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9C" w:rsidRPr="00F9449C" w:rsidRDefault="00F9449C" w:rsidP="00F9449C">
      <w:pPr>
        <w:widowControl w:val="0"/>
        <w:autoSpaceDE w:val="0"/>
        <w:autoSpaceDN w:val="0"/>
        <w:adjustRightInd w:val="0"/>
        <w:ind w:firstLine="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F9449C" w:rsidRPr="00F9449C" w:rsidTr="003D0F1B">
        <w:tc>
          <w:tcPr>
            <w:tcW w:w="4644" w:type="dxa"/>
            <w:tcBorders>
              <w:top w:val="nil"/>
              <w:left w:val="nil"/>
              <w:bottom w:val="nil"/>
              <w:right w:val="nil"/>
            </w:tcBorders>
          </w:tcPr>
          <w:p w:rsidR="00F9449C" w:rsidRPr="00F9449C" w:rsidRDefault="00F9449C" w:rsidP="00F9449C">
            <w:pPr>
              <w:widowControl w:val="0"/>
              <w:autoSpaceDE w:val="0"/>
              <w:autoSpaceDN w:val="0"/>
              <w:adjustRightInd w:val="0"/>
              <w:ind w:firstLine="0"/>
              <w:jc w:val="left"/>
              <w:rPr>
                <w:rFonts w:eastAsia="Times New Roman" w:cs="Times New Roman"/>
                <w:sz w:val="24"/>
                <w:szCs w:val="24"/>
                <w:u w:val="single"/>
                <w:lang w:val="en-US" w:eastAsia="tr-TR"/>
              </w:rPr>
            </w:pPr>
            <w:r w:rsidRPr="00F9449C">
              <w:rPr>
                <w:rFonts w:eastAsia="Times New Roman" w:cs="Times New Roman"/>
                <w:sz w:val="24"/>
                <w:szCs w:val="24"/>
                <w:lang w:val="en-US" w:eastAsia="tr-TR"/>
              </w:rPr>
              <w:t>DÖNEM :</w:t>
            </w:r>
            <w:r w:rsidRPr="00F9449C">
              <w:rPr>
                <w:rFonts w:eastAsia="Times New Roman" w:cs="Times New Roman"/>
                <w:sz w:val="24"/>
                <w:szCs w:val="20"/>
                <w:lang w:val="en-US" w:eastAsia="tr-TR"/>
              </w:rPr>
              <w:t xml:space="preserve"> X</w:t>
            </w:r>
          </w:p>
        </w:tc>
        <w:tc>
          <w:tcPr>
            <w:tcW w:w="4678" w:type="dxa"/>
            <w:tcBorders>
              <w:top w:val="nil"/>
              <w:left w:val="nil"/>
              <w:bottom w:val="nil"/>
              <w:right w:val="nil"/>
            </w:tcBorders>
          </w:tcPr>
          <w:p w:rsidR="00F9449C" w:rsidRPr="00F9449C" w:rsidRDefault="00F9449C" w:rsidP="00F9449C">
            <w:pPr>
              <w:widowControl w:val="0"/>
              <w:autoSpaceDE w:val="0"/>
              <w:autoSpaceDN w:val="0"/>
              <w:adjustRightInd w:val="0"/>
              <w:ind w:firstLine="0"/>
              <w:jc w:val="right"/>
              <w:rPr>
                <w:rFonts w:eastAsia="Times New Roman" w:cs="Times New Roman"/>
                <w:sz w:val="24"/>
                <w:szCs w:val="24"/>
                <w:u w:val="single"/>
                <w:lang w:val="en-US" w:eastAsia="tr-TR"/>
              </w:rPr>
            </w:pPr>
            <w:r w:rsidRPr="00F9449C">
              <w:rPr>
                <w:rFonts w:eastAsia="Times New Roman" w:cs="Times New Roman"/>
                <w:sz w:val="24"/>
                <w:szCs w:val="24"/>
                <w:lang w:val="en-US" w:eastAsia="tr-TR"/>
              </w:rPr>
              <w:t>YASAMA YILI:</w:t>
            </w:r>
            <w:r w:rsidRPr="00F9449C">
              <w:rPr>
                <w:rFonts w:eastAsia="Times New Roman" w:cs="Times New Roman"/>
                <w:sz w:val="20"/>
                <w:szCs w:val="20"/>
                <w:lang w:val="en-US" w:eastAsia="tr-TR"/>
              </w:rPr>
              <w:t xml:space="preserve"> </w:t>
            </w:r>
            <w:r w:rsidRPr="00F9449C">
              <w:rPr>
                <w:rFonts w:eastAsia="Times New Roman" w:cs="Times New Roman"/>
                <w:sz w:val="24"/>
                <w:szCs w:val="24"/>
                <w:lang w:val="en-US" w:eastAsia="tr-TR"/>
              </w:rPr>
              <w:t>2023/3</w:t>
            </w:r>
          </w:p>
        </w:tc>
      </w:tr>
    </w:tbl>
    <w:p w:rsidR="00F9449C" w:rsidRPr="00F9449C" w:rsidRDefault="00F9449C" w:rsidP="00F9449C">
      <w:pPr>
        <w:widowControl w:val="0"/>
        <w:autoSpaceDE w:val="0"/>
        <w:autoSpaceDN w:val="0"/>
        <w:adjustRightInd w:val="0"/>
        <w:ind w:firstLine="0"/>
        <w:jc w:val="center"/>
        <w:rPr>
          <w:rFonts w:eastAsia="Times New Roman" w:cs="Times New Roman"/>
          <w:sz w:val="24"/>
          <w:szCs w:val="24"/>
          <w:u w:val="single"/>
          <w:lang w:val="en-US" w:eastAsia="tr-TR"/>
        </w:rPr>
      </w:pPr>
    </w:p>
    <w:p w:rsidR="00F9449C" w:rsidRPr="00F9449C" w:rsidRDefault="00F9449C" w:rsidP="00F9449C">
      <w:pPr>
        <w:widowControl w:val="0"/>
        <w:autoSpaceDE w:val="0"/>
        <w:autoSpaceDN w:val="0"/>
        <w:adjustRightInd w:val="0"/>
        <w:ind w:firstLine="0"/>
        <w:jc w:val="center"/>
        <w:rPr>
          <w:rFonts w:eastAsia="Times New Roman" w:cs="Times New Roman"/>
          <w:sz w:val="20"/>
          <w:szCs w:val="20"/>
          <w:lang w:val="en-US" w:eastAsia="tr-TR"/>
        </w:rPr>
      </w:pPr>
    </w:p>
    <w:p w:rsidR="00F9449C" w:rsidRPr="00F9449C" w:rsidRDefault="00F9449C" w:rsidP="00F9449C">
      <w:pPr>
        <w:widowControl w:val="0"/>
        <w:autoSpaceDE w:val="0"/>
        <w:autoSpaceDN w:val="0"/>
        <w:adjustRightInd w:val="0"/>
        <w:ind w:firstLine="0"/>
        <w:jc w:val="center"/>
        <w:rPr>
          <w:rFonts w:eastAsia="Times New Roman" w:cs="Times New Roman"/>
          <w:sz w:val="20"/>
          <w:szCs w:val="20"/>
          <w:lang w:val="en-US" w:eastAsia="tr-TR"/>
        </w:rPr>
      </w:pPr>
    </w:p>
    <w:p w:rsidR="00F9449C" w:rsidRPr="00F9449C" w:rsidRDefault="00F9449C" w:rsidP="00F9449C">
      <w:pPr>
        <w:widowControl w:val="0"/>
        <w:autoSpaceDE w:val="0"/>
        <w:autoSpaceDN w:val="0"/>
        <w:adjustRightInd w:val="0"/>
        <w:ind w:firstLine="0"/>
        <w:jc w:val="center"/>
        <w:rPr>
          <w:rFonts w:eastAsia="Times New Roman" w:cs="Times New Roman"/>
          <w:sz w:val="20"/>
          <w:szCs w:val="20"/>
          <w:lang w:val="en-US" w:eastAsia="tr-TR"/>
        </w:rPr>
      </w:pPr>
    </w:p>
    <w:p w:rsidR="00F9449C" w:rsidRPr="00F9449C" w:rsidRDefault="00F9449C" w:rsidP="00F9449C">
      <w:pPr>
        <w:widowControl w:val="0"/>
        <w:autoSpaceDE w:val="0"/>
        <w:autoSpaceDN w:val="0"/>
        <w:adjustRightInd w:val="0"/>
        <w:ind w:firstLine="0"/>
        <w:jc w:val="center"/>
        <w:rPr>
          <w:rFonts w:eastAsia="Times New Roman" w:cs="Times New Roman"/>
          <w:sz w:val="20"/>
          <w:szCs w:val="20"/>
          <w:lang w:val="en-US" w:eastAsia="tr-TR"/>
        </w:rPr>
      </w:pPr>
      <w:r w:rsidRPr="00F9449C">
        <w:rPr>
          <w:rFonts w:eastAsia="Times New Roman" w:cs="Times New Roman"/>
          <w:sz w:val="20"/>
          <w:szCs w:val="20"/>
          <w:lang w:val="en-US" w:eastAsia="tr-TR"/>
        </w:rPr>
        <w:t xml:space="preserve">      </w:t>
      </w:r>
    </w:p>
    <w:p w:rsidR="00F9449C" w:rsidRPr="00F9449C" w:rsidRDefault="00F9449C" w:rsidP="00F9449C">
      <w:pPr>
        <w:widowControl w:val="0"/>
        <w:autoSpaceDE w:val="0"/>
        <w:autoSpaceDN w:val="0"/>
        <w:adjustRightInd w:val="0"/>
        <w:ind w:firstLine="0"/>
        <w:jc w:val="center"/>
        <w:rPr>
          <w:rFonts w:eastAsia="Times New Roman" w:cs="Times New Roman"/>
          <w:sz w:val="20"/>
          <w:szCs w:val="20"/>
          <w:lang w:val="en-US" w:eastAsia="tr-TR"/>
        </w:rPr>
      </w:pPr>
    </w:p>
    <w:p w:rsidR="00F9449C" w:rsidRPr="00F9449C" w:rsidRDefault="00F9449C" w:rsidP="00F9449C">
      <w:pPr>
        <w:widowControl w:val="0"/>
        <w:autoSpaceDE w:val="0"/>
        <w:autoSpaceDN w:val="0"/>
        <w:adjustRightInd w:val="0"/>
        <w:ind w:firstLine="0"/>
        <w:jc w:val="center"/>
        <w:rPr>
          <w:rFonts w:eastAsia="Times New Roman" w:cs="Times New Roman"/>
          <w:b/>
          <w:bCs/>
          <w:sz w:val="40"/>
          <w:szCs w:val="40"/>
          <w:lang w:val="en-US" w:eastAsia="tr-TR"/>
        </w:rPr>
      </w:pPr>
      <w:r w:rsidRPr="00F9449C">
        <w:rPr>
          <w:rFonts w:eastAsia="Times New Roman" w:cs="Times New Roman"/>
          <w:b/>
          <w:bCs/>
          <w:sz w:val="40"/>
          <w:szCs w:val="40"/>
          <w:lang w:val="en-US" w:eastAsia="tr-TR"/>
        </w:rPr>
        <w:t>KUZEY KIBRIS TÜRK CUMHURİYETİ</w:t>
      </w:r>
    </w:p>
    <w:p w:rsidR="00F9449C" w:rsidRPr="00F9449C" w:rsidRDefault="00F9449C" w:rsidP="00F9449C">
      <w:pPr>
        <w:widowControl w:val="0"/>
        <w:autoSpaceDE w:val="0"/>
        <w:autoSpaceDN w:val="0"/>
        <w:adjustRightInd w:val="0"/>
        <w:ind w:firstLine="0"/>
        <w:jc w:val="center"/>
        <w:rPr>
          <w:rFonts w:eastAsia="Times New Roman" w:cs="Times New Roman"/>
          <w:sz w:val="20"/>
          <w:szCs w:val="20"/>
          <w:lang w:val="en-US" w:eastAsia="tr-TR"/>
        </w:rPr>
      </w:pPr>
    </w:p>
    <w:p w:rsidR="00F9449C" w:rsidRPr="00F9449C" w:rsidRDefault="00F9449C" w:rsidP="00F9449C">
      <w:pPr>
        <w:widowControl w:val="0"/>
        <w:autoSpaceDE w:val="0"/>
        <w:autoSpaceDN w:val="0"/>
        <w:adjustRightInd w:val="0"/>
        <w:ind w:firstLine="0"/>
        <w:jc w:val="center"/>
        <w:rPr>
          <w:rFonts w:eastAsia="Times New Roman" w:cs="Times New Roman"/>
          <w:sz w:val="20"/>
          <w:szCs w:val="20"/>
          <w:lang w:val="en-US" w:eastAsia="tr-TR"/>
        </w:rPr>
      </w:pPr>
    </w:p>
    <w:p w:rsidR="00F9449C" w:rsidRPr="00F9449C" w:rsidRDefault="00F9449C" w:rsidP="00F9449C">
      <w:pPr>
        <w:widowControl w:val="0"/>
        <w:autoSpaceDE w:val="0"/>
        <w:autoSpaceDN w:val="0"/>
        <w:adjustRightInd w:val="0"/>
        <w:ind w:firstLine="0"/>
        <w:jc w:val="center"/>
        <w:rPr>
          <w:rFonts w:eastAsia="Times New Roman" w:cs="Times New Roman"/>
          <w:sz w:val="20"/>
          <w:szCs w:val="20"/>
          <w:lang w:val="en-US" w:eastAsia="tr-TR"/>
        </w:rPr>
      </w:pPr>
    </w:p>
    <w:p w:rsidR="00F9449C" w:rsidRPr="00F9449C" w:rsidRDefault="00F9449C" w:rsidP="00F9449C">
      <w:pPr>
        <w:widowControl w:val="0"/>
        <w:autoSpaceDE w:val="0"/>
        <w:autoSpaceDN w:val="0"/>
        <w:adjustRightInd w:val="0"/>
        <w:ind w:firstLine="0"/>
        <w:jc w:val="center"/>
        <w:rPr>
          <w:rFonts w:eastAsia="Times New Roman" w:cs="Times New Roman"/>
          <w:sz w:val="20"/>
          <w:szCs w:val="20"/>
          <w:lang w:val="en-US" w:eastAsia="tr-TR"/>
        </w:rPr>
      </w:pPr>
    </w:p>
    <w:p w:rsidR="00F9449C" w:rsidRPr="00F9449C" w:rsidRDefault="00F9449C" w:rsidP="00F9449C">
      <w:pPr>
        <w:widowControl w:val="0"/>
        <w:autoSpaceDE w:val="0"/>
        <w:autoSpaceDN w:val="0"/>
        <w:adjustRightInd w:val="0"/>
        <w:ind w:firstLine="0"/>
        <w:jc w:val="center"/>
        <w:rPr>
          <w:rFonts w:eastAsia="Times New Roman" w:cs="Times New Roman"/>
          <w:sz w:val="20"/>
          <w:szCs w:val="20"/>
          <w:lang w:val="en-US" w:eastAsia="tr-TR"/>
        </w:rPr>
      </w:pPr>
    </w:p>
    <w:p w:rsidR="00F9449C" w:rsidRPr="00F9449C" w:rsidRDefault="00F9449C" w:rsidP="00F9449C">
      <w:pPr>
        <w:widowControl w:val="0"/>
        <w:autoSpaceDE w:val="0"/>
        <w:autoSpaceDN w:val="0"/>
        <w:adjustRightInd w:val="0"/>
        <w:ind w:firstLine="0"/>
        <w:jc w:val="center"/>
        <w:rPr>
          <w:rFonts w:eastAsia="Times New Roman" w:cs="Times New Roman"/>
          <w:b/>
          <w:bCs/>
          <w:sz w:val="48"/>
          <w:szCs w:val="48"/>
          <w:lang w:val="en-US" w:eastAsia="tr-TR"/>
        </w:rPr>
      </w:pPr>
      <w:r w:rsidRPr="00F9449C">
        <w:rPr>
          <w:rFonts w:eastAsia="Times New Roman" w:cs="Times New Roman"/>
          <w:b/>
          <w:bCs/>
          <w:sz w:val="48"/>
          <w:szCs w:val="48"/>
          <w:lang w:val="en-US" w:eastAsia="tr-TR"/>
        </w:rPr>
        <w:t xml:space="preserve">CUMHURİYET MECLİSİ </w:t>
      </w:r>
    </w:p>
    <w:p w:rsidR="00F9449C" w:rsidRPr="00F9449C" w:rsidRDefault="00F9449C" w:rsidP="00F9449C">
      <w:pPr>
        <w:widowControl w:val="0"/>
        <w:autoSpaceDE w:val="0"/>
        <w:autoSpaceDN w:val="0"/>
        <w:adjustRightInd w:val="0"/>
        <w:ind w:firstLine="0"/>
        <w:jc w:val="center"/>
        <w:rPr>
          <w:rFonts w:eastAsia="Times New Roman" w:cs="Times New Roman"/>
          <w:sz w:val="28"/>
          <w:szCs w:val="28"/>
          <w:lang w:val="en-US" w:eastAsia="tr-TR"/>
        </w:rPr>
      </w:pPr>
    </w:p>
    <w:p w:rsidR="00F9449C" w:rsidRPr="00F9449C" w:rsidRDefault="00F9449C" w:rsidP="00F9449C">
      <w:pPr>
        <w:widowControl w:val="0"/>
        <w:autoSpaceDE w:val="0"/>
        <w:autoSpaceDN w:val="0"/>
        <w:adjustRightInd w:val="0"/>
        <w:ind w:firstLine="0"/>
        <w:jc w:val="center"/>
        <w:rPr>
          <w:rFonts w:eastAsia="Times New Roman" w:cs="Times New Roman"/>
          <w:sz w:val="28"/>
          <w:szCs w:val="28"/>
          <w:lang w:val="en-US" w:eastAsia="tr-TR"/>
        </w:rPr>
      </w:pPr>
    </w:p>
    <w:p w:rsidR="00F9449C" w:rsidRPr="00F9449C" w:rsidRDefault="00F9449C" w:rsidP="00F9449C">
      <w:pPr>
        <w:widowControl w:val="0"/>
        <w:autoSpaceDE w:val="0"/>
        <w:autoSpaceDN w:val="0"/>
        <w:adjustRightInd w:val="0"/>
        <w:ind w:firstLine="0"/>
        <w:jc w:val="center"/>
        <w:rPr>
          <w:rFonts w:eastAsia="Times New Roman" w:cs="Times New Roman"/>
          <w:sz w:val="28"/>
          <w:szCs w:val="28"/>
          <w:lang w:val="en-US" w:eastAsia="tr-TR"/>
        </w:rPr>
      </w:pPr>
    </w:p>
    <w:p w:rsidR="00F9449C" w:rsidRPr="00F9449C" w:rsidRDefault="00F9449C" w:rsidP="00F9449C">
      <w:pPr>
        <w:widowControl w:val="0"/>
        <w:autoSpaceDE w:val="0"/>
        <w:autoSpaceDN w:val="0"/>
        <w:adjustRightInd w:val="0"/>
        <w:ind w:firstLine="0"/>
        <w:jc w:val="center"/>
        <w:rPr>
          <w:rFonts w:eastAsia="Times New Roman" w:cs="Times New Roman"/>
          <w:sz w:val="28"/>
          <w:szCs w:val="28"/>
          <w:lang w:val="en-US" w:eastAsia="tr-TR"/>
        </w:rPr>
      </w:pPr>
    </w:p>
    <w:p w:rsidR="00F9449C" w:rsidRPr="00F9449C" w:rsidRDefault="00F9449C" w:rsidP="00F9449C">
      <w:pPr>
        <w:widowControl w:val="0"/>
        <w:autoSpaceDE w:val="0"/>
        <w:autoSpaceDN w:val="0"/>
        <w:adjustRightInd w:val="0"/>
        <w:ind w:firstLine="0"/>
        <w:jc w:val="center"/>
        <w:rPr>
          <w:rFonts w:eastAsia="Times New Roman" w:cs="Times New Roman"/>
          <w:b/>
          <w:bCs/>
          <w:sz w:val="48"/>
          <w:szCs w:val="48"/>
          <w:lang w:val="en-US" w:eastAsia="tr-TR"/>
        </w:rPr>
      </w:pPr>
      <w:r w:rsidRPr="00F9449C">
        <w:rPr>
          <w:rFonts w:eastAsia="Times New Roman" w:cs="Times New Roman"/>
          <w:b/>
          <w:bCs/>
          <w:sz w:val="48"/>
          <w:szCs w:val="48"/>
          <w:lang w:val="en-US" w:eastAsia="tr-TR"/>
        </w:rPr>
        <w:t>TUTANAK DERGİSİ</w:t>
      </w:r>
    </w:p>
    <w:p w:rsidR="00F9449C" w:rsidRPr="00F9449C" w:rsidRDefault="00F9449C" w:rsidP="00F9449C">
      <w:pPr>
        <w:widowControl w:val="0"/>
        <w:autoSpaceDE w:val="0"/>
        <w:autoSpaceDN w:val="0"/>
        <w:adjustRightInd w:val="0"/>
        <w:ind w:firstLine="0"/>
        <w:jc w:val="center"/>
        <w:rPr>
          <w:rFonts w:eastAsia="Times New Roman" w:cs="Times New Roman"/>
          <w:b/>
          <w:bCs/>
          <w:sz w:val="28"/>
          <w:szCs w:val="28"/>
          <w:lang w:val="en-US" w:eastAsia="tr-TR"/>
        </w:rPr>
      </w:pPr>
    </w:p>
    <w:p w:rsidR="00F9449C" w:rsidRPr="00F9449C" w:rsidRDefault="00F9449C" w:rsidP="00F9449C">
      <w:pPr>
        <w:widowControl w:val="0"/>
        <w:autoSpaceDE w:val="0"/>
        <w:autoSpaceDN w:val="0"/>
        <w:adjustRightInd w:val="0"/>
        <w:ind w:firstLine="0"/>
        <w:jc w:val="center"/>
        <w:rPr>
          <w:rFonts w:eastAsia="Times New Roman" w:cs="Times New Roman"/>
          <w:b/>
          <w:bCs/>
          <w:sz w:val="28"/>
          <w:szCs w:val="28"/>
          <w:lang w:val="en-US" w:eastAsia="tr-TR"/>
        </w:rPr>
      </w:pPr>
    </w:p>
    <w:p w:rsidR="00F9449C" w:rsidRPr="00F9449C" w:rsidRDefault="00F9449C" w:rsidP="00F9449C">
      <w:pPr>
        <w:widowControl w:val="0"/>
        <w:autoSpaceDE w:val="0"/>
        <w:autoSpaceDN w:val="0"/>
        <w:adjustRightInd w:val="0"/>
        <w:ind w:firstLine="0"/>
        <w:jc w:val="center"/>
        <w:rPr>
          <w:rFonts w:eastAsia="Times New Roman" w:cs="Times New Roman"/>
          <w:sz w:val="20"/>
          <w:szCs w:val="20"/>
          <w:lang w:val="en-US" w:eastAsia="tr-TR"/>
        </w:rPr>
      </w:pPr>
      <w:r w:rsidRPr="00F9449C">
        <w:rPr>
          <w:rFonts w:eastAsia="Times New Roman" w:cs="Times New Roman"/>
          <w:noProof/>
          <w:sz w:val="20"/>
          <w:szCs w:val="20"/>
          <w:lang w:eastAsia="tr-TR"/>
        </w:rPr>
        <w:drawing>
          <wp:inline distT="0" distB="0" distL="0" distR="0" wp14:anchorId="366CC73D" wp14:editId="06244974">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F9449C" w:rsidRPr="00F9449C" w:rsidRDefault="00F9449C" w:rsidP="00F9449C">
      <w:pPr>
        <w:widowControl w:val="0"/>
        <w:autoSpaceDE w:val="0"/>
        <w:autoSpaceDN w:val="0"/>
        <w:adjustRightInd w:val="0"/>
        <w:ind w:firstLine="0"/>
        <w:jc w:val="left"/>
        <w:rPr>
          <w:rFonts w:eastAsia="Times New Roman" w:cs="Times New Roman"/>
          <w:sz w:val="20"/>
          <w:szCs w:val="20"/>
          <w:lang w:val="en-US" w:eastAsia="tr-TR"/>
        </w:rPr>
      </w:pPr>
    </w:p>
    <w:p w:rsidR="00F9449C" w:rsidRPr="00F9449C" w:rsidRDefault="00F9449C" w:rsidP="00F9449C">
      <w:pPr>
        <w:ind w:firstLine="0"/>
        <w:jc w:val="center"/>
        <w:rPr>
          <w:rFonts w:eastAsia="Times New Roman" w:cs="Times New Roman"/>
          <w:sz w:val="24"/>
          <w:szCs w:val="24"/>
          <w:lang w:eastAsia="tr-TR"/>
        </w:rPr>
      </w:pPr>
      <w:r w:rsidRPr="00F9449C">
        <w:rPr>
          <w:rFonts w:eastAsia="Times New Roman" w:cs="Times New Roman"/>
          <w:sz w:val="24"/>
          <w:szCs w:val="24"/>
          <w:lang w:val="en-US" w:eastAsia="tr-TR"/>
        </w:rPr>
        <w:t xml:space="preserve">3’ncü  </w:t>
      </w:r>
      <w:proofErr w:type="spellStart"/>
      <w:r w:rsidRPr="00F9449C">
        <w:rPr>
          <w:rFonts w:eastAsia="Times New Roman" w:cs="Times New Roman"/>
          <w:sz w:val="24"/>
          <w:szCs w:val="24"/>
          <w:lang w:val="en-US" w:eastAsia="tr-TR"/>
        </w:rPr>
        <w:t>Birleşim</w:t>
      </w:r>
      <w:proofErr w:type="spellEnd"/>
    </w:p>
    <w:p w:rsidR="00F9449C" w:rsidRPr="00F9449C" w:rsidRDefault="00F9449C" w:rsidP="00F9449C">
      <w:pPr>
        <w:ind w:firstLine="0"/>
        <w:jc w:val="center"/>
        <w:rPr>
          <w:rFonts w:eastAsia="Times New Roman" w:cs="Times New Roman"/>
          <w:sz w:val="24"/>
          <w:szCs w:val="24"/>
          <w:lang w:eastAsia="tr-TR"/>
        </w:rPr>
      </w:pPr>
      <w:r w:rsidRPr="00F9449C">
        <w:rPr>
          <w:rFonts w:eastAsia="Times New Roman" w:cs="Times New Roman"/>
          <w:sz w:val="24"/>
          <w:szCs w:val="24"/>
          <w:lang w:eastAsia="tr-TR"/>
        </w:rPr>
        <w:t>9 Ekim 2023, Pazartesi</w:t>
      </w:r>
    </w:p>
    <w:p w:rsidR="00F9449C" w:rsidRPr="00F9449C" w:rsidRDefault="00F9449C" w:rsidP="00F9449C">
      <w:pPr>
        <w:ind w:firstLine="0"/>
        <w:jc w:val="center"/>
        <w:rPr>
          <w:rFonts w:eastAsia="Times New Roman" w:cs="Times New Roman"/>
          <w:sz w:val="24"/>
          <w:szCs w:val="24"/>
          <w:lang w:eastAsia="tr-TR"/>
        </w:rPr>
      </w:pPr>
    </w:p>
    <w:p w:rsidR="00F9449C" w:rsidRPr="00F9449C" w:rsidRDefault="00F9449C" w:rsidP="00F9449C">
      <w:pPr>
        <w:ind w:firstLine="0"/>
        <w:jc w:val="center"/>
        <w:rPr>
          <w:rFonts w:eastAsia="Times New Roman" w:cs="Times New Roman"/>
          <w:sz w:val="24"/>
          <w:szCs w:val="24"/>
          <w:lang w:eastAsia="tr-TR"/>
        </w:rPr>
      </w:pPr>
      <w:r w:rsidRPr="00F9449C">
        <w:rPr>
          <w:rFonts w:eastAsia="Times New Roman" w:cs="Times New Roman"/>
          <w:sz w:val="24"/>
          <w:szCs w:val="24"/>
          <w:lang w:eastAsia="tr-TR"/>
        </w:rPr>
        <w:t xml:space="preserve"> </w:t>
      </w:r>
    </w:p>
    <w:p w:rsidR="00F9449C" w:rsidRPr="00F9449C" w:rsidRDefault="00F9449C" w:rsidP="00F9449C">
      <w:pPr>
        <w:ind w:firstLine="0"/>
        <w:jc w:val="center"/>
        <w:rPr>
          <w:rFonts w:eastAsia="Times New Roman" w:cs="Times New Roman"/>
          <w:sz w:val="24"/>
          <w:szCs w:val="24"/>
          <w:lang w:eastAsia="tr-TR"/>
        </w:rPr>
      </w:pPr>
    </w:p>
    <w:p w:rsidR="00F9449C" w:rsidRPr="00F9449C" w:rsidRDefault="00F9449C" w:rsidP="00F9449C">
      <w:pPr>
        <w:ind w:firstLine="0"/>
        <w:jc w:val="center"/>
        <w:rPr>
          <w:rFonts w:eastAsia="Times New Roman" w:cs="Times New Roman"/>
          <w:sz w:val="24"/>
          <w:szCs w:val="24"/>
          <w:lang w:eastAsia="tr-TR"/>
        </w:rPr>
      </w:pPr>
    </w:p>
    <w:p w:rsidR="00F9449C" w:rsidRPr="00F9449C" w:rsidRDefault="00F9449C" w:rsidP="00F9449C">
      <w:pPr>
        <w:spacing w:after="200" w:line="276" w:lineRule="auto"/>
        <w:ind w:firstLine="0"/>
        <w:jc w:val="left"/>
        <w:rPr>
          <w:rFonts w:eastAsia="Times New Roman" w:cs="Times New Roman"/>
          <w:sz w:val="24"/>
          <w:szCs w:val="24"/>
          <w:lang w:eastAsia="tr-TR"/>
        </w:rPr>
      </w:pPr>
      <w:r w:rsidRPr="00F9449C">
        <w:rPr>
          <w:rFonts w:eastAsia="Times New Roman" w:cs="Times New Roman"/>
          <w:sz w:val="24"/>
          <w:szCs w:val="24"/>
          <w:lang w:eastAsia="tr-TR"/>
        </w:rPr>
        <w:br w:type="page"/>
      </w:r>
    </w:p>
    <w:p w:rsidR="00F9449C" w:rsidRPr="00F9449C" w:rsidRDefault="00F9449C" w:rsidP="00F9449C">
      <w:pPr>
        <w:ind w:firstLine="0"/>
        <w:jc w:val="center"/>
        <w:rPr>
          <w:rFonts w:eastAsia="Times New Roman" w:cs="Times New Roman"/>
          <w:sz w:val="24"/>
          <w:szCs w:val="24"/>
          <w:lang w:eastAsia="tr-TR"/>
        </w:rPr>
      </w:pPr>
      <w:r w:rsidRPr="00F9449C">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7819" w:type="dxa"/>
            <w:gridSpan w:val="3"/>
          </w:tcPr>
          <w:p w:rsidR="00F9449C" w:rsidRPr="00F9449C" w:rsidRDefault="00F9449C" w:rsidP="00F9449C">
            <w:pPr>
              <w:ind w:firstLine="0"/>
              <w:rPr>
                <w:rFonts w:eastAsia="Times New Roman" w:cs="Times New Roman"/>
                <w:sz w:val="24"/>
                <w:szCs w:val="24"/>
                <w:lang w:eastAsia="tr-TR"/>
              </w:rPr>
            </w:pPr>
          </w:p>
        </w:tc>
        <w:tc>
          <w:tcPr>
            <w:tcW w:w="792" w:type="dxa"/>
            <w:gridSpan w:val="2"/>
          </w:tcPr>
          <w:p w:rsidR="00F9449C" w:rsidRPr="00F9449C" w:rsidRDefault="00F9449C" w:rsidP="00F9449C">
            <w:pPr>
              <w:ind w:firstLine="0"/>
              <w:jc w:val="center"/>
              <w:rPr>
                <w:rFonts w:eastAsia="Times New Roman" w:cs="Times New Roman"/>
                <w:sz w:val="24"/>
                <w:szCs w:val="24"/>
                <w:lang w:eastAsia="tr-TR"/>
              </w:rPr>
            </w:pPr>
            <w:r w:rsidRPr="00F9449C">
              <w:rPr>
                <w:rFonts w:eastAsia="Times New Roman" w:cs="Times New Roman"/>
                <w:sz w:val="24"/>
                <w:szCs w:val="24"/>
                <w:lang w:eastAsia="tr-TR"/>
              </w:rPr>
              <w:t>Sayfa</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r w:rsidRPr="00F9449C">
              <w:rPr>
                <w:rFonts w:eastAsia="Times New Roman" w:cs="Times New Roman"/>
                <w:sz w:val="24"/>
                <w:szCs w:val="24"/>
                <w:lang w:eastAsia="tr-TR"/>
              </w:rPr>
              <w:t>I.</w:t>
            </w:r>
          </w:p>
        </w:tc>
        <w:tc>
          <w:tcPr>
            <w:tcW w:w="7819" w:type="dxa"/>
            <w:gridSpan w:val="3"/>
          </w:tcPr>
          <w:p w:rsidR="00F9449C" w:rsidRPr="00F9449C" w:rsidRDefault="00F9449C" w:rsidP="00F9449C">
            <w:pPr>
              <w:ind w:firstLine="0"/>
              <w:rPr>
                <w:rFonts w:eastAsia="Times New Roman" w:cs="Times New Roman"/>
                <w:sz w:val="24"/>
                <w:szCs w:val="24"/>
                <w:lang w:eastAsia="tr-TR"/>
              </w:rPr>
            </w:pPr>
            <w:r w:rsidRPr="00F9449C">
              <w:rPr>
                <w:rFonts w:eastAsia="Times New Roman" w:cs="Times New Roman"/>
                <w:sz w:val="24"/>
                <w:szCs w:val="24"/>
                <w:lang w:eastAsia="tr-TR"/>
              </w:rPr>
              <w:t>GELEN EVRAK</w:t>
            </w:r>
          </w:p>
          <w:p w:rsidR="00F9449C" w:rsidRPr="00F9449C" w:rsidRDefault="00F9449C" w:rsidP="00F9449C">
            <w:pPr>
              <w:ind w:firstLine="0"/>
              <w:rPr>
                <w:rFonts w:eastAsia="Times New Roman" w:cs="Times New Roman"/>
                <w:sz w:val="24"/>
                <w:szCs w:val="24"/>
                <w:lang w:eastAsia="tr-TR"/>
              </w:rPr>
            </w:pPr>
          </w:p>
        </w:tc>
        <w:tc>
          <w:tcPr>
            <w:tcW w:w="792" w:type="dxa"/>
            <w:gridSpan w:val="2"/>
          </w:tcPr>
          <w:p w:rsidR="00F9449C" w:rsidRPr="00F9449C" w:rsidRDefault="008F39B1" w:rsidP="00F9449C">
            <w:pPr>
              <w:ind w:firstLine="0"/>
              <w:jc w:val="center"/>
              <w:rPr>
                <w:rFonts w:eastAsia="Times New Roman" w:cs="Times New Roman"/>
                <w:sz w:val="24"/>
                <w:szCs w:val="24"/>
                <w:lang w:eastAsia="tr-TR"/>
              </w:rPr>
            </w:pPr>
            <w:r>
              <w:rPr>
                <w:rFonts w:eastAsia="Times New Roman" w:cs="Times New Roman"/>
                <w:sz w:val="24"/>
                <w:szCs w:val="24"/>
                <w:lang w:eastAsia="tr-TR"/>
              </w:rPr>
              <w:t>5</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r w:rsidRPr="00F9449C">
              <w:rPr>
                <w:rFonts w:eastAsia="Times New Roman" w:cs="Times New Roman"/>
                <w:sz w:val="24"/>
                <w:szCs w:val="24"/>
                <w:lang w:eastAsia="tr-TR"/>
              </w:rPr>
              <w:t>II.</w:t>
            </w:r>
          </w:p>
        </w:tc>
        <w:tc>
          <w:tcPr>
            <w:tcW w:w="7819" w:type="dxa"/>
            <w:gridSpan w:val="3"/>
          </w:tcPr>
          <w:p w:rsidR="00F9449C" w:rsidRPr="00F9449C" w:rsidRDefault="00F9449C" w:rsidP="00F9449C">
            <w:pPr>
              <w:ind w:firstLine="0"/>
              <w:rPr>
                <w:rFonts w:eastAsia="Times New Roman" w:cs="Times New Roman"/>
                <w:sz w:val="24"/>
                <w:szCs w:val="24"/>
                <w:lang w:eastAsia="tr-TR"/>
              </w:rPr>
            </w:pPr>
            <w:r w:rsidRPr="00F9449C">
              <w:rPr>
                <w:rFonts w:eastAsia="Times New Roman" w:cs="Times New Roman"/>
                <w:sz w:val="24"/>
                <w:szCs w:val="24"/>
                <w:lang w:eastAsia="tr-TR"/>
              </w:rPr>
              <w:t>BAŞKANLIĞIN GENEL KURULA SUNUŞLARI</w:t>
            </w:r>
          </w:p>
          <w:p w:rsidR="00F9449C" w:rsidRPr="00F9449C" w:rsidRDefault="00F9449C" w:rsidP="00F9449C">
            <w:pPr>
              <w:ind w:firstLine="0"/>
              <w:rPr>
                <w:rFonts w:eastAsia="Times New Roman" w:cs="Times New Roman"/>
                <w:sz w:val="24"/>
                <w:szCs w:val="24"/>
                <w:lang w:eastAsia="tr-TR"/>
              </w:rPr>
            </w:pPr>
          </w:p>
        </w:tc>
        <w:tc>
          <w:tcPr>
            <w:tcW w:w="792" w:type="dxa"/>
            <w:gridSpan w:val="2"/>
          </w:tcPr>
          <w:p w:rsidR="00F9449C" w:rsidRPr="00F9449C" w:rsidRDefault="00F9449C" w:rsidP="00F9449C">
            <w:pPr>
              <w:ind w:firstLine="0"/>
              <w:jc w:val="center"/>
              <w:rPr>
                <w:rFonts w:eastAsia="Times New Roman" w:cs="Times New Roman"/>
                <w:sz w:val="24"/>
                <w:szCs w:val="24"/>
                <w:lang w:eastAsia="tr-TR"/>
              </w:rPr>
            </w:pP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7819" w:type="dxa"/>
            <w:gridSpan w:val="3"/>
          </w:tcPr>
          <w:p w:rsidR="00F9449C" w:rsidRPr="00F9449C" w:rsidRDefault="00F9449C" w:rsidP="004F0450">
            <w:pPr>
              <w:widowControl w:val="0"/>
              <w:numPr>
                <w:ilvl w:val="0"/>
                <w:numId w:val="5"/>
              </w:numPr>
              <w:autoSpaceDE w:val="0"/>
              <w:autoSpaceDN w:val="0"/>
              <w:adjustRightInd w:val="0"/>
              <w:contextualSpacing/>
              <w:rPr>
                <w:rFonts w:eastAsia="Times New Roman" w:cs="Times New Roman"/>
                <w:sz w:val="24"/>
                <w:szCs w:val="24"/>
                <w:lang w:eastAsia="tr-TR"/>
              </w:rPr>
            </w:pPr>
            <w:r w:rsidRPr="00F9449C">
              <w:rPr>
                <w:rFonts w:eastAsia="Times New Roman" w:cs="Times New Roman"/>
                <w:sz w:val="24"/>
                <w:szCs w:val="24"/>
                <w:lang w:eastAsia="tr-TR"/>
              </w:rPr>
              <w:t xml:space="preserve">İçtüzüğün 62’inci Maddesi Uyarınca, Cumhuriyetçi Türk Partisi Lefkoşa Milletvekili Sayın Tufan </w:t>
            </w:r>
            <w:proofErr w:type="spellStart"/>
            <w:r w:rsidRPr="00F9449C">
              <w:rPr>
                <w:rFonts w:eastAsia="Times New Roman" w:cs="Times New Roman"/>
                <w:sz w:val="24"/>
                <w:szCs w:val="24"/>
                <w:lang w:eastAsia="tr-TR"/>
              </w:rPr>
              <w:t>Erhürman’ın</w:t>
            </w:r>
            <w:proofErr w:type="spellEnd"/>
            <w:r w:rsidRPr="00F9449C">
              <w:rPr>
                <w:rFonts w:eastAsia="Times New Roman" w:cs="Times New Roman"/>
                <w:sz w:val="24"/>
                <w:szCs w:val="24"/>
                <w:lang w:eastAsia="tr-TR"/>
              </w:rPr>
              <w:t xml:space="preserve"> “Devlet ve Eğitim” ile İlgili Konuşması.</w:t>
            </w:r>
          </w:p>
          <w:p w:rsidR="00F9449C" w:rsidRPr="00F9449C" w:rsidRDefault="00F9449C" w:rsidP="00F9449C">
            <w:pPr>
              <w:ind w:firstLine="0"/>
              <w:rPr>
                <w:rFonts w:eastAsia="Times New Roman" w:cs="Times New Roman"/>
                <w:sz w:val="24"/>
                <w:szCs w:val="24"/>
                <w:lang w:eastAsia="tr-TR"/>
              </w:rPr>
            </w:pPr>
          </w:p>
          <w:p w:rsidR="00F9449C" w:rsidRPr="00F9449C" w:rsidRDefault="00F9449C" w:rsidP="00F9449C">
            <w:pPr>
              <w:widowControl w:val="0"/>
              <w:numPr>
                <w:ilvl w:val="0"/>
                <w:numId w:val="5"/>
              </w:numPr>
              <w:autoSpaceDE w:val="0"/>
              <w:autoSpaceDN w:val="0"/>
              <w:adjustRightInd w:val="0"/>
              <w:contextualSpacing/>
              <w:jc w:val="left"/>
              <w:rPr>
                <w:rFonts w:eastAsia="Times New Roman" w:cs="Times New Roman"/>
                <w:sz w:val="24"/>
                <w:szCs w:val="24"/>
                <w:lang w:eastAsia="tr-TR"/>
              </w:rPr>
            </w:pPr>
            <w:r w:rsidRPr="00F9449C">
              <w:rPr>
                <w:rFonts w:eastAsia="Times New Roman" w:cs="Times New Roman"/>
                <w:sz w:val="24"/>
                <w:szCs w:val="24"/>
                <w:lang w:eastAsia="tr-TR"/>
              </w:rPr>
              <w:t xml:space="preserve"> Çalışma ve Sosyal Güvenlik Bakanı Sayın Sadık </w:t>
            </w:r>
            <w:proofErr w:type="spellStart"/>
            <w:r w:rsidRPr="00F9449C">
              <w:rPr>
                <w:rFonts w:eastAsia="Times New Roman" w:cs="Times New Roman"/>
                <w:sz w:val="24"/>
                <w:szCs w:val="24"/>
                <w:lang w:eastAsia="tr-TR"/>
              </w:rPr>
              <w:t>Gardiyanoğlu’nun</w:t>
            </w:r>
            <w:proofErr w:type="spellEnd"/>
            <w:r w:rsidRPr="00F9449C">
              <w:rPr>
                <w:rFonts w:eastAsia="Times New Roman" w:cs="Times New Roman"/>
                <w:sz w:val="24"/>
                <w:szCs w:val="24"/>
                <w:lang w:eastAsia="tr-TR"/>
              </w:rPr>
              <w:t xml:space="preserve"> Yanıtı.</w:t>
            </w:r>
          </w:p>
          <w:p w:rsidR="00F9449C" w:rsidRPr="00F9449C" w:rsidRDefault="00F9449C" w:rsidP="00F9449C">
            <w:pPr>
              <w:ind w:left="720" w:firstLine="0"/>
              <w:contextualSpacing/>
              <w:jc w:val="left"/>
              <w:rPr>
                <w:rFonts w:eastAsia="Times New Roman" w:cs="Times New Roman"/>
                <w:sz w:val="24"/>
                <w:szCs w:val="24"/>
                <w:lang w:eastAsia="tr-TR"/>
              </w:rPr>
            </w:pPr>
          </w:p>
          <w:p w:rsidR="00F9449C" w:rsidRPr="00F9449C" w:rsidRDefault="00F9449C" w:rsidP="00F9449C">
            <w:pPr>
              <w:widowControl w:val="0"/>
              <w:numPr>
                <w:ilvl w:val="0"/>
                <w:numId w:val="5"/>
              </w:numPr>
              <w:autoSpaceDE w:val="0"/>
              <w:autoSpaceDN w:val="0"/>
              <w:adjustRightInd w:val="0"/>
              <w:contextualSpacing/>
              <w:jc w:val="left"/>
              <w:rPr>
                <w:rFonts w:eastAsia="Times New Roman" w:cs="Times New Roman"/>
                <w:sz w:val="24"/>
                <w:szCs w:val="24"/>
                <w:lang w:eastAsia="tr-TR"/>
              </w:rPr>
            </w:pPr>
            <w:r w:rsidRPr="00F9449C">
              <w:rPr>
                <w:rFonts w:eastAsia="Times New Roman" w:cs="Times New Roman"/>
                <w:sz w:val="24"/>
                <w:szCs w:val="24"/>
                <w:lang w:eastAsia="tr-TR"/>
              </w:rPr>
              <w:t>Milli Eğitim Bakanı Sayın Nazım Çavuşoğlu’nun Yanıtı.</w:t>
            </w:r>
          </w:p>
          <w:p w:rsidR="00F9449C" w:rsidRPr="00F9449C" w:rsidRDefault="00F9449C" w:rsidP="00F9449C">
            <w:pPr>
              <w:widowControl w:val="0"/>
              <w:autoSpaceDE w:val="0"/>
              <w:autoSpaceDN w:val="0"/>
              <w:adjustRightInd w:val="0"/>
              <w:ind w:left="360" w:firstLine="0"/>
              <w:contextualSpacing/>
              <w:rPr>
                <w:rFonts w:eastAsia="Times New Roman" w:cs="Times New Roman"/>
                <w:sz w:val="24"/>
                <w:szCs w:val="24"/>
                <w:lang w:eastAsia="tr-TR"/>
              </w:rPr>
            </w:pPr>
          </w:p>
        </w:tc>
        <w:tc>
          <w:tcPr>
            <w:tcW w:w="792" w:type="dxa"/>
            <w:gridSpan w:val="2"/>
          </w:tcPr>
          <w:p w:rsidR="00F9449C" w:rsidRPr="00F9449C" w:rsidRDefault="008F39B1" w:rsidP="00F9449C">
            <w:pPr>
              <w:ind w:firstLine="0"/>
              <w:jc w:val="center"/>
              <w:rPr>
                <w:rFonts w:eastAsia="Times New Roman" w:cs="Times New Roman"/>
                <w:sz w:val="24"/>
                <w:szCs w:val="24"/>
                <w:lang w:eastAsia="tr-TR"/>
              </w:rPr>
            </w:pPr>
            <w:r>
              <w:rPr>
                <w:rFonts w:eastAsia="Times New Roman" w:cs="Times New Roman"/>
                <w:sz w:val="24"/>
                <w:szCs w:val="24"/>
                <w:lang w:eastAsia="tr-TR"/>
              </w:rPr>
              <w:t>19</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A)</w:t>
            </w:r>
          </w:p>
        </w:tc>
        <w:tc>
          <w:tcPr>
            <w:tcW w:w="7371" w:type="dxa"/>
            <w:gridSpan w:val="3"/>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ONAYA SUNULANLAR:</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F9449C" w:rsidP="00F9449C">
            <w:pPr>
              <w:ind w:firstLine="0"/>
              <w:jc w:val="center"/>
              <w:rPr>
                <w:rFonts w:eastAsia="Times New Roman" w:cs="Times New Roman"/>
                <w:sz w:val="24"/>
                <w:szCs w:val="24"/>
                <w:lang w:eastAsia="tr-TR"/>
              </w:rPr>
            </w:pP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1.</w:t>
            </w:r>
          </w:p>
        </w:tc>
        <w:tc>
          <w:tcPr>
            <w:tcW w:w="6804" w:type="dxa"/>
            <w:gridSpan w:val="2"/>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Cumhuriyet Meclisi Danışma Kurulunun Genel Kurulun Bugünkü Birleşim Gündemine İlişkin Kararı.</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8F39B1" w:rsidP="00F9449C">
            <w:pPr>
              <w:ind w:firstLine="0"/>
              <w:jc w:val="center"/>
              <w:rPr>
                <w:rFonts w:eastAsia="Times New Roman" w:cs="Times New Roman"/>
                <w:sz w:val="24"/>
                <w:szCs w:val="24"/>
                <w:lang w:eastAsia="tr-TR"/>
              </w:rPr>
            </w:pPr>
            <w:r>
              <w:rPr>
                <w:rFonts w:eastAsia="Times New Roman" w:cs="Times New Roman"/>
                <w:sz w:val="24"/>
                <w:szCs w:val="24"/>
                <w:lang w:eastAsia="tr-TR"/>
              </w:rPr>
              <w:t>7</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2.</w:t>
            </w:r>
          </w:p>
        </w:tc>
        <w:tc>
          <w:tcPr>
            <w:tcW w:w="6804" w:type="dxa"/>
            <w:gridSpan w:val="2"/>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Başbakanlığın İdari, Kamu ve Sağlık İşleri Komitesinin Gündemde Bulunan Sivil Havacılık Dairesi Kuruluş, Görev ve Çalışma Esasları (Değişiklik) Yasa Tasarısının Komitede İvedilikle Görüşülmesine İlişkin Tezkeresi.</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8F39B1" w:rsidP="00F9449C">
            <w:pPr>
              <w:ind w:firstLine="0"/>
              <w:jc w:val="center"/>
              <w:rPr>
                <w:rFonts w:eastAsia="Times New Roman" w:cs="Times New Roman"/>
                <w:sz w:val="24"/>
                <w:szCs w:val="24"/>
                <w:lang w:eastAsia="tr-TR"/>
              </w:rPr>
            </w:pPr>
            <w:r>
              <w:rPr>
                <w:rFonts w:eastAsia="Times New Roman" w:cs="Times New Roman"/>
                <w:sz w:val="24"/>
                <w:szCs w:val="24"/>
                <w:lang w:eastAsia="tr-TR"/>
              </w:rPr>
              <w:t>8</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3.</w:t>
            </w:r>
          </w:p>
        </w:tc>
        <w:tc>
          <w:tcPr>
            <w:tcW w:w="6804" w:type="dxa"/>
            <w:gridSpan w:val="2"/>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Ekonomi, Maliye, Bütçe ve Plan Komitesinin, Yayın Yüksek Kurulu 2023 Mali Yılı Bütçe Yasa Tasarısının Genel Kurulda Üçüncü Görüşmesine İlişkin Tezkeresi.</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8F39B1" w:rsidP="00F9449C">
            <w:pPr>
              <w:ind w:firstLine="0"/>
              <w:jc w:val="center"/>
              <w:rPr>
                <w:rFonts w:eastAsia="Times New Roman" w:cs="Times New Roman"/>
                <w:sz w:val="24"/>
                <w:szCs w:val="24"/>
                <w:lang w:eastAsia="tr-TR"/>
              </w:rPr>
            </w:pPr>
            <w:r>
              <w:rPr>
                <w:rFonts w:eastAsia="Times New Roman" w:cs="Times New Roman"/>
                <w:sz w:val="24"/>
                <w:szCs w:val="24"/>
                <w:lang w:eastAsia="tr-TR"/>
              </w:rPr>
              <w:t>13</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4.</w:t>
            </w:r>
          </w:p>
        </w:tc>
        <w:tc>
          <w:tcPr>
            <w:tcW w:w="6804" w:type="dxa"/>
            <w:gridSpan w:val="2"/>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Sayıştay Komitesinin 2020 Mali Yılı Kesin Hesap Yasa Tasarısının Genel Kurulda Üçüncü Görüşmesine İlişkin Tezkeresi.</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8F39B1" w:rsidP="00F9449C">
            <w:pPr>
              <w:ind w:firstLine="0"/>
              <w:jc w:val="center"/>
              <w:rPr>
                <w:rFonts w:eastAsia="Times New Roman" w:cs="Times New Roman"/>
                <w:sz w:val="24"/>
                <w:szCs w:val="24"/>
                <w:lang w:eastAsia="tr-TR"/>
              </w:rPr>
            </w:pPr>
            <w:r>
              <w:rPr>
                <w:rFonts w:eastAsia="Times New Roman" w:cs="Times New Roman"/>
                <w:sz w:val="24"/>
                <w:szCs w:val="24"/>
                <w:lang w:eastAsia="tr-TR"/>
              </w:rPr>
              <w:t>13</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5.</w:t>
            </w:r>
          </w:p>
        </w:tc>
        <w:tc>
          <w:tcPr>
            <w:tcW w:w="6804" w:type="dxa"/>
            <w:gridSpan w:val="2"/>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Ekonomi, Maliye, Bütçe ve Plan Komitesinin,  2023 Mali Yılı Ek Bütçe Yasa Tasarısının Genel Kurulda Üçüncü Görüşmesine İlişkin Tezkeresi.</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8F39B1" w:rsidP="00F9449C">
            <w:pPr>
              <w:ind w:firstLine="0"/>
              <w:jc w:val="center"/>
              <w:rPr>
                <w:rFonts w:eastAsia="Times New Roman" w:cs="Times New Roman"/>
                <w:sz w:val="24"/>
                <w:szCs w:val="24"/>
                <w:lang w:eastAsia="tr-TR"/>
              </w:rPr>
            </w:pPr>
            <w:r>
              <w:rPr>
                <w:rFonts w:eastAsia="Times New Roman" w:cs="Times New Roman"/>
                <w:sz w:val="24"/>
                <w:szCs w:val="24"/>
                <w:lang w:eastAsia="tr-TR"/>
              </w:rPr>
              <w:t>14</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6.</w:t>
            </w:r>
          </w:p>
        </w:tc>
        <w:tc>
          <w:tcPr>
            <w:tcW w:w="6804" w:type="dxa"/>
            <w:gridSpan w:val="2"/>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İdari, Kamu ve Sağlık İşler Komitesinin İvedilikle Görüşülen Emeklilik (Değişiklik) Yasa Önerisinin Genel Kurulda Üçüncü Görüşmesine İlişkin Tezkeresi.</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8F39B1" w:rsidP="00F9449C">
            <w:pPr>
              <w:ind w:firstLine="0"/>
              <w:jc w:val="center"/>
              <w:rPr>
                <w:rFonts w:eastAsia="Times New Roman" w:cs="Times New Roman"/>
                <w:sz w:val="24"/>
                <w:szCs w:val="24"/>
                <w:lang w:eastAsia="tr-TR"/>
              </w:rPr>
            </w:pPr>
            <w:r>
              <w:rPr>
                <w:rFonts w:eastAsia="Times New Roman" w:cs="Times New Roman"/>
                <w:sz w:val="24"/>
                <w:szCs w:val="24"/>
                <w:lang w:eastAsia="tr-TR"/>
              </w:rPr>
              <w:t>15</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7</w:t>
            </w:r>
          </w:p>
        </w:tc>
        <w:tc>
          <w:tcPr>
            <w:tcW w:w="6804" w:type="dxa"/>
            <w:gridSpan w:val="2"/>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Ekonomi, Maliye, Bütçe ve Plan Komitesinin,  Kamu Çalışanlarının Aylık (Maaş-Ücret)ve Diğer Ödeneklerinin Düzenlenmesi (Değişiklik No:3</w:t>
            </w:r>
            <w:r w:rsidR="00A81B43">
              <w:rPr>
                <w:rFonts w:eastAsia="Times New Roman" w:cs="Times New Roman"/>
                <w:sz w:val="24"/>
                <w:szCs w:val="24"/>
                <w:lang w:eastAsia="tr-TR"/>
              </w:rPr>
              <w:t>)</w:t>
            </w:r>
            <w:r w:rsidRPr="00F9449C">
              <w:rPr>
                <w:rFonts w:eastAsia="Times New Roman" w:cs="Times New Roman"/>
                <w:sz w:val="24"/>
                <w:szCs w:val="24"/>
                <w:lang w:eastAsia="tr-TR"/>
              </w:rPr>
              <w:t xml:space="preserve"> Yasa Tasarısının Genel Kurulda Üçüncü Görüşmesine İlişkin Tezkeresi.</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8F39B1" w:rsidP="00F9449C">
            <w:pPr>
              <w:ind w:firstLine="0"/>
              <w:jc w:val="center"/>
              <w:rPr>
                <w:rFonts w:eastAsia="Times New Roman" w:cs="Times New Roman"/>
                <w:sz w:val="24"/>
                <w:szCs w:val="24"/>
                <w:lang w:eastAsia="tr-TR"/>
              </w:rPr>
            </w:pPr>
            <w:r>
              <w:rPr>
                <w:rFonts w:eastAsia="Times New Roman" w:cs="Times New Roman"/>
                <w:sz w:val="24"/>
                <w:szCs w:val="24"/>
                <w:lang w:eastAsia="tr-TR"/>
              </w:rPr>
              <w:t>15</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A81B43" w:rsidP="00F9449C">
            <w:pPr>
              <w:ind w:firstLine="0"/>
              <w:contextualSpacing/>
              <w:rPr>
                <w:rFonts w:eastAsia="Times New Roman" w:cs="Times New Roman"/>
                <w:sz w:val="24"/>
                <w:szCs w:val="24"/>
                <w:lang w:eastAsia="tr-TR"/>
              </w:rPr>
            </w:pPr>
            <w:r>
              <w:rPr>
                <w:rFonts w:eastAsia="Times New Roman" w:cs="Times New Roman"/>
                <w:sz w:val="24"/>
                <w:szCs w:val="24"/>
                <w:lang w:eastAsia="tr-TR"/>
              </w:rPr>
              <w:t>8.</w:t>
            </w:r>
          </w:p>
        </w:tc>
        <w:tc>
          <w:tcPr>
            <w:tcW w:w="6804" w:type="dxa"/>
            <w:gridSpan w:val="2"/>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Genel Kurulun Bugünkü Birleşimine İlişkin Kararı.</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8F39B1" w:rsidP="00F9449C">
            <w:pPr>
              <w:ind w:firstLine="0"/>
              <w:jc w:val="center"/>
              <w:rPr>
                <w:rFonts w:eastAsia="Times New Roman" w:cs="Times New Roman"/>
                <w:sz w:val="24"/>
                <w:szCs w:val="24"/>
                <w:lang w:eastAsia="tr-TR"/>
              </w:rPr>
            </w:pPr>
            <w:r>
              <w:rPr>
                <w:rFonts w:eastAsia="Times New Roman" w:cs="Times New Roman"/>
                <w:sz w:val="24"/>
                <w:szCs w:val="24"/>
                <w:lang w:eastAsia="tr-TR"/>
              </w:rPr>
              <w:t>32</w:t>
            </w:r>
          </w:p>
        </w:tc>
        <w:bookmarkStart w:id="0" w:name="_GoBack"/>
        <w:bookmarkEnd w:id="0"/>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9.</w:t>
            </w:r>
          </w:p>
        </w:tc>
        <w:tc>
          <w:tcPr>
            <w:tcW w:w="6804" w:type="dxa"/>
            <w:gridSpan w:val="2"/>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 xml:space="preserve">Kuzey Kıbrıs Türk Cumhuriyeti ile Türkiye Cumhuriyeti Arasında Ulusal Sürücü Belgelerin Sürüş Ehliyetlerinin Karşılıklı Olarak Tanınması ve Değişimi Anlaşmasında Değişiklik Yapılmasına Dair </w:t>
            </w:r>
            <w:r w:rsidRPr="00F9449C">
              <w:rPr>
                <w:rFonts w:eastAsia="Times New Roman" w:cs="Times New Roman"/>
                <w:sz w:val="24"/>
                <w:szCs w:val="24"/>
                <w:lang w:eastAsia="tr-TR"/>
              </w:rPr>
              <w:lastRenderedPageBreak/>
              <w:t xml:space="preserve">Anlaşma, Yasa Tasarısı ile Bumerang Travel Ltd. Şirketi adına kiralı olan </w:t>
            </w:r>
            <w:proofErr w:type="spellStart"/>
            <w:r w:rsidRPr="00F9449C">
              <w:rPr>
                <w:rFonts w:eastAsia="Times New Roman" w:cs="Times New Roman"/>
                <w:sz w:val="24"/>
                <w:szCs w:val="24"/>
                <w:lang w:eastAsia="tr-TR"/>
              </w:rPr>
              <w:t>emlakın</w:t>
            </w:r>
            <w:proofErr w:type="spellEnd"/>
            <w:r w:rsidRPr="00F9449C">
              <w:rPr>
                <w:rFonts w:eastAsia="Times New Roman" w:cs="Times New Roman"/>
                <w:sz w:val="24"/>
                <w:szCs w:val="24"/>
                <w:lang w:eastAsia="tr-TR"/>
              </w:rPr>
              <w:t xml:space="preserve"> mevcut mukavele şartları doğrultusunda </w:t>
            </w:r>
            <w:proofErr w:type="spellStart"/>
            <w:r w:rsidRPr="00F9449C">
              <w:rPr>
                <w:rFonts w:eastAsia="Times New Roman" w:cs="Times New Roman"/>
                <w:sz w:val="24"/>
                <w:szCs w:val="24"/>
                <w:lang w:eastAsia="tr-TR"/>
              </w:rPr>
              <w:t>Aylife</w:t>
            </w:r>
            <w:proofErr w:type="spellEnd"/>
            <w:r w:rsidRPr="00F9449C">
              <w:rPr>
                <w:rFonts w:eastAsia="Times New Roman" w:cs="Times New Roman"/>
                <w:sz w:val="24"/>
                <w:szCs w:val="24"/>
                <w:lang w:eastAsia="tr-TR"/>
              </w:rPr>
              <w:t xml:space="preserve"> </w:t>
            </w:r>
            <w:proofErr w:type="spellStart"/>
            <w:r w:rsidRPr="00F9449C">
              <w:rPr>
                <w:rFonts w:eastAsia="Times New Roman" w:cs="Times New Roman"/>
                <w:sz w:val="24"/>
                <w:szCs w:val="24"/>
                <w:lang w:eastAsia="tr-TR"/>
              </w:rPr>
              <w:t>İnvestment</w:t>
            </w:r>
            <w:proofErr w:type="spellEnd"/>
            <w:r w:rsidRPr="00F9449C">
              <w:rPr>
                <w:rFonts w:eastAsia="Times New Roman" w:cs="Times New Roman"/>
                <w:sz w:val="24"/>
                <w:szCs w:val="24"/>
                <w:lang w:eastAsia="tr-TR"/>
              </w:rPr>
              <w:t xml:space="preserve"> Ltd. şirketi adına yeniden 49 yıllığına devredilmesine ilişkin karar tasarısının komiteye geri çekilmesine ilişkin öneri.</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8F39B1" w:rsidP="00F9449C">
            <w:pPr>
              <w:ind w:firstLine="0"/>
              <w:jc w:val="center"/>
              <w:rPr>
                <w:rFonts w:eastAsia="Times New Roman" w:cs="Times New Roman"/>
                <w:sz w:val="24"/>
                <w:szCs w:val="24"/>
                <w:lang w:eastAsia="tr-TR"/>
              </w:rPr>
            </w:pPr>
            <w:r>
              <w:rPr>
                <w:rFonts w:eastAsia="Times New Roman" w:cs="Times New Roman"/>
                <w:sz w:val="24"/>
                <w:szCs w:val="24"/>
                <w:lang w:eastAsia="tr-TR"/>
              </w:rPr>
              <w:lastRenderedPageBreak/>
              <w:t>33</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B)</w:t>
            </w:r>
          </w:p>
        </w:tc>
        <w:tc>
          <w:tcPr>
            <w:tcW w:w="7371" w:type="dxa"/>
            <w:gridSpan w:val="3"/>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BİLGİYE SUNULANLAR:</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F9449C" w:rsidP="00F9449C">
            <w:pPr>
              <w:ind w:firstLine="0"/>
              <w:jc w:val="center"/>
              <w:rPr>
                <w:rFonts w:eastAsia="Times New Roman" w:cs="Times New Roman"/>
                <w:sz w:val="24"/>
                <w:szCs w:val="24"/>
                <w:lang w:eastAsia="tr-TR"/>
              </w:rPr>
            </w:pP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1.</w:t>
            </w:r>
          </w:p>
        </w:tc>
        <w:tc>
          <w:tcPr>
            <w:tcW w:w="6804" w:type="dxa"/>
            <w:gridSpan w:val="2"/>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Başbakanlığın Türkiye Cumhuriyeti ile Kuzey Kıbrıs Türk Cumhuriyeti Arasında Kablo ile Elektrik Enterkoneksiyon Projesinin Uygulanması Hakkında Mutabakat Zaptı.</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8F39B1" w:rsidP="00F9449C">
            <w:pPr>
              <w:ind w:firstLine="0"/>
              <w:jc w:val="center"/>
              <w:rPr>
                <w:rFonts w:eastAsia="Times New Roman" w:cs="Times New Roman"/>
                <w:sz w:val="24"/>
                <w:szCs w:val="24"/>
                <w:lang w:eastAsia="tr-TR"/>
              </w:rPr>
            </w:pPr>
            <w:r>
              <w:rPr>
                <w:rFonts w:eastAsia="Times New Roman" w:cs="Times New Roman"/>
                <w:sz w:val="24"/>
                <w:szCs w:val="24"/>
                <w:lang w:eastAsia="tr-TR"/>
              </w:rPr>
              <w:t>16</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2.</w:t>
            </w:r>
          </w:p>
        </w:tc>
        <w:tc>
          <w:tcPr>
            <w:tcW w:w="6804" w:type="dxa"/>
            <w:gridSpan w:val="2"/>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İdari, Kamu ve Sağlık İşleri Komitesinin Başkan Seçimine İlişkin Tezkeresi.</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8F39B1" w:rsidP="00F9449C">
            <w:pPr>
              <w:ind w:firstLine="0"/>
              <w:jc w:val="center"/>
              <w:rPr>
                <w:rFonts w:eastAsia="Times New Roman" w:cs="Times New Roman"/>
                <w:sz w:val="24"/>
                <w:szCs w:val="24"/>
                <w:lang w:eastAsia="tr-TR"/>
              </w:rPr>
            </w:pPr>
            <w:r>
              <w:rPr>
                <w:rFonts w:eastAsia="Times New Roman" w:cs="Times New Roman"/>
                <w:sz w:val="24"/>
                <w:szCs w:val="24"/>
                <w:lang w:eastAsia="tr-TR"/>
              </w:rPr>
              <w:t>17</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3.</w:t>
            </w:r>
          </w:p>
        </w:tc>
        <w:tc>
          <w:tcPr>
            <w:tcW w:w="6804" w:type="dxa"/>
            <w:gridSpan w:val="2"/>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 xml:space="preserve">Ulusal Birlik Partisi Girne Milletvekili Sayın Hasan </w:t>
            </w:r>
            <w:proofErr w:type="spellStart"/>
            <w:r w:rsidRPr="00F9449C">
              <w:rPr>
                <w:rFonts w:eastAsia="Times New Roman" w:cs="Times New Roman"/>
                <w:sz w:val="24"/>
                <w:szCs w:val="24"/>
                <w:lang w:eastAsia="tr-TR"/>
              </w:rPr>
              <w:t>Küçük’ün</w:t>
            </w:r>
            <w:proofErr w:type="spellEnd"/>
            <w:r w:rsidRPr="00F9449C">
              <w:rPr>
                <w:rFonts w:eastAsia="Times New Roman" w:cs="Times New Roman"/>
                <w:sz w:val="24"/>
                <w:szCs w:val="24"/>
                <w:lang w:eastAsia="tr-TR"/>
              </w:rPr>
              <w:t xml:space="preserve"> İdari ve Kamu ve Sağlık İşleri Komitesinin Gündeminde Bulunan Kamu Görevleri (Değişiklik No:2) Yasa Önerisini Geri Çektiğine İlişkin Tezkeresi.</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8F39B1" w:rsidP="00F9449C">
            <w:pPr>
              <w:ind w:firstLine="0"/>
              <w:jc w:val="center"/>
              <w:rPr>
                <w:rFonts w:eastAsia="Times New Roman" w:cs="Times New Roman"/>
                <w:sz w:val="24"/>
                <w:szCs w:val="24"/>
                <w:lang w:eastAsia="tr-TR"/>
              </w:rPr>
            </w:pPr>
            <w:r>
              <w:rPr>
                <w:rFonts w:eastAsia="Times New Roman" w:cs="Times New Roman"/>
                <w:sz w:val="24"/>
                <w:szCs w:val="24"/>
                <w:lang w:eastAsia="tr-TR"/>
              </w:rPr>
              <w:t>18</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4.</w:t>
            </w:r>
          </w:p>
        </w:tc>
        <w:tc>
          <w:tcPr>
            <w:tcW w:w="6804" w:type="dxa"/>
            <w:gridSpan w:val="2"/>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İdari Kamu ve Sağlık İşleri Komitesi Başkanlığının İçtüzüğün 41’inci maddesi Uyarınca İdari Kamu ve Sağlık İşleri Komitesi Gündeminde Bulunan “Kimyasallar Yasa Tasarısının Avrupa Birliği Uyum Yasa Tasarılarının Görüşmek Üzere Oluşturulan Geçici ve Özel Komiteye İletilmesine İlişkin Tezkeresi.</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8F39B1" w:rsidP="00F9449C">
            <w:pPr>
              <w:ind w:firstLine="0"/>
              <w:jc w:val="center"/>
              <w:rPr>
                <w:rFonts w:eastAsia="Times New Roman" w:cs="Times New Roman"/>
                <w:sz w:val="24"/>
                <w:szCs w:val="24"/>
                <w:lang w:eastAsia="tr-TR"/>
              </w:rPr>
            </w:pPr>
            <w:r>
              <w:rPr>
                <w:rFonts w:eastAsia="Times New Roman" w:cs="Times New Roman"/>
                <w:sz w:val="24"/>
                <w:szCs w:val="24"/>
                <w:lang w:eastAsia="tr-TR"/>
              </w:rPr>
              <w:t>18</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r w:rsidRPr="00F9449C">
              <w:rPr>
                <w:rFonts w:eastAsia="Times New Roman" w:cs="Times New Roman"/>
                <w:sz w:val="24"/>
                <w:szCs w:val="24"/>
                <w:lang w:eastAsia="tr-TR"/>
              </w:rPr>
              <w:t>III.</w:t>
            </w:r>
          </w:p>
          <w:p w:rsidR="00F9449C" w:rsidRPr="00F9449C" w:rsidRDefault="00F9449C" w:rsidP="00F9449C">
            <w:pPr>
              <w:ind w:firstLine="0"/>
              <w:rPr>
                <w:rFonts w:eastAsia="Times New Roman" w:cs="Times New Roman"/>
                <w:sz w:val="24"/>
                <w:szCs w:val="24"/>
                <w:lang w:eastAsia="tr-TR"/>
              </w:rPr>
            </w:pPr>
          </w:p>
        </w:tc>
        <w:tc>
          <w:tcPr>
            <w:tcW w:w="7903" w:type="dxa"/>
            <w:gridSpan w:val="4"/>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ÖZEL GÜNDEM</w:t>
            </w:r>
          </w:p>
        </w:tc>
        <w:tc>
          <w:tcPr>
            <w:tcW w:w="708" w:type="dxa"/>
          </w:tcPr>
          <w:p w:rsidR="00F9449C" w:rsidRPr="00F9449C" w:rsidRDefault="00F9449C" w:rsidP="00F9449C">
            <w:pPr>
              <w:ind w:firstLine="0"/>
              <w:jc w:val="center"/>
              <w:rPr>
                <w:rFonts w:eastAsia="Times New Roman" w:cs="Times New Roman"/>
                <w:sz w:val="24"/>
                <w:szCs w:val="24"/>
                <w:lang w:eastAsia="tr-TR"/>
              </w:rPr>
            </w:pP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1.</w:t>
            </w:r>
          </w:p>
        </w:tc>
        <w:tc>
          <w:tcPr>
            <w:tcW w:w="6804" w:type="dxa"/>
            <w:gridSpan w:val="2"/>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Yayın Yüksek Kurulu 2023 Mali Yılı Bütçe Yasa Tasarısı (</w:t>
            </w:r>
            <w:proofErr w:type="spellStart"/>
            <w:r w:rsidRPr="00F9449C">
              <w:rPr>
                <w:rFonts w:eastAsia="Times New Roman" w:cs="Times New Roman"/>
                <w:sz w:val="24"/>
                <w:szCs w:val="24"/>
                <w:lang w:eastAsia="tr-TR"/>
              </w:rPr>
              <w:t>Y.T.No</w:t>
            </w:r>
            <w:proofErr w:type="spellEnd"/>
            <w:r w:rsidRPr="00F9449C">
              <w:rPr>
                <w:rFonts w:eastAsia="Times New Roman" w:cs="Times New Roman"/>
                <w:sz w:val="24"/>
                <w:szCs w:val="24"/>
                <w:lang w:eastAsia="tr-TR"/>
              </w:rPr>
              <w:t>: 111/2/2023) ile Ekonomi, Maliye, Bütçe ve Plan Komitesinin Tasarıya İlişkin Raporu.</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8F39B1" w:rsidP="00F9449C">
            <w:pPr>
              <w:ind w:firstLine="0"/>
              <w:jc w:val="center"/>
              <w:rPr>
                <w:rFonts w:eastAsia="Times New Roman" w:cs="Times New Roman"/>
                <w:sz w:val="24"/>
                <w:szCs w:val="24"/>
                <w:lang w:eastAsia="tr-TR"/>
              </w:rPr>
            </w:pPr>
            <w:r>
              <w:rPr>
                <w:rFonts w:eastAsia="Times New Roman" w:cs="Times New Roman"/>
                <w:sz w:val="24"/>
                <w:szCs w:val="24"/>
                <w:lang w:eastAsia="tr-TR"/>
              </w:rPr>
              <w:t>35</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2.</w:t>
            </w:r>
          </w:p>
        </w:tc>
        <w:tc>
          <w:tcPr>
            <w:tcW w:w="6804" w:type="dxa"/>
            <w:gridSpan w:val="2"/>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2023 Mali Yılı Bütçe Yasa Tasarısı (</w:t>
            </w:r>
            <w:proofErr w:type="spellStart"/>
            <w:r w:rsidRPr="00F9449C">
              <w:rPr>
                <w:rFonts w:eastAsia="Times New Roman" w:cs="Times New Roman"/>
                <w:sz w:val="24"/>
                <w:szCs w:val="24"/>
                <w:lang w:eastAsia="tr-TR"/>
              </w:rPr>
              <w:t>Y.T.No</w:t>
            </w:r>
            <w:proofErr w:type="spellEnd"/>
            <w:r w:rsidRPr="00F9449C">
              <w:rPr>
                <w:rFonts w:eastAsia="Times New Roman" w:cs="Times New Roman"/>
                <w:sz w:val="24"/>
                <w:szCs w:val="24"/>
                <w:lang w:eastAsia="tr-TR"/>
              </w:rPr>
              <w:t>: 146/3/2023) ile Ekonomi, Maliye, Bütçe ve Plan Komitesinin Tasarıya İlişkin Raporu.</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8F39B1" w:rsidP="00F9449C">
            <w:pPr>
              <w:ind w:firstLine="0"/>
              <w:jc w:val="center"/>
              <w:rPr>
                <w:rFonts w:eastAsia="Times New Roman" w:cs="Times New Roman"/>
                <w:sz w:val="24"/>
                <w:szCs w:val="24"/>
                <w:lang w:eastAsia="tr-TR"/>
              </w:rPr>
            </w:pPr>
            <w:r>
              <w:rPr>
                <w:rFonts w:eastAsia="Times New Roman" w:cs="Times New Roman"/>
                <w:sz w:val="24"/>
                <w:szCs w:val="24"/>
                <w:lang w:eastAsia="tr-TR"/>
              </w:rPr>
              <w:t>50</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3.</w:t>
            </w:r>
          </w:p>
        </w:tc>
        <w:tc>
          <w:tcPr>
            <w:tcW w:w="6804" w:type="dxa"/>
            <w:gridSpan w:val="2"/>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 xml:space="preserve">Sayıştay Komitesinin, 2020 Mali Yılı Kesin Hesap Yasa Tasarısı (Y.T.No:260/4/2021 – </w:t>
            </w:r>
            <w:proofErr w:type="spellStart"/>
            <w:r w:rsidRPr="00F9449C">
              <w:rPr>
                <w:rFonts w:eastAsia="Times New Roman" w:cs="Times New Roman"/>
                <w:sz w:val="24"/>
                <w:szCs w:val="24"/>
                <w:lang w:eastAsia="tr-TR"/>
              </w:rPr>
              <w:t>S.R.No</w:t>
            </w:r>
            <w:proofErr w:type="spellEnd"/>
            <w:r w:rsidRPr="00F9449C">
              <w:rPr>
                <w:rFonts w:eastAsia="Times New Roman" w:cs="Times New Roman"/>
                <w:sz w:val="24"/>
                <w:szCs w:val="24"/>
                <w:lang w:eastAsia="tr-TR"/>
              </w:rPr>
              <w:t>: 20/2/2023) ile Sayıştay Komitesinin Tasarıya ilişkin Raporu.</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180CAD" w:rsidP="00F9449C">
            <w:pPr>
              <w:ind w:firstLine="0"/>
              <w:jc w:val="center"/>
              <w:rPr>
                <w:rFonts w:eastAsia="Times New Roman" w:cs="Times New Roman"/>
                <w:sz w:val="24"/>
                <w:szCs w:val="24"/>
                <w:lang w:eastAsia="tr-TR"/>
              </w:rPr>
            </w:pPr>
            <w:r>
              <w:rPr>
                <w:rFonts w:eastAsia="Times New Roman" w:cs="Times New Roman"/>
                <w:sz w:val="24"/>
                <w:szCs w:val="24"/>
                <w:lang w:eastAsia="tr-TR"/>
              </w:rPr>
              <w:t>99</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r w:rsidRPr="00F9449C">
              <w:rPr>
                <w:rFonts w:eastAsia="Times New Roman" w:cs="Times New Roman"/>
                <w:sz w:val="24"/>
                <w:szCs w:val="24"/>
                <w:lang w:eastAsia="tr-TR"/>
              </w:rPr>
              <w:t>IV.</w:t>
            </w:r>
          </w:p>
        </w:tc>
        <w:tc>
          <w:tcPr>
            <w:tcW w:w="7903" w:type="dxa"/>
            <w:gridSpan w:val="4"/>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GÖRÜŞÜLEN TASARI VE ÖNERİLER</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F9449C" w:rsidP="00F9449C">
            <w:pPr>
              <w:ind w:firstLine="0"/>
              <w:jc w:val="center"/>
              <w:rPr>
                <w:rFonts w:eastAsia="Times New Roman" w:cs="Times New Roman"/>
                <w:sz w:val="24"/>
                <w:szCs w:val="24"/>
                <w:lang w:eastAsia="tr-TR"/>
              </w:rPr>
            </w:pP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1.</w:t>
            </w:r>
          </w:p>
        </w:tc>
        <w:tc>
          <w:tcPr>
            <w:tcW w:w="6804" w:type="dxa"/>
            <w:gridSpan w:val="2"/>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Kredi Kartı ve Banka Kartı ile Yapılan Perakende Mal ve Hizmet Alımlarına İade Yapılması (Değişiklik) Yasa Tasarısı (Y.T.No:97/2/2023) ile Ekonomi, Maliye, Bütçe ve Plan Komitesinin Tasarıya İlişkin Raporu.</w:t>
            </w:r>
          </w:p>
          <w:p w:rsidR="00F9449C" w:rsidRPr="00F9449C"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180CAD" w:rsidP="00F9449C">
            <w:pPr>
              <w:ind w:firstLine="0"/>
              <w:jc w:val="center"/>
              <w:rPr>
                <w:rFonts w:eastAsia="Times New Roman" w:cs="Times New Roman"/>
                <w:sz w:val="24"/>
                <w:szCs w:val="24"/>
                <w:lang w:eastAsia="tr-TR"/>
              </w:rPr>
            </w:pPr>
            <w:r>
              <w:rPr>
                <w:rFonts w:eastAsia="Times New Roman" w:cs="Times New Roman"/>
                <w:sz w:val="24"/>
                <w:szCs w:val="24"/>
                <w:lang w:eastAsia="tr-TR"/>
              </w:rPr>
              <w:t>108</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2.</w:t>
            </w:r>
          </w:p>
        </w:tc>
        <w:tc>
          <w:tcPr>
            <w:tcW w:w="6804" w:type="dxa"/>
            <w:gridSpan w:val="2"/>
          </w:tcPr>
          <w:p w:rsidR="00F9449C" w:rsidRPr="003D0F1B" w:rsidRDefault="00F9449C" w:rsidP="00F9449C">
            <w:pPr>
              <w:ind w:firstLine="0"/>
              <w:contextualSpacing/>
              <w:rPr>
                <w:rFonts w:eastAsia="Times New Roman" w:cs="Times New Roman"/>
                <w:sz w:val="22"/>
                <w:szCs w:val="24"/>
                <w:u w:val="single"/>
                <w:lang w:eastAsia="tr-TR"/>
              </w:rPr>
            </w:pPr>
            <w:r w:rsidRPr="003D0F1B">
              <w:rPr>
                <w:rFonts w:eastAsia="Times New Roman" w:cs="Times New Roman"/>
                <w:sz w:val="22"/>
                <w:szCs w:val="24"/>
                <w:lang w:eastAsia="tr-TR"/>
              </w:rPr>
              <w:t>Sivil Havacılık Güvenlik Yasa Tasarısı (</w:t>
            </w:r>
            <w:proofErr w:type="spellStart"/>
            <w:r w:rsidRPr="003D0F1B">
              <w:rPr>
                <w:rFonts w:eastAsia="Times New Roman" w:cs="Times New Roman"/>
                <w:sz w:val="22"/>
                <w:szCs w:val="24"/>
                <w:lang w:eastAsia="tr-TR"/>
              </w:rPr>
              <w:t>Y.T.No</w:t>
            </w:r>
            <w:proofErr w:type="spellEnd"/>
            <w:r w:rsidRPr="003D0F1B">
              <w:rPr>
                <w:rFonts w:eastAsia="Times New Roman" w:cs="Times New Roman"/>
                <w:sz w:val="22"/>
                <w:szCs w:val="24"/>
                <w:lang w:eastAsia="tr-TR"/>
              </w:rPr>
              <w:t xml:space="preserve">: 105/2/2023) ile Hukuk, Siyasi İşler ve </w:t>
            </w:r>
            <w:proofErr w:type="spellStart"/>
            <w:r w:rsidRPr="003D0F1B">
              <w:rPr>
                <w:rFonts w:eastAsia="Times New Roman" w:cs="Times New Roman"/>
                <w:sz w:val="22"/>
                <w:szCs w:val="24"/>
                <w:lang w:eastAsia="tr-TR"/>
              </w:rPr>
              <w:t>Dışilişkiler</w:t>
            </w:r>
            <w:proofErr w:type="spellEnd"/>
            <w:r w:rsidRPr="003D0F1B">
              <w:rPr>
                <w:rFonts w:eastAsia="Times New Roman" w:cs="Times New Roman"/>
                <w:sz w:val="22"/>
                <w:szCs w:val="24"/>
                <w:lang w:eastAsia="tr-TR"/>
              </w:rPr>
              <w:t xml:space="preserve"> Komitesinin Tasarıya İlişkin Raporu</w:t>
            </w:r>
            <w:r w:rsidRPr="003D0F1B">
              <w:rPr>
                <w:rFonts w:eastAsia="Times New Roman" w:cs="Times New Roman"/>
                <w:sz w:val="22"/>
                <w:szCs w:val="24"/>
                <w:u w:val="single"/>
                <w:lang w:eastAsia="tr-TR"/>
              </w:rPr>
              <w:t>.</w:t>
            </w:r>
          </w:p>
          <w:p w:rsidR="00BC3F2E" w:rsidRPr="00F9449C" w:rsidRDefault="00BC3F2E" w:rsidP="00F9449C">
            <w:pPr>
              <w:ind w:firstLine="0"/>
              <w:contextualSpacing/>
              <w:rPr>
                <w:rFonts w:eastAsia="Times New Roman" w:cs="Times New Roman"/>
                <w:sz w:val="24"/>
                <w:szCs w:val="24"/>
                <w:lang w:eastAsia="tr-TR"/>
              </w:rPr>
            </w:pPr>
          </w:p>
        </w:tc>
        <w:tc>
          <w:tcPr>
            <w:tcW w:w="708" w:type="dxa"/>
          </w:tcPr>
          <w:p w:rsidR="00F9449C" w:rsidRPr="00F9449C" w:rsidRDefault="00180CAD" w:rsidP="00F9449C">
            <w:pPr>
              <w:ind w:firstLine="0"/>
              <w:jc w:val="center"/>
              <w:rPr>
                <w:rFonts w:eastAsia="Times New Roman" w:cs="Times New Roman"/>
                <w:sz w:val="24"/>
                <w:szCs w:val="24"/>
                <w:lang w:eastAsia="tr-TR"/>
              </w:rPr>
            </w:pPr>
            <w:r>
              <w:rPr>
                <w:rFonts w:eastAsia="Times New Roman" w:cs="Times New Roman"/>
                <w:sz w:val="24"/>
                <w:szCs w:val="24"/>
                <w:lang w:eastAsia="tr-TR"/>
              </w:rPr>
              <w:t>110</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3.</w:t>
            </w:r>
          </w:p>
        </w:tc>
        <w:tc>
          <w:tcPr>
            <w:tcW w:w="6804" w:type="dxa"/>
            <w:gridSpan w:val="2"/>
          </w:tcPr>
          <w:p w:rsidR="00F9449C" w:rsidRPr="003D0F1B" w:rsidRDefault="00F9449C" w:rsidP="00F9449C">
            <w:pPr>
              <w:ind w:firstLine="0"/>
              <w:contextualSpacing/>
              <w:rPr>
                <w:rFonts w:eastAsia="Times New Roman" w:cs="Times New Roman"/>
                <w:sz w:val="24"/>
                <w:szCs w:val="24"/>
                <w:lang w:eastAsia="tr-TR"/>
              </w:rPr>
            </w:pPr>
            <w:r w:rsidRPr="003D0F1B">
              <w:rPr>
                <w:rFonts w:eastAsia="Times New Roman" w:cs="Times New Roman"/>
                <w:sz w:val="24"/>
                <w:szCs w:val="24"/>
                <w:lang w:eastAsia="tr-TR"/>
              </w:rPr>
              <w:t xml:space="preserve">Kamu Çalışanlarının Aylık (Maaş-Ücret) ve Diğer Ödeneklerinin </w:t>
            </w:r>
            <w:r w:rsidRPr="003D0F1B">
              <w:rPr>
                <w:rFonts w:eastAsia="Times New Roman" w:cs="Times New Roman"/>
                <w:sz w:val="24"/>
                <w:szCs w:val="24"/>
                <w:lang w:eastAsia="tr-TR"/>
              </w:rPr>
              <w:lastRenderedPageBreak/>
              <w:t>Düzenlenmesi (Değişiklik No:2) Yasa Önerisi (</w:t>
            </w:r>
            <w:proofErr w:type="spellStart"/>
            <w:r w:rsidRPr="003D0F1B">
              <w:rPr>
                <w:rFonts w:eastAsia="Times New Roman" w:cs="Times New Roman"/>
                <w:sz w:val="24"/>
                <w:szCs w:val="24"/>
                <w:lang w:eastAsia="tr-TR"/>
              </w:rPr>
              <w:t>Y.Ö.No</w:t>
            </w:r>
            <w:proofErr w:type="spellEnd"/>
            <w:r w:rsidRPr="003D0F1B">
              <w:rPr>
                <w:rFonts w:eastAsia="Times New Roman" w:cs="Times New Roman"/>
                <w:sz w:val="24"/>
                <w:szCs w:val="24"/>
                <w:lang w:eastAsia="tr-TR"/>
              </w:rPr>
              <w:t>: 42/2/2023) ile İdari, Kamu ve Sağlık İşleri Komitesinin Tasarıya İlişkin Raporu.</w:t>
            </w:r>
          </w:p>
          <w:p w:rsidR="00F9449C" w:rsidRPr="003D0F1B"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180CAD" w:rsidP="00F9449C">
            <w:pPr>
              <w:ind w:firstLine="0"/>
              <w:jc w:val="center"/>
              <w:rPr>
                <w:rFonts w:eastAsia="Times New Roman" w:cs="Times New Roman"/>
                <w:sz w:val="24"/>
                <w:szCs w:val="24"/>
                <w:lang w:eastAsia="tr-TR"/>
              </w:rPr>
            </w:pPr>
            <w:r>
              <w:rPr>
                <w:rFonts w:eastAsia="Times New Roman" w:cs="Times New Roman"/>
                <w:sz w:val="24"/>
                <w:szCs w:val="24"/>
                <w:lang w:eastAsia="tr-TR"/>
              </w:rPr>
              <w:lastRenderedPageBreak/>
              <w:t>175</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4.</w:t>
            </w:r>
          </w:p>
        </w:tc>
        <w:tc>
          <w:tcPr>
            <w:tcW w:w="6804" w:type="dxa"/>
            <w:gridSpan w:val="2"/>
          </w:tcPr>
          <w:p w:rsidR="00F9449C" w:rsidRPr="003D0F1B" w:rsidRDefault="00F9449C" w:rsidP="00F9449C">
            <w:pPr>
              <w:ind w:firstLine="0"/>
              <w:contextualSpacing/>
              <w:rPr>
                <w:rFonts w:eastAsia="Times New Roman" w:cs="Times New Roman"/>
                <w:sz w:val="24"/>
                <w:szCs w:val="24"/>
                <w:lang w:eastAsia="tr-TR"/>
              </w:rPr>
            </w:pPr>
            <w:r w:rsidRPr="003D0F1B">
              <w:rPr>
                <w:rFonts w:eastAsia="Times New Roman" w:cs="Times New Roman"/>
                <w:sz w:val="24"/>
                <w:szCs w:val="24"/>
                <w:lang w:eastAsia="tr-TR"/>
              </w:rPr>
              <w:t>Emeklilik (Değişiklik) Yasa Önerisi (</w:t>
            </w:r>
            <w:proofErr w:type="spellStart"/>
            <w:r w:rsidRPr="003D0F1B">
              <w:rPr>
                <w:rFonts w:eastAsia="Times New Roman" w:cs="Times New Roman"/>
                <w:sz w:val="24"/>
                <w:szCs w:val="24"/>
                <w:lang w:eastAsia="tr-TR"/>
              </w:rPr>
              <w:t>Y.Ö.No</w:t>
            </w:r>
            <w:proofErr w:type="spellEnd"/>
            <w:r w:rsidRPr="003D0F1B">
              <w:rPr>
                <w:rFonts w:eastAsia="Times New Roman" w:cs="Times New Roman"/>
                <w:sz w:val="24"/>
                <w:szCs w:val="24"/>
                <w:lang w:eastAsia="tr-TR"/>
              </w:rPr>
              <w:t>: 39/2/2023) ile İdari, Kamu ve Sağlık İşleri Komitesinin Tasarıya İlişkin Raporu.</w:t>
            </w:r>
          </w:p>
          <w:p w:rsidR="00F9449C" w:rsidRPr="003D0F1B"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180CAD" w:rsidP="00F9449C">
            <w:pPr>
              <w:ind w:firstLine="0"/>
              <w:jc w:val="center"/>
              <w:rPr>
                <w:rFonts w:eastAsia="Times New Roman" w:cs="Times New Roman"/>
                <w:sz w:val="24"/>
                <w:szCs w:val="24"/>
                <w:lang w:eastAsia="tr-TR"/>
              </w:rPr>
            </w:pPr>
            <w:r>
              <w:rPr>
                <w:rFonts w:eastAsia="Times New Roman" w:cs="Times New Roman"/>
                <w:sz w:val="24"/>
                <w:szCs w:val="24"/>
                <w:lang w:eastAsia="tr-TR"/>
              </w:rPr>
              <w:t>181</w:t>
            </w:r>
          </w:p>
        </w:tc>
      </w:tr>
      <w:tr w:rsidR="00F9449C" w:rsidRPr="00F9449C" w:rsidTr="003D0F1B">
        <w:tc>
          <w:tcPr>
            <w:tcW w:w="887" w:type="dxa"/>
          </w:tcPr>
          <w:p w:rsidR="00F9449C" w:rsidRPr="00F9449C" w:rsidRDefault="00F9449C" w:rsidP="00F9449C">
            <w:pPr>
              <w:ind w:firstLine="0"/>
              <w:rPr>
                <w:rFonts w:eastAsia="Times New Roman" w:cs="Times New Roman"/>
                <w:sz w:val="24"/>
                <w:szCs w:val="24"/>
                <w:lang w:eastAsia="tr-TR"/>
              </w:rPr>
            </w:pPr>
          </w:p>
        </w:tc>
        <w:tc>
          <w:tcPr>
            <w:tcW w:w="532" w:type="dxa"/>
          </w:tcPr>
          <w:p w:rsidR="00F9449C" w:rsidRPr="00F9449C" w:rsidRDefault="00F9449C" w:rsidP="00F9449C">
            <w:pPr>
              <w:ind w:firstLine="0"/>
              <w:contextualSpacing/>
              <w:rPr>
                <w:rFonts w:eastAsia="Times New Roman" w:cs="Times New Roman"/>
                <w:sz w:val="24"/>
                <w:szCs w:val="24"/>
                <w:lang w:eastAsia="tr-TR"/>
              </w:rPr>
            </w:pPr>
          </w:p>
        </w:tc>
        <w:tc>
          <w:tcPr>
            <w:tcW w:w="567" w:type="dxa"/>
          </w:tcPr>
          <w:p w:rsidR="00F9449C" w:rsidRPr="00F9449C" w:rsidRDefault="00F9449C" w:rsidP="00F9449C">
            <w:pPr>
              <w:ind w:firstLine="0"/>
              <w:contextualSpacing/>
              <w:rPr>
                <w:rFonts w:eastAsia="Times New Roman" w:cs="Times New Roman"/>
                <w:sz w:val="24"/>
                <w:szCs w:val="24"/>
                <w:lang w:eastAsia="tr-TR"/>
              </w:rPr>
            </w:pPr>
            <w:r w:rsidRPr="00F9449C">
              <w:rPr>
                <w:rFonts w:eastAsia="Times New Roman" w:cs="Times New Roman"/>
                <w:sz w:val="24"/>
                <w:szCs w:val="24"/>
                <w:lang w:eastAsia="tr-TR"/>
              </w:rPr>
              <w:t>5.</w:t>
            </w:r>
          </w:p>
        </w:tc>
        <w:tc>
          <w:tcPr>
            <w:tcW w:w="6804" w:type="dxa"/>
            <w:gridSpan w:val="2"/>
          </w:tcPr>
          <w:p w:rsidR="00F9449C" w:rsidRPr="00BC3F2E" w:rsidRDefault="00F9449C" w:rsidP="00BC3F2E">
            <w:pPr>
              <w:ind w:firstLine="0"/>
              <w:rPr>
                <w:sz w:val="24"/>
                <w:szCs w:val="24"/>
                <w:lang w:eastAsia="tr-TR"/>
              </w:rPr>
            </w:pPr>
            <w:r w:rsidRPr="00BC3F2E">
              <w:rPr>
                <w:sz w:val="22"/>
                <w:szCs w:val="24"/>
                <w:lang w:eastAsia="tr-TR"/>
              </w:rPr>
              <w:t xml:space="preserve">Kamu </w:t>
            </w:r>
            <w:r w:rsidRPr="00BC3F2E">
              <w:rPr>
                <w:sz w:val="22"/>
                <w:szCs w:val="24"/>
              </w:rPr>
              <w:t>Çalışanlarının</w:t>
            </w:r>
            <w:r w:rsidRPr="00BC3F2E">
              <w:rPr>
                <w:sz w:val="22"/>
                <w:szCs w:val="24"/>
                <w:lang w:eastAsia="tr-TR"/>
              </w:rPr>
              <w:t xml:space="preserve"> Aylık (Maaş-Ücret) ve Diğer Ödeneklerinin Düzenlenmesi </w:t>
            </w:r>
            <w:r w:rsidRPr="00BC3F2E">
              <w:rPr>
                <w:sz w:val="24"/>
                <w:szCs w:val="24"/>
                <w:lang w:eastAsia="tr-TR"/>
              </w:rPr>
              <w:t>(Değişiklik No:3) Yasa Tasarısı (</w:t>
            </w:r>
            <w:proofErr w:type="spellStart"/>
            <w:r w:rsidRPr="00BC3F2E">
              <w:rPr>
                <w:sz w:val="24"/>
                <w:szCs w:val="24"/>
                <w:lang w:eastAsia="tr-TR"/>
              </w:rPr>
              <w:t>Y.T.No</w:t>
            </w:r>
            <w:proofErr w:type="spellEnd"/>
            <w:r w:rsidRPr="00BC3F2E">
              <w:rPr>
                <w:sz w:val="24"/>
                <w:szCs w:val="24"/>
                <w:lang w:eastAsia="tr-TR"/>
              </w:rPr>
              <w:t>: 136/2/2023) ile Ekonomi, Maliye, Bütçe ve Plan Komitesinin Tasarıya İlişkin Raporu.</w:t>
            </w:r>
          </w:p>
          <w:p w:rsidR="00F9449C" w:rsidRPr="003D0F1B" w:rsidRDefault="00F9449C" w:rsidP="00F9449C">
            <w:pPr>
              <w:ind w:firstLine="0"/>
              <w:contextualSpacing/>
              <w:rPr>
                <w:rFonts w:eastAsia="Times New Roman" w:cs="Times New Roman"/>
                <w:sz w:val="24"/>
                <w:szCs w:val="24"/>
                <w:lang w:eastAsia="tr-TR"/>
              </w:rPr>
            </w:pPr>
          </w:p>
        </w:tc>
        <w:tc>
          <w:tcPr>
            <w:tcW w:w="708" w:type="dxa"/>
          </w:tcPr>
          <w:p w:rsidR="00F9449C" w:rsidRPr="00F9449C" w:rsidRDefault="00180CAD" w:rsidP="00F9449C">
            <w:pPr>
              <w:ind w:firstLine="0"/>
              <w:jc w:val="center"/>
              <w:rPr>
                <w:rFonts w:eastAsia="Times New Roman" w:cs="Times New Roman"/>
                <w:sz w:val="24"/>
                <w:szCs w:val="24"/>
                <w:lang w:eastAsia="tr-TR"/>
              </w:rPr>
            </w:pPr>
            <w:r>
              <w:rPr>
                <w:rFonts w:eastAsia="Times New Roman" w:cs="Times New Roman"/>
                <w:sz w:val="24"/>
                <w:szCs w:val="24"/>
                <w:lang w:eastAsia="tr-TR"/>
              </w:rPr>
              <w:t>190</w:t>
            </w:r>
          </w:p>
        </w:tc>
      </w:tr>
    </w:tbl>
    <w:p w:rsidR="00F9449C" w:rsidRPr="00F9449C" w:rsidRDefault="00F9449C" w:rsidP="00F9449C">
      <w:pPr>
        <w:ind w:firstLine="0"/>
        <w:jc w:val="left"/>
        <w:rPr>
          <w:rFonts w:eastAsia="Times New Roman" w:cs="Times New Roman"/>
          <w:sz w:val="24"/>
          <w:szCs w:val="24"/>
          <w:lang w:val="en-US" w:eastAsia="tr-TR"/>
        </w:rPr>
      </w:pPr>
    </w:p>
    <w:p w:rsidR="00F9449C" w:rsidRPr="00F9449C" w:rsidRDefault="00F9449C" w:rsidP="00F9449C">
      <w:pPr>
        <w:spacing w:after="200" w:line="276" w:lineRule="auto"/>
        <w:ind w:firstLine="0"/>
        <w:jc w:val="left"/>
        <w:rPr>
          <w:rFonts w:ascii="Calibri" w:eastAsia="Calibri" w:hAnsi="Calibri" w:cs="Times New Roman"/>
          <w:sz w:val="22"/>
        </w:rPr>
      </w:pPr>
      <w:r w:rsidRPr="00F9449C">
        <w:rPr>
          <w:rFonts w:ascii="Calibri" w:eastAsia="Calibri" w:hAnsi="Calibri" w:cs="Times New Roman"/>
          <w:sz w:val="22"/>
        </w:rPr>
        <w:br w:type="page"/>
      </w:r>
    </w:p>
    <w:tbl>
      <w:tblPr>
        <w:tblW w:w="9432" w:type="dxa"/>
        <w:tblInd w:w="-252" w:type="dxa"/>
        <w:tblLayout w:type="fixed"/>
        <w:tblLook w:val="04A0" w:firstRow="1" w:lastRow="0" w:firstColumn="1" w:lastColumn="0" w:noHBand="0" w:noVBand="1"/>
      </w:tblPr>
      <w:tblGrid>
        <w:gridCol w:w="927"/>
        <w:gridCol w:w="8505"/>
      </w:tblGrid>
      <w:tr w:rsidR="00F9449C" w:rsidRPr="00F9449C" w:rsidTr="003D0F1B">
        <w:tc>
          <w:tcPr>
            <w:tcW w:w="9432" w:type="dxa"/>
            <w:gridSpan w:val="2"/>
          </w:tcPr>
          <w:p w:rsidR="00F9449C" w:rsidRPr="00F9449C" w:rsidRDefault="00F9449C" w:rsidP="00F9449C">
            <w:pPr>
              <w:ind w:firstLine="0"/>
              <w:jc w:val="center"/>
              <w:rPr>
                <w:rFonts w:eastAsia="Times New Roman" w:cs="Times New Roman"/>
                <w:noProof/>
                <w:sz w:val="24"/>
                <w:szCs w:val="24"/>
                <w:lang w:eastAsia="tr-TR"/>
              </w:rPr>
            </w:pPr>
            <w:r w:rsidRPr="00F9449C">
              <w:rPr>
                <w:rFonts w:eastAsia="Times New Roman" w:cs="Times New Roman"/>
                <w:noProof/>
                <w:sz w:val="24"/>
                <w:szCs w:val="24"/>
                <w:lang w:eastAsia="tr-TR"/>
              </w:rPr>
              <w:lastRenderedPageBreak/>
              <w:t>GELEN EVRAK</w:t>
            </w:r>
          </w:p>
          <w:p w:rsidR="00F9449C" w:rsidRPr="00F9449C" w:rsidRDefault="00F9449C" w:rsidP="00F9449C">
            <w:pPr>
              <w:ind w:firstLine="0"/>
              <w:rPr>
                <w:rFonts w:eastAsia="Times New Roman" w:cs="Times New Roman"/>
                <w:sz w:val="24"/>
                <w:szCs w:val="24"/>
                <w:lang w:val="en-US" w:eastAsia="tr-TR"/>
              </w:rPr>
            </w:pPr>
          </w:p>
        </w:tc>
      </w:tr>
      <w:tr w:rsidR="00F9449C" w:rsidRPr="00F9449C" w:rsidTr="003D0F1B">
        <w:tc>
          <w:tcPr>
            <w:tcW w:w="9432" w:type="dxa"/>
            <w:gridSpan w:val="2"/>
          </w:tcPr>
          <w:p w:rsidR="00F9449C" w:rsidRDefault="00F9449C" w:rsidP="00F9449C">
            <w:pPr>
              <w:ind w:firstLine="0"/>
              <w:jc w:val="left"/>
              <w:rPr>
                <w:rFonts w:eastAsia="Times New Roman" w:cs="Times New Roman"/>
                <w:noProof/>
                <w:sz w:val="24"/>
                <w:szCs w:val="24"/>
                <w:lang w:eastAsia="tr-TR"/>
              </w:rPr>
            </w:pPr>
            <w:r w:rsidRPr="00F9449C">
              <w:rPr>
                <w:rFonts w:eastAsia="Times New Roman" w:cs="Times New Roman"/>
                <w:noProof/>
                <w:sz w:val="24"/>
                <w:szCs w:val="24"/>
                <w:lang w:eastAsia="tr-TR"/>
              </w:rPr>
              <w:t>RAPORLAR:</w:t>
            </w:r>
          </w:p>
          <w:p w:rsidR="004F0450" w:rsidRPr="00F9449C" w:rsidRDefault="004F0450" w:rsidP="00F9449C">
            <w:pPr>
              <w:ind w:firstLine="0"/>
              <w:jc w:val="left"/>
              <w:rPr>
                <w:rFonts w:eastAsia="Times New Roman" w:cs="Times New Roman"/>
                <w:noProof/>
                <w:sz w:val="24"/>
                <w:szCs w:val="24"/>
                <w:lang w:eastAsia="tr-TR"/>
              </w:rPr>
            </w:pPr>
          </w:p>
        </w:tc>
      </w:tr>
      <w:tr w:rsidR="00F9449C" w:rsidRPr="00F9449C" w:rsidTr="003D0F1B">
        <w:tc>
          <w:tcPr>
            <w:tcW w:w="927" w:type="dxa"/>
          </w:tcPr>
          <w:p w:rsidR="00F9449C" w:rsidRPr="00F9449C" w:rsidRDefault="00F9449C" w:rsidP="00F9449C">
            <w:pPr>
              <w:ind w:firstLine="0"/>
              <w:jc w:val="center"/>
              <w:rPr>
                <w:rFonts w:eastAsia="Times New Roman" w:cs="Times New Roman"/>
                <w:noProof/>
                <w:sz w:val="24"/>
                <w:szCs w:val="24"/>
                <w:lang w:eastAsia="tr-TR"/>
              </w:rPr>
            </w:pPr>
            <w:r w:rsidRPr="00F9449C">
              <w:rPr>
                <w:rFonts w:eastAsia="Times New Roman" w:cs="Times New Roman"/>
                <w:noProof/>
                <w:sz w:val="24"/>
                <w:szCs w:val="24"/>
                <w:lang w:eastAsia="tr-TR"/>
              </w:rPr>
              <w:t xml:space="preserve">        1.</w:t>
            </w:r>
          </w:p>
        </w:tc>
        <w:tc>
          <w:tcPr>
            <w:tcW w:w="8505" w:type="dxa"/>
          </w:tcPr>
          <w:p w:rsidR="00F9449C" w:rsidRPr="00F9449C" w:rsidRDefault="00F9449C" w:rsidP="00F9449C">
            <w:pPr>
              <w:ind w:firstLine="0"/>
              <w:rPr>
                <w:rFonts w:eastAsia="Times New Roman" w:cs="Times New Roman"/>
                <w:noProof/>
                <w:sz w:val="24"/>
                <w:szCs w:val="24"/>
                <w:lang w:eastAsia="tr-TR"/>
              </w:rPr>
            </w:pPr>
            <w:r w:rsidRPr="00F9449C">
              <w:rPr>
                <w:rFonts w:eastAsia="Times New Roman" w:cs="Times New Roman"/>
                <w:noProof/>
                <w:sz w:val="24"/>
                <w:szCs w:val="24"/>
                <w:lang w:eastAsia="tr-TR"/>
              </w:rPr>
              <w:t>Kamu Çalışanlarının Aylık (Maaş-Ücret) ve Diğer Ödeneklerinin Düzenlenmesi (Değişiklik No:3) Yasa Tasarısı (Y.T.No:136/2/2023) ve Ekonomi, Maliye, Bütçe ve Plan Komitesinin Tasarıya İlişkin Raporu. (Başkanlığa Geliş Tarihi: 5.10.2023)</w:t>
            </w:r>
          </w:p>
          <w:p w:rsidR="00F9449C" w:rsidRPr="00F9449C" w:rsidRDefault="00F9449C" w:rsidP="00F9449C">
            <w:pPr>
              <w:ind w:firstLine="0"/>
              <w:rPr>
                <w:rFonts w:eastAsia="Times New Roman" w:cs="Times New Roman"/>
                <w:noProof/>
                <w:sz w:val="24"/>
                <w:szCs w:val="24"/>
                <w:lang w:eastAsia="tr-TR"/>
              </w:rPr>
            </w:pPr>
          </w:p>
        </w:tc>
      </w:tr>
      <w:tr w:rsidR="00F9449C" w:rsidRPr="00F9449C" w:rsidTr="003D0F1B">
        <w:tc>
          <w:tcPr>
            <w:tcW w:w="927" w:type="dxa"/>
          </w:tcPr>
          <w:p w:rsidR="00F9449C" w:rsidRPr="00F9449C" w:rsidRDefault="00F9449C" w:rsidP="00F9449C">
            <w:pPr>
              <w:ind w:firstLine="0"/>
              <w:jc w:val="center"/>
              <w:rPr>
                <w:rFonts w:eastAsia="Times New Roman" w:cs="Times New Roman"/>
                <w:noProof/>
                <w:sz w:val="24"/>
                <w:szCs w:val="24"/>
                <w:lang w:eastAsia="tr-TR"/>
              </w:rPr>
            </w:pPr>
            <w:r w:rsidRPr="00F9449C">
              <w:rPr>
                <w:rFonts w:eastAsia="Times New Roman" w:cs="Times New Roman"/>
                <w:noProof/>
                <w:sz w:val="24"/>
                <w:szCs w:val="24"/>
                <w:lang w:eastAsia="tr-TR"/>
              </w:rPr>
              <w:t xml:space="preserve">        2.</w:t>
            </w:r>
          </w:p>
        </w:tc>
        <w:tc>
          <w:tcPr>
            <w:tcW w:w="8505" w:type="dxa"/>
          </w:tcPr>
          <w:p w:rsidR="00F9449C" w:rsidRPr="00F9449C" w:rsidRDefault="00F9449C" w:rsidP="00F9449C">
            <w:pPr>
              <w:ind w:firstLine="0"/>
              <w:rPr>
                <w:rFonts w:eastAsia="Times New Roman" w:cs="Times New Roman"/>
                <w:noProof/>
                <w:sz w:val="24"/>
                <w:szCs w:val="24"/>
                <w:lang w:eastAsia="tr-TR"/>
              </w:rPr>
            </w:pPr>
            <w:r w:rsidRPr="00F9449C">
              <w:rPr>
                <w:rFonts w:eastAsia="Times New Roman" w:cs="Times New Roman"/>
                <w:noProof/>
                <w:sz w:val="24"/>
                <w:szCs w:val="24"/>
                <w:lang w:eastAsia="tr-TR"/>
              </w:rPr>
              <w:t>2023 Mali Yılı Ek Bütçe Yasa Tasarısı (Y.T.No:146/3/2023) ve Ekonomi, Maliye, Bütçe ve Plan Komitesinin Tasarıya İlişkin Raporu. (Başkanlığa Geliş Tarihi: 5.10.2023)</w:t>
            </w:r>
          </w:p>
          <w:p w:rsidR="00F9449C" w:rsidRPr="00F9449C" w:rsidRDefault="00F9449C" w:rsidP="00F9449C">
            <w:pPr>
              <w:ind w:firstLine="0"/>
              <w:rPr>
                <w:rFonts w:eastAsia="Times New Roman" w:cs="Times New Roman"/>
                <w:noProof/>
                <w:sz w:val="24"/>
                <w:szCs w:val="24"/>
                <w:lang w:eastAsia="tr-TR"/>
              </w:rPr>
            </w:pPr>
          </w:p>
        </w:tc>
      </w:tr>
      <w:tr w:rsidR="00F9449C" w:rsidRPr="00F9449C" w:rsidTr="003D0F1B">
        <w:tc>
          <w:tcPr>
            <w:tcW w:w="9432" w:type="dxa"/>
            <w:gridSpan w:val="2"/>
          </w:tcPr>
          <w:p w:rsidR="00F9449C" w:rsidRPr="00F9449C" w:rsidRDefault="00F9449C" w:rsidP="00F9449C">
            <w:pPr>
              <w:ind w:firstLine="0"/>
              <w:rPr>
                <w:rFonts w:eastAsia="Times New Roman" w:cs="Times New Roman"/>
                <w:sz w:val="24"/>
                <w:szCs w:val="24"/>
                <w:lang w:val="en-US" w:eastAsia="tr-TR"/>
              </w:rPr>
            </w:pPr>
            <w:r w:rsidRPr="00F9449C">
              <w:rPr>
                <w:rFonts w:eastAsia="Times New Roman" w:cs="Times New Roman"/>
                <w:sz w:val="24"/>
                <w:szCs w:val="24"/>
                <w:lang w:val="en-US" w:eastAsia="tr-TR"/>
              </w:rPr>
              <w:t>YASA GÜCÜNDE KARARNAMELER:</w:t>
            </w:r>
          </w:p>
          <w:p w:rsidR="00F9449C" w:rsidRPr="00F9449C" w:rsidRDefault="00F9449C" w:rsidP="00F9449C">
            <w:pPr>
              <w:ind w:firstLine="0"/>
              <w:rPr>
                <w:rFonts w:eastAsia="Times New Roman" w:cs="Times New Roman"/>
                <w:sz w:val="24"/>
                <w:szCs w:val="24"/>
                <w:lang w:val="en-US" w:eastAsia="tr-TR"/>
              </w:rPr>
            </w:pP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r w:rsidRPr="00F9449C">
              <w:rPr>
                <w:rFonts w:eastAsia="Times New Roman" w:cs="Times New Roman"/>
                <w:noProof/>
                <w:sz w:val="24"/>
                <w:szCs w:val="24"/>
                <w:lang w:val="en-US"/>
              </w:rPr>
              <w:t xml:space="preserve">        3.</w:t>
            </w:r>
          </w:p>
        </w:tc>
        <w:tc>
          <w:tcPr>
            <w:tcW w:w="8505" w:type="dxa"/>
          </w:tcPr>
          <w:p w:rsidR="00F9449C" w:rsidRPr="00F9449C" w:rsidRDefault="00F9449C" w:rsidP="00F9449C">
            <w:pPr>
              <w:ind w:firstLine="0"/>
              <w:rPr>
                <w:rFonts w:eastAsia="Times New Roman" w:cs="Times New Roman"/>
                <w:sz w:val="24"/>
                <w:szCs w:val="24"/>
                <w:lang w:val="en-US" w:eastAsia="tr-TR"/>
              </w:rPr>
            </w:pPr>
            <w:proofErr w:type="spellStart"/>
            <w:r w:rsidRPr="00F9449C">
              <w:rPr>
                <w:rFonts w:eastAsia="Times New Roman" w:cs="Times New Roman"/>
                <w:sz w:val="24"/>
                <w:szCs w:val="24"/>
                <w:lang w:val="en-US" w:eastAsia="tr-TR"/>
              </w:rPr>
              <w:t>Kesinleştirilmiş</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Vergilerde</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Uzlaşma</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ile</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Ödeme</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Süresi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Geldiği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Halde</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Kısmen</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veya</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Tamamen</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Ödenmemiş</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Kamu</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Alacaklarının</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Tahsilatına</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İlişkin</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Yasa</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Gücünde</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Kararname</w:t>
            </w:r>
            <w:proofErr w:type="spellEnd"/>
            <w:r w:rsidRPr="00F9449C">
              <w:rPr>
                <w:rFonts w:eastAsia="Times New Roman" w:cs="Times New Roman"/>
                <w:sz w:val="24"/>
                <w:szCs w:val="24"/>
                <w:lang w:val="en-US" w:eastAsia="tr-TR"/>
              </w:rPr>
              <w:t>. (Y.G.K.No:76/3/2023) (</w:t>
            </w:r>
            <w:proofErr w:type="spellStart"/>
            <w:r w:rsidRPr="00F9449C">
              <w:rPr>
                <w:rFonts w:eastAsia="Times New Roman" w:cs="Times New Roman"/>
                <w:sz w:val="24"/>
                <w:szCs w:val="24"/>
                <w:lang w:val="en-US" w:eastAsia="tr-TR"/>
              </w:rPr>
              <w:t>Başkanlığa</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Geliş</w:t>
            </w:r>
            <w:proofErr w:type="spellEnd"/>
            <w:r w:rsidRPr="00F9449C">
              <w:rPr>
                <w:rFonts w:eastAsia="Times New Roman" w:cs="Times New Roman"/>
                <w:sz w:val="24"/>
                <w:szCs w:val="24"/>
                <w:lang w:val="en-US" w:eastAsia="tr-TR"/>
              </w:rPr>
              <w:t xml:space="preserve"> Tarihi:4.10.2023) (</w:t>
            </w:r>
            <w:proofErr w:type="spellStart"/>
            <w:r w:rsidRPr="00F9449C">
              <w:rPr>
                <w:rFonts w:eastAsia="Times New Roman" w:cs="Times New Roman"/>
                <w:sz w:val="24"/>
                <w:szCs w:val="24"/>
                <w:lang w:val="en-US" w:eastAsia="tr-TR"/>
              </w:rPr>
              <w:t>Ekonomi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Maliye</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Bütçe</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ve</w:t>
            </w:r>
            <w:proofErr w:type="spellEnd"/>
            <w:r w:rsidRPr="00F9449C">
              <w:rPr>
                <w:rFonts w:eastAsia="Times New Roman" w:cs="Times New Roman"/>
                <w:sz w:val="24"/>
                <w:szCs w:val="24"/>
                <w:lang w:val="en-US" w:eastAsia="tr-TR"/>
              </w:rPr>
              <w:t xml:space="preserve"> Plan </w:t>
            </w:r>
            <w:proofErr w:type="spellStart"/>
            <w:r w:rsidRPr="00F9449C">
              <w:rPr>
                <w:rFonts w:eastAsia="Times New Roman" w:cs="Times New Roman"/>
                <w:sz w:val="24"/>
                <w:szCs w:val="24"/>
                <w:lang w:val="en-US" w:eastAsia="tr-TR"/>
              </w:rPr>
              <w:t>Komitesine</w:t>
            </w:r>
            <w:proofErr w:type="spellEnd"/>
            <w:r w:rsidRPr="00F9449C">
              <w:rPr>
                <w:rFonts w:eastAsia="Times New Roman" w:cs="Times New Roman"/>
                <w:sz w:val="24"/>
                <w:szCs w:val="24"/>
                <w:lang w:val="en-US" w:eastAsia="tr-TR"/>
              </w:rPr>
              <w:t>)</w:t>
            </w: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p>
        </w:tc>
        <w:tc>
          <w:tcPr>
            <w:tcW w:w="8505" w:type="dxa"/>
          </w:tcPr>
          <w:p w:rsidR="00F9449C" w:rsidRPr="00F9449C" w:rsidRDefault="00F9449C" w:rsidP="00F9449C">
            <w:pPr>
              <w:ind w:firstLine="0"/>
              <w:rPr>
                <w:rFonts w:eastAsia="Times New Roman" w:cs="Times New Roman"/>
                <w:sz w:val="24"/>
                <w:szCs w:val="24"/>
                <w:lang w:val="en-US" w:eastAsia="tr-TR"/>
              </w:rPr>
            </w:pPr>
          </w:p>
        </w:tc>
      </w:tr>
      <w:tr w:rsidR="00F9449C" w:rsidRPr="00F9449C" w:rsidTr="003D0F1B">
        <w:tc>
          <w:tcPr>
            <w:tcW w:w="9432" w:type="dxa"/>
            <w:gridSpan w:val="2"/>
          </w:tcPr>
          <w:p w:rsidR="00F9449C" w:rsidRPr="00F9449C" w:rsidRDefault="00F9449C" w:rsidP="00F9449C">
            <w:pPr>
              <w:ind w:firstLine="0"/>
              <w:rPr>
                <w:rFonts w:eastAsia="Times New Roman" w:cs="Times New Roman"/>
                <w:sz w:val="24"/>
                <w:szCs w:val="24"/>
                <w:lang w:val="en-US" w:eastAsia="tr-TR"/>
              </w:rPr>
            </w:pPr>
            <w:r w:rsidRPr="00F9449C">
              <w:rPr>
                <w:rFonts w:eastAsia="Times New Roman" w:cs="Times New Roman"/>
                <w:sz w:val="24"/>
                <w:szCs w:val="24"/>
                <w:lang w:val="en-US" w:eastAsia="tr-TR"/>
              </w:rPr>
              <w:t>YASA TASARILARI:</w:t>
            </w:r>
          </w:p>
          <w:p w:rsidR="00F9449C" w:rsidRPr="00F9449C" w:rsidRDefault="00F9449C" w:rsidP="00F9449C">
            <w:pPr>
              <w:ind w:firstLine="0"/>
              <w:rPr>
                <w:rFonts w:eastAsia="Times New Roman" w:cs="Times New Roman"/>
                <w:sz w:val="24"/>
                <w:szCs w:val="24"/>
                <w:lang w:val="en-US" w:eastAsia="tr-TR"/>
              </w:rPr>
            </w:pP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r w:rsidRPr="00F9449C">
              <w:rPr>
                <w:rFonts w:eastAsia="Times New Roman" w:cs="Times New Roman"/>
                <w:noProof/>
                <w:sz w:val="24"/>
                <w:szCs w:val="24"/>
                <w:lang w:val="en-US"/>
              </w:rPr>
              <w:t xml:space="preserve">        4.</w:t>
            </w:r>
          </w:p>
        </w:tc>
        <w:tc>
          <w:tcPr>
            <w:tcW w:w="8505" w:type="dxa"/>
          </w:tcPr>
          <w:p w:rsidR="00F9449C" w:rsidRPr="00F9449C" w:rsidRDefault="00F9449C" w:rsidP="00F9449C">
            <w:pPr>
              <w:ind w:firstLine="0"/>
              <w:rPr>
                <w:rFonts w:eastAsia="Times New Roman" w:cs="Times New Roman"/>
                <w:sz w:val="24"/>
                <w:szCs w:val="24"/>
                <w:lang w:val="en-US" w:eastAsia="tr-TR"/>
              </w:rPr>
            </w:pPr>
            <w:r w:rsidRPr="00F9449C">
              <w:rPr>
                <w:rFonts w:eastAsia="Times New Roman" w:cs="Times New Roman"/>
                <w:sz w:val="24"/>
                <w:szCs w:val="24"/>
                <w:lang w:val="en-US" w:eastAsia="tr-TR"/>
              </w:rPr>
              <w:t xml:space="preserve">2022 Mali </w:t>
            </w:r>
            <w:proofErr w:type="spellStart"/>
            <w:r w:rsidRPr="00F9449C">
              <w:rPr>
                <w:rFonts w:eastAsia="Times New Roman" w:cs="Times New Roman"/>
                <w:sz w:val="24"/>
                <w:szCs w:val="24"/>
                <w:lang w:val="en-US" w:eastAsia="tr-TR"/>
              </w:rPr>
              <w:t>Yılı</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Kesin</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Hesap</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Yasa</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Tasarısı</w:t>
            </w:r>
            <w:proofErr w:type="spellEnd"/>
            <w:r w:rsidRPr="00F9449C">
              <w:rPr>
                <w:rFonts w:eastAsia="Times New Roman" w:cs="Times New Roman"/>
                <w:sz w:val="24"/>
                <w:szCs w:val="24"/>
                <w:lang w:val="en-US" w:eastAsia="tr-TR"/>
              </w:rPr>
              <w:t>. (Y.T.No:147/3/2023) (</w:t>
            </w:r>
            <w:proofErr w:type="spellStart"/>
            <w:r w:rsidRPr="00F9449C">
              <w:rPr>
                <w:rFonts w:eastAsia="Times New Roman" w:cs="Times New Roman"/>
                <w:sz w:val="24"/>
                <w:szCs w:val="24"/>
                <w:lang w:val="en-US" w:eastAsia="tr-TR"/>
              </w:rPr>
              <w:t>Başkanlığa</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Geliş</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Tarihi</w:t>
            </w:r>
            <w:proofErr w:type="spellEnd"/>
            <w:r w:rsidRPr="00F9449C">
              <w:rPr>
                <w:rFonts w:eastAsia="Times New Roman" w:cs="Times New Roman"/>
                <w:sz w:val="24"/>
                <w:szCs w:val="24"/>
                <w:lang w:val="en-US" w:eastAsia="tr-TR"/>
              </w:rPr>
              <w:t>: 4.10.2023) (</w:t>
            </w:r>
            <w:proofErr w:type="spellStart"/>
            <w:r w:rsidRPr="00F9449C">
              <w:rPr>
                <w:rFonts w:eastAsia="Times New Roman" w:cs="Times New Roman"/>
                <w:sz w:val="24"/>
                <w:szCs w:val="24"/>
                <w:lang w:val="en-US" w:eastAsia="tr-TR"/>
              </w:rPr>
              <w:t>Sayıştay</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Komitesine</w:t>
            </w:r>
            <w:proofErr w:type="spellEnd"/>
            <w:r w:rsidRPr="00F9449C">
              <w:rPr>
                <w:rFonts w:eastAsia="Times New Roman" w:cs="Times New Roman"/>
                <w:sz w:val="24"/>
                <w:szCs w:val="24"/>
                <w:lang w:val="en-US" w:eastAsia="tr-TR"/>
              </w:rPr>
              <w:t>)</w:t>
            </w:r>
          </w:p>
          <w:p w:rsidR="00F9449C" w:rsidRPr="00F9449C" w:rsidRDefault="00F9449C" w:rsidP="00F9449C">
            <w:pPr>
              <w:ind w:firstLine="0"/>
              <w:rPr>
                <w:rFonts w:eastAsia="Times New Roman" w:cs="Times New Roman"/>
                <w:sz w:val="24"/>
                <w:szCs w:val="24"/>
                <w:lang w:val="en-US" w:eastAsia="tr-TR"/>
              </w:rPr>
            </w:pPr>
          </w:p>
        </w:tc>
      </w:tr>
      <w:tr w:rsidR="00F9449C" w:rsidRPr="00F9449C" w:rsidTr="003D0F1B">
        <w:tc>
          <w:tcPr>
            <w:tcW w:w="9432" w:type="dxa"/>
            <w:gridSpan w:val="2"/>
          </w:tcPr>
          <w:p w:rsidR="00F9449C" w:rsidRPr="00F9449C" w:rsidRDefault="00F9449C" w:rsidP="00F9449C">
            <w:pPr>
              <w:ind w:firstLine="0"/>
              <w:rPr>
                <w:rFonts w:eastAsia="Times New Roman" w:cs="Times New Roman"/>
                <w:sz w:val="24"/>
                <w:szCs w:val="24"/>
                <w:lang w:val="en-US" w:eastAsia="tr-TR"/>
              </w:rPr>
            </w:pPr>
            <w:r w:rsidRPr="00F9449C">
              <w:rPr>
                <w:rFonts w:eastAsia="Times New Roman" w:cs="Times New Roman"/>
                <w:sz w:val="24"/>
                <w:szCs w:val="24"/>
                <w:lang w:val="en-US" w:eastAsia="tr-TR"/>
              </w:rPr>
              <w:t>YASA ÖNERİLERİ:</w:t>
            </w:r>
          </w:p>
          <w:p w:rsidR="00F9449C" w:rsidRPr="00F9449C" w:rsidRDefault="00F9449C" w:rsidP="00F9449C">
            <w:pPr>
              <w:ind w:firstLine="0"/>
              <w:rPr>
                <w:rFonts w:eastAsia="Times New Roman" w:cs="Times New Roman"/>
                <w:sz w:val="24"/>
                <w:szCs w:val="24"/>
                <w:lang w:val="en-US" w:eastAsia="tr-TR"/>
              </w:rPr>
            </w:pP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r w:rsidRPr="00F9449C">
              <w:rPr>
                <w:rFonts w:eastAsia="Times New Roman" w:cs="Times New Roman"/>
                <w:noProof/>
                <w:sz w:val="24"/>
                <w:szCs w:val="24"/>
                <w:lang w:val="en-US"/>
              </w:rPr>
              <w:t xml:space="preserve">        5.</w:t>
            </w:r>
          </w:p>
        </w:tc>
        <w:tc>
          <w:tcPr>
            <w:tcW w:w="8505" w:type="dxa"/>
          </w:tcPr>
          <w:p w:rsidR="00F9449C" w:rsidRPr="00F9449C" w:rsidRDefault="00F9449C" w:rsidP="00F9449C">
            <w:pPr>
              <w:ind w:firstLine="0"/>
              <w:rPr>
                <w:rFonts w:eastAsia="Times New Roman" w:cs="Times New Roman"/>
                <w:sz w:val="24"/>
                <w:szCs w:val="24"/>
                <w:lang w:val="en-US" w:eastAsia="tr-TR"/>
              </w:rPr>
            </w:pPr>
            <w:proofErr w:type="spellStart"/>
            <w:r w:rsidRPr="00F9449C">
              <w:rPr>
                <w:rFonts w:eastAsia="Times New Roman" w:cs="Times New Roman"/>
                <w:sz w:val="24"/>
                <w:szCs w:val="24"/>
                <w:lang w:val="en-US" w:eastAsia="tr-TR"/>
              </w:rPr>
              <w:t>Ulusal</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Birlik</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Partisi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İskele</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Milletvekili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Sayın</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Yasemi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Öztürk’ün</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sunmuş</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olduğu</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Haksız</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Fiiller</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Değişiklik</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Yasa</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Önerisi</w:t>
            </w:r>
            <w:proofErr w:type="spellEnd"/>
            <w:r w:rsidRPr="00F9449C">
              <w:rPr>
                <w:rFonts w:eastAsia="Times New Roman" w:cs="Times New Roman"/>
                <w:sz w:val="24"/>
                <w:szCs w:val="24"/>
                <w:lang w:val="en-US" w:eastAsia="tr-TR"/>
              </w:rPr>
              <w:t>. (Y.Ö.No:50/3/2023) (</w:t>
            </w:r>
            <w:proofErr w:type="spellStart"/>
            <w:r w:rsidRPr="00F9449C">
              <w:rPr>
                <w:rFonts w:eastAsia="Times New Roman" w:cs="Times New Roman"/>
                <w:sz w:val="24"/>
                <w:szCs w:val="24"/>
                <w:lang w:val="en-US" w:eastAsia="tr-TR"/>
              </w:rPr>
              <w:t>Başkanlığa</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Geliş</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Tarihi</w:t>
            </w:r>
            <w:proofErr w:type="spellEnd"/>
            <w:r w:rsidRPr="00F9449C">
              <w:rPr>
                <w:rFonts w:eastAsia="Times New Roman" w:cs="Times New Roman"/>
                <w:sz w:val="24"/>
                <w:szCs w:val="24"/>
                <w:lang w:val="en-US" w:eastAsia="tr-TR"/>
              </w:rPr>
              <w:t>: 3.10.2023) (</w:t>
            </w:r>
            <w:proofErr w:type="spellStart"/>
            <w:r w:rsidRPr="00F9449C">
              <w:rPr>
                <w:rFonts w:eastAsia="Times New Roman" w:cs="Times New Roman"/>
                <w:sz w:val="24"/>
                <w:szCs w:val="24"/>
                <w:lang w:val="en-US" w:eastAsia="tr-TR"/>
              </w:rPr>
              <w:t>Hukuk</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Siyasi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İşler</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ve</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Dışilişkiler</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Komitesine</w:t>
            </w:r>
            <w:proofErr w:type="spellEnd"/>
            <w:r w:rsidRPr="00F9449C">
              <w:rPr>
                <w:rFonts w:eastAsia="Times New Roman" w:cs="Times New Roman"/>
                <w:sz w:val="24"/>
                <w:szCs w:val="24"/>
                <w:lang w:val="en-US" w:eastAsia="tr-TR"/>
              </w:rPr>
              <w:t>)(</w:t>
            </w:r>
            <w:proofErr w:type="spellStart"/>
            <w:r w:rsidRPr="00F9449C">
              <w:rPr>
                <w:rFonts w:eastAsia="Times New Roman" w:cs="Times New Roman"/>
                <w:sz w:val="24"/>
                <w:szCs w:val="24"/>
                <w:lang w:val="en-US" w:eastAsia="tr-TR"/>
              </w:rPr>
              <w:t>Başbakanlığa</w:t>
            </w:r>
            <w:proofErr w:type="spellEnd"/>
            <w:r w:rsidRPr="00F9449C">
              <w:rPr>
                <w:rFonts w:eastAsia="Times New Roman" w:cs="Times New Roman"/>
                <w:sz w:val="24"/>
                <w:szCs w:val="24"/>
                <w:lang w:val="en-US" w:eastAsia="tr-TR"/>
              </w:rPr>
              <w:t>)</w:t>
            </w:r>
          </w:p>
          <w:p w:rsidR="00F9449C" w:rsidRPr="00F9449C" w:rsidRDefault="00F9449C" w:rsidP="00F9449C">
            <w:pPr>
              <w:ind w:firstLine="0"/>
              <w:rPr>
                <w:rFonts w:eastAsia="Times New Roman" w:cs="Times New Roman"/>
                <w:sz w:val="24"/>
                <w:szCs w:val="24"/>
                <w:lang w:val="en-US" w:eastAsia="tr-TR"/>
              </w:rPr>
            </w:pP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r w:rsidRPr="00F9449C">
              <w:rPr>
                <w:rFonts w:eastAsia="Times New Roman" w:cs="Times New Roman"/>
                <w:noProof/>
                <w:sz w:val="24"/>
                <w:szCs w:val="24"/>
                <w:lang w:val="en-US"/>
              </w:rPr>
              <w:t xml:space="preserve">        6.</w:t>
            </w:r>
          </w:p>
        </w:tc>
        <w:tc>
          <w:tcPr>
            <w:tcW w:w="8505" w:type="dxa"/>
          </w:tcPr>
          <w:p w:rsidR="00F9449C" w:rsidRPr="00F9449C" w:rsidRDefault="00F9449C" w:rsidP="00F9449C">
            <w:pPr>
              <w:ind w:firstLine="0"/>
              <w:rPr>
                <w:rFonts w:eastAsia="Times New Roman" w:cs="Times New Roman"/>
                <w:sz w:val="24"/>
                <w:szCs w:val="24"/>
                <w:lang w:val="en-US" w:eastAsia="tr-TR"/>
              </w:rPr>
            </w:pPr>
            <w:proofErr w:type="spellStart"/>
            <w:r w:rsidRPr="00F9449C">
              <w:rPr>
                <w:rFonts w:eastAsia="Times New Roman" w:cs="Times New Roman"/>
                <w:sz w:val="24"/>
                <w:szCs w:val="24"/>
                <w:lang w:val="en-US" w:eastAsia="tr-TR"/>
              </w:rPr>
              <w:t>Cumhuriyetçi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Türk</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Partisi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Grubuna</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Bağlı</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Bazı</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Milletvekillerinin</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birlikte</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sunmuş</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oldukları</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Öğretmenler</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Değişiklik</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Yasa</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Önerisi</w:t>
            </w:r>
            <w:proofErr w:type="spellEnd"/>
            <w:r w:rsidRPr="00F9449C">
              <w:rPr>
                <w:rFonts w:eastAsia="Times New Roman" w:cs="Times New Roman"/>
                <w:sz w:val="24"/>
                <w:szCs w:val="24"/>
                <w:lang w:val="en-US" w:eastAsia="tr-TR"/>
              </w:rPr>
              <w:t>. (Y.Ö.No:51/3/2023) (</w:t>
            </w:r>
            <w:proofErr w:type="spellStart"/>
            <w:r w:rsidRPr="00F9449C">
              <w:rPr>
                <w:rFonts w:eastAsia="Times New Roman" w:cs="Times New Roman"/>
                <w:sz w:val="24"/>
                <w:szCs w:val="24"/>
                <w:lang w:val="en-US" w:eastAsia="tr-TR"/>
              </w:rPr>
              <w:t>Başkanlığa</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Geliş</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Tarihi</w:t>
            </w:r>
            <w:proofErr w:type="spellEnd"/>
            <w:r w:rsidRPr="00F9449C">
              <w:rPr>
                <w:rFonts w:eastAsia="Times New Roman" w:cs="Times New Roman"/>
                <w:sz w:val="24"/>
                <w:szCs w:val="24"/>
                <w:lang w:val="en-US" w:eastAsia="tr-TR"/>
              </w:rPr>
              <w:t>: 9.10.2023) (</w:t>
            </w:r>
            <w:proofErr w:type="spellStart"/>
            <w:r w:rsidRPr="00F9449C">
              <w:rPr>
                <w:rFonts w:eastAsia="Times New Roman" w:cs="Times New Roman"/>
                <w:sz w:val="24"/>
                <w:szCs w:val="24"/>
                <w:lang w:val="en-US" w:eastAsia="tr-TR"/>
              </w:rPr>
              <w:t>İdari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Kamu</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ve</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Sağlık</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İşleri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Komitesine</w:t>
            </w:r>
            <w:proofErr w:type="spellEnd"/>
            <w:r w:rsidRPr="00F9449C">
              <w:rPr>
                <w:rFonts w:eastAsia="Times New Roman" w:cs="Times New Roman"/>
                <w:sz w:val="24"/>
                <w:szCs w:val="24"/>
                <w:lang w:val="en-US" w:eastAsia="tr-TR"/>
              </w:rPr>
              <w:t>) (</w:t>
            </w:r>
            <w:proofErr w:type="spellStart"/>
            <w:r w:rsidRPr="00F9449C">
              <w:rPr>
                <w:rFonts w:eastAsia="Times New Roman" w:cs="Times New Roman"/>
                <w:sz w:val="24"/>
                <w:szCs w:val="24"/>
                <w:lang w:val="en-US" w:eastAsia="tr-TR"/>
              </w:rPr>
              <w:t>Başbakanlığa</w:t>
            </w:r>
            <w:proofErr w:type="spellEnd"/>
            <w:r w:rsidRPr="00F9449C">
              <w:rPr>
                <w:rFonts w:eastAsia="Times New Roman" w:cs="Times New Roman"/>
                <w:sz w:val="24"/>
                <w:szCs w:val="24"/>
                <w:lang w:val="en-US" w:eastAsia="tr-TR"/>
              </w:rPr>
              <w:t>)</w:t>
            </w:r>
          </w:p>
          <w:p w:rsidR="00F9449C" w:rsidRPr="00F9449C" w:rsidRDefault="00F9449C" w:rsidP="00F9449C">
            <w:pPr>
              <w:ind w:firstLine="0"/>
              <w:rPr>
                <w:rFonts w:eastAsia="Times New Roman" w:cs="Times New Roman"/>
                <w:sz w:val="24"/>
                <w:szCs w:val="24"/>
                <w:lang w:val="en-US" w:eastAsia="tr-TR"/>
              </w:rPr>
            </w:pPr>
          </w:p>
        </w:tc>
      </w:tr>
      <w:tr w:rsidR="00F9449C" w:rsidRPr="00F9449C" w:rsidTr="003D0F1B">
        <w:tc>
          <w:tcPr>
            <w:tcW w:w="9432" w:type="dxa"/>
            <w:gridSpan w:val="2"/>
          </w:tcPr>
          <w:p w:rsidR="00F9449C" w:rsidRPr="00F9449C" w:rsidRDefault="00F9449C" w:rsidP="00F9449C">
            <w:pPr>
              <w:ind w:firstLine="0"/>
              <w:rPr>
                <w:rFonts w:eastAsia="Times New Roman" w:cs="Times New Roman"/>
                <w:sz w:val="24"/>
                <w:szCs w:val="24"/>
                <w:lang w:val="en-US" w:eastAsia="tr-TR"/>
              </w:rPr>
            </w:pPr>
            <w:r w:rsidRPr="00F9449C">
              <w:rPr>
                <w:rFonts w:eastAsia="Times New Roman" w:cs="Times New Roman"/>
                <w:sz w:val="24"/>
                <w:szCs w:val="24"/>
                <w:lang w:val="en-US" w:eastAsia="tr-TR"/>
              </w:rPr>
              <w:t>BAŞKANLIK DİVANI KARARLARI:</w:t>
            </w:r>
          </w:p>
          <w:p w:rsidR="00F9449C" w:rsidRPr="00F9449C" w:rsidRDefault="00F9449C" w:rsidP="00F9449C">
            <w:pPr>
              <w:ind w:firstLine="0"/>
              <w:rPr>
                <w:rFonts w:eastAsia="Times New Roman" w:cs="Times New Roman"/>
                <w:sz w:val="24"/>
                <w:szCs w:val="24"/>
                <w:lang w:val="en-US" w:eastAsia="tr-TR"/>
              </w:rPr>
            </w:pP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r w:rsidRPr="00F9449C">
              <w:rPr>
                <w:rFonts w:eastAsia="Times New Roman" w:cs="Times New Roman"/>
                <w:noProof/>
                <w:sz w:val="24"/>
                <w:szCs w:val="24"/>
                <w:lang w:val="en-US"/>
              </w:rPr>
              <w:t xml:space="preserve">        7.</w:t>
            </w:r>
          </w:p>
        </w:tc>
        <w:tc>
          <w:tcPr>
            <w:tcW w:w="8505" w:type="dxa"/>
            <w:vAlign w:val="center"/>
          </w:tcPr>
          <w:p w:rsidR="00F9449C" w:rsidRPr="00F9449C" w:rsidRDefault="00F9449C" w:rsidP="00F9449C">
            <w:pPr>
              <w:ind w:firstLine="0"/>
              <w:rPr>
                <w:rFonts w:eastAsia="Calibri" w:cs="Times New Roman"/>
                <w:sz w:val="24"/>
                <w:szCs w:val="24"/>
                <w:lang w:eastAsia="tr-TR"/>
              </w:rPr>
            </w:pPr>
            <w:r w:rsidRPr="00F9449C">
              <w:rPr>
                <w:rFonts w:eastAsia="Calibri" w:cs="Times New Roman"/>
                <w:sz w:val="24"/>
                <w:szCs w:val="24"/>
                <w:lang w:eastAsia="tr-TR"/>
              </w:rPr>
              <w:t>Cumhuriyet Meclisi Başkanlık Divanının, Başkanlık Divanının Türkiye Büyük Millet Meclisi ile Temaslarda Bulunmak Üzere Ankara’ya Ziyaretine İlişkin Kararı (B.D.K.No:131/2/2023) (Başkanlığa Geliş Tarihi: 29.9.2023)</w:t>
            </w: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p>
        </w:tc>
        <w:tc>
          <w:tcPr>
            <w:tcW w:w="8505" w:type="dxa"/>
            <w:vAlign w:val="center"/>
          </w:tcPr>
          <w:p w:rsidR="00F9449C" w:rsidRPr="00F9449C" w:rsidRDefault="00F9449C" w:rsidP="00F9449C">
            <w:pPr>
              <w:ind w:firstLine="0"/>
              <w:rPr>
                <w:rFonts w:eastAsia="Calibri" w:cs="Times New Roman"/>
                <w:sz w:val="24"/>
                <w:szCs w:val="24"/>
                <w:lang w:eastAsia="tr-TR"/>
              </w:rPr>
            </w:pP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r w:rsidRPr="00F9449C">
              <w:rPr>
                <w:rFonts w:eastAsia="Times New Roman" w:cs="Times New Roman"/>
                <w:noProof/>
                <w:sz w:val="24"/>
                <w:szCs w:val="24"/>
                <w:lang w:val="en-US"/>
              </w:rPr>
              <w:t xml:space="preserve">        8.</w:t>
            </w:r>
          </w:p>
        </w:tc>
        <w:tc>
          <w:tcPr>
            <w:tcW w:w="8505" w:type="dxa"/>
            <w:vAlign w:val="center"/>
          </w:tcPr>
          <w:p w:rsidR="00F9449C" w:rsidRPr="00F9449C" w:rsidRDefault="00F9449C" w:rsidP="00F9449C">
            <w:pPr>
              <w:ind w:firstLine="0"/>
              <w:rPr>
                <w:rFonts w:eastAsia="Calibri" w:cs="Times New Roman"/>
                <w:sz w:val="24"/>
                <w:szCs w:val="24"/>
                <w:lang w:eastAsia="tr-TR"/>
              </w:rPr>
            </w:pPr>
            <w:r w:rsidRPr="00F9449C">
              <w:rPr>
                <w:rFonts w:eastAsia="Calibri" w:cs="Times New Roman"/>
                <w:sz w:val="24"/>
                <w:szCs w:val="24"/>
                <w:lang w:eastAsia="tr-TR"/>
              </w:rPr>
              <w:t xml:space="preserve">Cumhuriyet Meclisi Başkanlık Divanının, </w:t>
            </w:r>
            <w:proofErr w:type="spellStart"/>
            <w:r w:rsidRPr="00F9449C">
              <w:rPr>
                <w:rFonts w:eastAsia="Calibri" w:cs="Times New Roman"/>
                <w:sz w:val="24"/>
                <w:szCs w:val="24"/>
                <w:lang w:eastAsia="tr-TR"/>
              </w:rPr>
              <w:t>Strazburg’ta</w:t>
            </w:r>
            <w:proofErr w:type="spellEnd"/>
            <w:r w:rsidRPr="00F9449C">
              <w:rPr>
                <w:rFonts w:eastAsia="Calibri" w:cs="Times New Roman"/>
                <w:sz w:val="24"/>
                <w:szCs w:val="24"/>
                <w:lang w:eastAsia="tr-TR"/>
              </w:rPr>
              <w:t xml:space="preserve"> Yapılacak AKPA Toplantısına Katılıma İlişkin Kararı (B.D.K.No:132/3/2023) (Başkanlığa Geliş Tarihi: 3.10.2023)</w:t>
            </w: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p>
        </w:tc>
        <w:tc>
          <w:tcPr>
            <w:tcW w:w="8505" w:type="dxa"/>
            <w:vAlign w:val="center"/>
          </w:tcPr>
          <w:p w:rsidR="00F9449C" w:rsidRPr="00F9449C" w:rsidRDefault="00F9449C" w:rsidP="00F9449C">
            <w:pPr>
              <w:ind w:firstLine="0"/>
              <w:rPr>
                <w:rFonts w:eastAsia="Calibri" w:cs="Times New Roman"/>
                <w:sz w:val="24"/>
                <w:szCs w:val="24"/>
                <w:lang w:eastAsia="tr-TR"/>
              </w:rPr>
            </w:pP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r w:rsidRPr="00F9449C">
              <w:rPr>
                <w:rFonts w:eastAsia="Times New Roman" w:cs="Times New Roman"/>
                <w:noProof/>
                <w:sz w:val="24"/>
                <w:szCs w:val="24"/>
                <w:lang w:val="en-US"/>
              </w:rPr>
              <w:t xml:space="preserve">        9.</w:t>
            </w:r>
          </w:p>
        </w:tc>
        <w:tc>
          <w:tcPr>
            <w:tcW w:w="8505" w:type="dxa"/>
            <w:vAlign w:val="center"/>
          </w:tcPr>
          <w:p w:rsidR="00F9449C" w:rsidRPr="00F9449C" w:rsidRDefault="00F9449C" w:rsidP="00F9449C">
            <w:pPr>
              <w:ind w:firstLine="0"/>
              <w:rPr>
                <w:rFonts w:eastAsia="Calibri" w:cs="Times New Roman"/>
                <w:sz w:val="24"/>
                <w:szCs w:val="24"/>
                <w:lang w:eastAsia="tr-TR"/>
              </w:rPr>
            </w:pPr>
            <w:r w:rsidRPr="00F9449C">
              <w:rPr>
                <w:rFonts w:eastAsia="Calibri" w:cs="Times New Roman"/>
                <w:sz w:val="24"/>
                <w:szCs w:val="24"/>
                <w:lang w:eastAsia="tr-TR"/>
              </w:rPr>
              <w:t xml:space="preserve">Cumhuriyet Meclisi Başkanlık Divanının, Cumhuriyet Meclisi Başkanı Sayın Zorlu </w:t>
            </w:r>
            <w:proofErr w:type="spellStart"/>
            <w:r w:rsidRPr="00F9449C">
              <w:rPr>
                <w:rFonts w:eastAsia="Calibri" w:cs="Times New Roman"/>
                <w:sz w:val="24"/>
                <w:szCs w:val="24"/>
                <w:lang w:eastAsia="tr-TR"/>
              </w:rPr>
              <w:t>Töre’nin</w:t>
            </w:r>
            <w:proofErr w:type="spellEnd"/>
            <w:r w:rsidRPr="00F9449C">
              <w:rPr>
                <w:rFonts w:eastAsia="Calibri" w:cs="Times New Roman"/>
                <w:sz w:val="24"/>
                <w:szCs w:val="24"/>
                <w:lang w:eastAsia="tr-TR"/>
              </w:rPr>
              <w:t xml:space="preserve"> Antalya-Pamukkale/Denizli’ye Gidişine İlişkin Kararı (B.D.K.No:133/3/2023) (Başkanlığa Geliş Tarihi: 3.10.2023)</w:t>
            </w:r>
          </w:p>
          <w:p w:rsidR="00F9449C" w:rsidRPr="00F9449C" w:rsidRDefault="00F9449C" w:rsidP="00F9449C">
            <w:pPr>
              <w:ind w:firstLine="0"/>
              <w:rPr>
                <w:rFonts w:eastAsia="Calibri" w:cs="Times New Roman"/>
                <w:sz w:val="24"/>
                <w:szCs w:val="24"/>
                <w:lang w:eastAsia="tr-TR"/>
              </w:rPr>
            </w:pPr>
          </w:p>
        </w:tc>
      </w:tr>
      <w:tr w:rsidR="00F9449C" w:rsidRPr="00F9449C" w:rsidTr="003D0F1B">
        <w:tc>
          <w:tcPr>
            <w:tcW w:w="9432" w:type="dxa"/>
            <w:gridSpan w:val="2"/>
          </w:tcPr>
          <w:p w:rsidR="00F9449C" w:rsidRPr="00F9449C" w:rsidRDefault="00F9449C" w:rsidP="00F9449C">
            <w:pPr>
              <w:ind w:firstLine="0"/>
              <w:rPr>
                <w:rFonts w:eastAsia="Times New Roman" w:cs="Times New Roman"/>
                <w:sz w:val="24"/>
                <w:szCs w:val="24"/>
                <w:lang w:val="en-US" w:eastAsia="tr-TR"/>
              </w:rPr>
            </w:pPr>
            <w:r w:rsidRPr="00F9449C">
              <w:rPr>
                <w:rFonts w:eastAsia="Times New Roman" w:cs="Times New Roman"/>
                <w:sz w:val="24"/>
                <w:szCs w:val="24"/>
                <w:lang w:val="en-US" w:eastAsia="tr-TR"/>
              </w:rPr>
              <w:t>TEZKERELER:</w:t>
            </w:r>
          </w:p>
          <w:p w:rsidR="00F9449C" w:rsidRPr="00F9449C" w:rsidRDefault="00F9449C" w:rsidP="00F9449C">
            <w:pPr>
              <w:ind w:firstLine="0"/>
              <w:rPr>
                <w:rFonts w:eastAsia="Times New Roman" w:cs="Times New Roman"/>
                <w:sz w:val="24"/>
                <w:szCs w:val="24"/>
                <w:lang w:val="en-US" w:eastAsia="tr-TR"/>
              </w:rPr>
            </w:pP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r w:rsidRPr="00F9449C">
              <w:rPr>
                <w:rFonts w:eastAsia="Times New Roman" w:cs="Times New Roman"/>
                <w:noProof/>
                <w:sz w:val="24"/>
                <w:szCs w:val="24"/>
                <w:lang w:val="en-US"/>
              </w:rPr>
              <w:t xml:space="preserve">      10.</w:t>
            </w:r>
          </w:p>
        </w:tc>
        <w:tc>
          <w:tcPr>
            <w:tcW w:w="8505" w:type="dxa"/>
            <w:vAlign w:val="center"/>
          </w:tcPr>
          <w:p w:rsidR="00F9449C" w:rsidRPr="00F9449C" w:rsidRDefault="00F9449C" w:rsidP="00F9449C">
            <w:pPr>
              <w:spacing w:before="100" w:beforeAutospacing="1" w:after="100" w:afterAutospacing="1"/>
              <w:ind w:firstLine="0"/>
              <w:rPr>
                <w:rFonts w:eastAsia="Calibri" w:cs="Times New Roman"/>
                <w:sz w:val="24"/>
                <w:szCs w:val="24"/>
                <w:lang w:eastAsia="tr-TR"/>
              </w:rPr>
            </w:pPr>
            <w:r w:rsidRPr="00F9449C">
              <w:rPr>
                <w:rFonts w:eastAsia="Calibri" w:cs="Times New Roman"/>
                <w:sz w:val="24"/>
                <w:szCs w:val="24"/>
                <w:lang w:eastAsia="tr-TR"/>
              </w:rPr>
              <w:t xml:space="preserve">İdari, Kamu ve Sağlık İşleri Komitesi Başkanlığının, İçtüzüğün 41’inci maddesi </w:t>
            </w:r>
            <w:r w:rsidRPr="00F9449C">
              <w:rPr>
                <w:rFonts w:eastAsia="Calibri" w:cs="Times New Roman"/>
                <w:sz w:val="24"/>
                <w:szCs w:val="24"/>
                <w:lang w:eastAsia="tr-TR"/>
              </w:rPr>
              <w:lastRenderedPageBreak/>
              <w:t>uyarınca İdari, Kamu ve Sağlık İşleri Komitesi gündeminde bulunan Kimyasallar Yasa Tasarısının (Y.T.No:53/1/2022) Avrupa Birliği Uyum Yasa Tasarılarını Görüşmek Üzere Oluşturulan Geçici ve Özel Komiteye iletilmesine ilişkin Tezkeresi. (Başkanlığa Geliş Tarihi:28.9.2023)</w:t>
            </w: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p>
        </w:tc>
        <w:tc>
          <w:tcPr>
            <w:tcW w:w="8505" w:type="dxa"/>
            <w:vAlign w:val="center"/>
          </w:tcPr>
          <w:p w:rsidR="00F9449C" w:rsidRPr="00F9449C" w:rsidRDefault="00F9449C" w:rsidP="00F9449C">
            <w:pPr>
              <w:spacing w:before="100" w:beforeAutospacing="1" w:after="100" w:afterAutospacing="1"/>
              <w:ind w:firstLine="0"/>
              <w:rPr>
                <w:rFonts w:ascii="Calibri" w:eastAsia="Calibri" w:hAnsi="Calibri" w:cs="Times New Roman"/>
                <w:sz w:val="28"/>
                <w:szCs w:val="28"/>
                <w:lang w:eastAsia="tr-TR"/>
              </w:rPr>
            </w:pP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r w:rsidRPr="00F9449C">
              <w:rPr>
                <w:rFonts w:eastAsia="Times New Roman" w:cs="Times New Roman"/>
                <w:noProof/>
                <w:sz w:val="24"/>
                <w:szCs w:val="24"/>
                <w:lang w:val="en-US"/>
              </w:rPr>
              <w:t xml:space="preserve">      11.</w:t>
            </w:r>
          </w:p>
        </w:tc>
        <w:tc>
          <w:tcPr>
            <w:tcW w:w="8505" w:type="dxa"/>
            <w:vAlign w:val="center"/>
          </w:tcPr>
          <w:p w:rsidR="00F9449C" w:rsidRPr="00F9449C" w:rsidRDefault="00F9449C" w:rsidP="00F9449C">
            <w:pPr>
              <w:ind w:firstLine="0"/>
              <w:rPr>
                <w:rFonts w:eastAsia="Calibri" w:cs="Times New Roman"/>
                <w:sz w:val="24"/>
                <w:szCs w:val="24"/>
              </w:rPr>
            </w:pPr>
            <w:r w:rsidRPr="00F9449C">
              <w:rPr>
                <w:rFonts w:eastAsia="Calibri" w:cs="Times New Roman"/>
                <w:sz w:val="24"/>
                <w:szCs w:val="24"/>
                <w:lang w:eastAsia="tr-TR"/>
              </w:rPr>
              <w:t xml:space="preserve">Cumhuriyet Meclisi Başkan Yardımcısı ve Cumhuriyetçi Türk Partisi Girne Milletvekili Sayın Fazilet </w:t>
            </w:r>
            <w:proofErr w:type="spellStart"/>
            <w:r w:rsidRPr="00F9449C">
              <w:rPr>
                <w:rFonts w:eastAsia="Calibri" w:cs="Times New Roman"/>
                <w:sz w:val="24"/>
                <w:szCs w:val="24"/>
                <w:lang w:eastAsia="tr-TR"/>
              </w:rPr>
              <w:t>Özdenefe’nin</w:t>
            </w:r>
            <w:proofErr w:type="spellEnd"/>
            <w:r w:rsidRPr="00F9449C">
              <w:rPr>
                <w:rFonts w:eastAsia="Calibri" w:cs="Times New Roman"/>
                <w:sz w:val="24"/>
                <w:szCs w:val="24"/>
                <w:lang w:eastAsia="tr-TR"/>
              </w:rPr>
              <w:t xml:space="preserve"> Öneri sahipleri adına sunmuş olduğu, Hukuk, Siyasi İşler ve </w:t>
            </w:r>
            <w:proofErr w:type="spellStart"/>
            <w:r w:rsidRPr="00F9449C">
              <w:rPr>
                <w:rFonts w:eastAsia="Calibri" w:cs="Times New Roman"/>
                <w:sz w:val="24"/>
                <w:szCs w:val="24"/>
                <w:lang w:eastAsia="tr-TR"/>
              </w:rPr>
              <w:t>Dışilişkiler</w:t>
            </w:r>
            <w:proofErr w:type="spellEnd"/>
            <w:r w:rsidRPr="00F9449C">
              <w:rPr>
                <w:rFonts w:eastAsia="Calibri" w:cs="Times New Roman"/>
                <w:sz w:val="24"/>
                <w:szCs w:val="24"/>
                <w:lang w:eastAsia="tr-TR"/>
              </w:rPr>
              <w:t xml:space="preserve"> Komitesi gündeminde bulunan, Askeri Suç ve Cezalar (Değişiklik)</w:t>
            </w:r>
            <w:r w:rsidRPr="00F9449C">
              <w:rPr>
                <w:rFonts w:eastAsia="Calibri" w:cs="Times New Roman"/>
                <w:sz w:val="24"/>
                <w:szCs w:val="24"/>
              </w:rPr>
              <w:t xml:space="preserve"> Yasa </w:t>
            </w:r>
            <w:r w:rsidRPr="00F9449C">
              <w:rPr>
                <w:rFonts w:eastAsia="Calibri" w:cs="Times New Roman"/>
                <w:sz w:val="24"/>
                <w:szCs w:val="24"/>
                <w:lang w:eastAsia="tr-TR"/>
              </w:rPr>
              <w:t>Önerisinin (Y.Ö.No:44/2/2023) Komitede ivedilikle görüşülmesine ilişkin Tezkeresi. (Başkanlığa Geliş Tarihi: 3.10.2023)</w:t>
            </w: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p>
        </w:tc>
        <w:tc>
          <w:tcPr>
            <w:tcW w:w="8505" w:type="dxa"/>
            <w:vAlign w:val="center"/>
          </w:tcPr>
          <w:p w:rsidR="00F9449C" w:rsidRPr="00F9449C" w:rsidRDefault="00F9449C" w:rsidP="00F9449C">
            <w:pPr>
              <w:ind w:firstLine="0"/>
              <w:rPr>
                <w:rFonts w:eastAsia="Calibri" w:cs="Times New Roman"/>
                <w:sz w:val="24"/>
                <w:szCs w:val="24"/>
                <w:lang w:eastAsia="tr-TR"/>
              </w:rPr>
            </w:pP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r w:rsidRPr="00F9449C">
              <w:rPr>
                <w:rFonts w:eastAsia="Times New Roman" w:cs="Times New Roman"/>
                <w:noProof/>
                <w:sz w:val="24"/>
                <w:szCs w:val="24"/>
                <w:lang w:val="en-US"/>
              </w:rPr>
              <w:t xml:space="preserve">      12.</w:t>
            </w:r>
          </w:p>
        </w:tc>
        <w:tc>
          <w:tcPr>
            <w:tcW w:w="8505" w:type="dxa"/>
            <w:vAlign w:val="center"/>
          </w:tcPr>
          <w:p w:rsidR="00F9449C" w:rsidRPr="00F9449C" w:rsidRDefault="00F9449C" w:rsidP="00F9449C">
            <w:pPr>
              <w:ind w:firstLine="0"/>
              <w:rPr>
                <w:rFonts w:eastAsia="Calibri" w:cs="Times New Roman"/>
                <w:sz w:val="24"/>
                <w:szCs w:val="24"/>
                <w:lang w:eastAsia="tr-TR"/>
              </w:rPr>
            </w:pPr>
            <w:r w:rsidRPr="00F9449C">
              <w:rPr>
                <w:rFonts w:eastAsia="Calibri" w:cs="Times New Roman"/>
                <w:sz w:val="24"/>
                <w:szCs w:val="24"/>
                <w:lang w:eastAsia="tr-TR"/>
              </w:rPr>
              <w:t>Ekonomi, Maliye, Bütçe ve Plan Komitesinin, ivedilikle görüşülen Kamu Çalışanlarının Aylık (Maaş-Ücret) ve Diğer Ödeneklerinin Düzenlenmesi (Değişiklik No:3) Yasa Tasarısının</w:t>
            </w:r>
            <w:r w:rsidRPr="00F9449C">
              <w:rPr>
                <w:rFonts w:eastAsia="Calibri" w:cs="Times New Roman"/>
                <w:noProof/>
                <w:sz w:val="24"/>
                <w:szCs w:val="24"/>
              </w:rPr>
              <w:t xml:space="preserve">  (Y.T.No:136/2/2023) </w:t>
            </w:r>
            <w:r w:rsidRPr="00F9449C">
              <w:rPr>
                <w:rFonts w:eastAsia="Calibri" w:cs="Times New Roman"/>
                <w:sz w:val="24"/>
                <w:szCs w:val="24"/>
                <w:lang w:eastAsia="tr-TR"/>
              </w:rPr>
              <w:t xml:space="preserve"> Genel Kurulda üçüncü görüşmesine ilişkin Tezkeresi. (Başkanlığa Geliş Tarihi: 5.10.2023)</w:t>
            </w: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p>
        </w:tc>
        <w:tc>
          <w:tcPr>
            <w:tcW w:w="8505" w:type="dxa"/>
            <w:vAlign w:val="center"/>
          </w:tcPr>
          <w:p w:rsidR="00F9449C" w:rsidRPr="00F9449C" w:rsidRDefault="00F9449C" w:rsidP="00F9449C">
            <w:pPr>
              <w:ind w:firstLine="0"/>
              <w:rPr>
                <w:rFonts w:eastAsia="Calibri" w:cs="Times New Roman"/>
                <w:sz w:val="24"/>
                <w:szCs w:val="24"/>
                <w:lang w:eastAsia="tr-TR"/>
              </w:rPr>
            </w:pP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r w:rsidRPr="00F9449C">
              <w:rPr>
                <w:rFonts w:eastAsia="Times New Roman" w:cs="Times New Roman"/>
                <w:noProof/>
                <w:sz w:val="24"/>
                <w:szCs w:val="24"/>
                <w:lang w:val="en-US"/>
              </w:rPr>
              <w:t xml:space="preserve">      13.</w:t>
            </w:r>
          </w:p>
        </w:tc>
        <w:tc>
          <w:tcPr>
            <w:tcW w:w="8505" w:type="dxa"/>
            <w:vAlign w:val="center"/>
          </w:tcPr>
          <w:p w:rsidR="00F9449C" w:rsidRPr="00F9449C" w:rsidRDefault="00F9449C" w:rsidP="00F9449C">
            <w:pPr>
              <w:ind w:firstLine="0"/>
              <w:rPr>
                <w:rFonts w:eastAsia="Calibri" w:cs="Times New Roman"/>
                <w:sz w:val="24"/>
                <w:szCs w:val="24"/>
                <w:lang w:eastAsia="tr-TR"/>
              </w:rPr>
            </w:pPr>
            <w:r w:rsidRPr="00F9449C">
              <w:rPr>
                <w:rFonts w:eastAsia="Calibri" w:cs="Times New Roman"/>
                <w:sz w:val="24"/>
                <w:szCs w:val="24"/>
                <w:lang w:eastAsia="tr-TR"/>
              </w:rPr>
              <w:t>Ekonomi, Maliye, Bütçe ve Plan Komitesinin, ivedilikle görüşülen 2023 Mali Yılı Ek Bütçe Yasa Tasarısının</w:t>
            </w:r>
            <w:r w:rsidRPr="00F9449C">
              <w:rPr>
                <w:rFonts w:eastAsia="Calibri" w:cs="Times New Roman"/>
                <w:noProof/>
                <w:sz w:val="24"/>
                <w:szCs w:val="24"/>
              </w:rPr>
              <w:t xml:space="preserve">  (Y.T.No:146/3/2023)</w:t>
            </w:r>
            <w:r w:rsidRPr="00F9449C">
              <w:rPr>
                <w:rFonts w:eastAsia="Calibri" w:cs="Times New Roman"/>
                <w:sz w:val="24"/>
                <w:szCs w:val="24"/>
                <w:lang w:eastAsia="tr-TR"/>
              </w:rPr>
              <w:t xml:space="preserve"> Genel Kurulda üçüncü görüşmesine ilişkin Tezkeresi. (Başkanlığa Geliş Tarihi: 5.10.2023)</w:t>
            </w:r>
          </w:p>
          <w:p w:rsidR="00F9449C" w:rsidRPr="00F9449C" w:rsidRDefault="00F9449C" w:rsidP="00F9449C">
            <w:pPr>
              <w:ind w:firstLine="0"/>
              <w:rPr>
                <w:rFonts w:eastAsia="Calibri" w:cs="Times New Roman"/>
                <w:sz w:val="24"/>
                <w:szCs w:val="24"/>
                <w:lang w:eastAsia="tr-TR"/>
              </w:rPr>
            </w:pPr>
          </w:p>
        </w:tc>
      </w:tr>
      <w:tr w:rsidR="00F9449C" w:rsidRPr="00F9449C" w:rsidTr="003D0F1B">
        <w:tc>
          <w:tcPr>
            <w:tcW w:w="927" w:type="dxa"/>
          </w:tcPr>
          <w:p w:rsidR="00F9449C" w:rsidRPr="00F9449C" w:rsidRDefault="00F9449C" w:rsidP="00F9449C">
            <w:pPr>
              <w:ind w:firstLine="0"/>
              <w:rPr>
                <w:rFonts w:eastAsia="Times New Roman" w:cs="Times New Roman"/>
                <w:noProof/>
                <w:sz w:val="24"/>
                <w:szCs w:val="24"/>
                <w:lang w:val="en-US"/>
              </w:rPr>
            </w:pPr>
            <w:r w:rsidRPr="00F9449C">
              <w:rPr>
                <w:rFonts w:eastAsia="Times New Roman" w:cs="Times New Roman"/>
                <w:noProof/>
                <w:sz w:val="24"/>
                <w:szCs w:val="24"/>
                <w:lang w:val="en-US"/>
              </w:rPr>
              <w:t xml:space="preserve">      14.</w:t>
            </w:r>
          </w:p>
        </w:tc>
        <w:tc>
          <w:tcPr>
            <w:tcW w:w="8505" w:type="dxa"/>
          </w:tcPr>
          <w:p w:rsidR="00F9449C" w:rsidRPr="00F9449C" w:rsidRDefault="00F9449C" w:rsidP="00F9449C">
            <w:pPr>
              <w:ind w:firstLine="0"/>
              <w:rPr>
                <w:rFonts w:eastAsia="Times New Roman" w:cs="Times New Roman"/>
                <w:sz w:val="24"/>
                <w:szCs w:val="24"/>
                <w:lang w:val="en-US" w:eastAsia="tr-TR"/>
              </w:rPr>
            </w:pPr>
            <w:proofErr w:type="spellStart"/>
            <w:r w:rsidRPr="00F9449C">
              <w:rPr>
                <w:rFonts w:eastAsia="Times New Roman" w:cs="Times New Roman"/>
                <w:sz w:val="24"/>
                <w:szCs w:val="24"/>
                <w:lang w:val="en-US" w:eastAsia="tr-TR"/>
              </w:rPr>
              <w:t>Öneri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Sahipleri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adına</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Cumhuriyetçi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Türk</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Partisi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Lefkoşa</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Milletvekili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Sayın</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Devrim</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Barçın’ın</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sunmuş</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olduğu</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İdari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Kamu</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ve</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Sağlık</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İşleri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Komitesi</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gündeminde</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bulunan</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Öğretmenler</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Değişiklik</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Yasa</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Önerisinin</w:t>
            </w:r>
            <w:proofErr w:type="spellEnd"/>
            <w:r w:rsidRPr="00F9449C">
              <w:rPr>
                <w:rFonts w:eastAsia="Times New Roman" w:cs="Times New Roman"/>
                <w:sz w:val="24"/>
                <w:szCs w:val="24"/>
                <w:lang w:val="en-US" w:eastAsia="tr-TR"/>
              </w:rPr>
              <w:t xml:space="preserve"> (Y.Ö.No:51/3/2023) </w:t>
            </w:r>
            <w:proofErr w:type="spellStart"/>
            <w:r w:rsidRPr="00F9449C">
              <w:rPr>
                <w:rFonts w:eastAsia="Times New Roman" w:cs="Times New Roman"/>
                <w:sz w:val="24"/>
                <w:szCs w:val="24"/>
                <w:lang w:val="en-US" w:eastAsia="tr-TR"/>
              </w:rPr>
              <w:t>Komitede</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ivedilikle</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görüşülmesine</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ilişkin</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Tezkeresi</w:t>
            </w:r>
            <w:proofErr w:type="spellEnd"/>
            <w:r w:rsidRPr="00F9449C">
              <w:rPr>
                <w:rFonts w:eastAsia="Times New Roman" w:cs="Times New Roman"/>
                <w:sz w:val="24"/>
                <w:szCs w:val="24"/>
                <w:lang w:val="en-US" w:eastAsia="tr-TR"/>
              </w:rPr>
              <w:t>. (</w:t>
            </w:r>
            <w:proofErr w:type="spellStart"/>
            <w:r w:rsidRPr="00F9449C">
              <w:rPr>
                <w:rFonts w:eastAsia="Times New Roman" w:cs="Times New Roman"/>
                <w:sz w:val="24"/>
                <w:szCs w:val="24"/>
                <w:lang w:val="en-US" w:eastAsia="tr-TR"/>
              </w:rPr>
              <w:t>Başkanlığa</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Geliş</w:t>
            </w:r>
            <w:proofErr w:type="spellEnd"/>
            <w:r w:rsidRPr="00F9449C">
              <w:rPr>
                <w:rFonts w:eastAsia="Times New Roman" w:cs="Times New Roman"/>
                <w:sz w:val="24"/>
                <w:szCs w:val="24"/>
                <w:lang w:val="en-US" w:eastAsia="tr-TR"/>
              </w:rPr>
              <w:t xml:space="preserve"> </w:t>
            </w:r>
            <w:proofErr w:type="spellStart"/>
            <w:r w:rsidRPr="00F9449C">
              <w:rPr>
                <w:rFonts w:eastAsia="Times New Roman" w:cs="Times New Roman"/>
                <w:sz w:val="24"/>
                <w:szCs w:val="24"/>
                <w:lang w:val="en-US" w:eastAsia="tr-TR"/>
              </w:rPr>
              <w:t>Tarihi</w:t>
            </w:r>
            <w:proofErr w:type="spellEnd"/>
            <w:r w:rsidRPr="00F9449C">
              <w:rPr>
                <w:rFonts w:eastAsia="Times New Roman" w:cs="Times New Roman"/>
                <w:sz w:val="24"/>
                <w:szCs w:val="24"/>
                <w:lang w:val="en-US" w:eastAsia="tr-TR"/>
              </w:rPr>
              <w:t>: 9.10.2023)</w:t>
            </w:r>
          </w:p>
        </w:tc>
      </w:tr>
    </w:tbl>
    <w:p w:rsidR="00F9449C" w:rsidRPr="00F9449C" w:rsidRDefault="00F9449C" w:rsidP="00F9449C">
      <w:pPr>
        <w:widowControl w:val="0"/>
        <w:autoSpaceDE w:val="0"/>
        <w:autoSpaceDN w:val="0"/>
        <w:adjustRightInd w:val="0"/>
        <w:ind w:firstLine="0"/>
        <w:jc w:val="left"/>
        <w:rPr>
          <w:rFonts w:eastAsia="Times New Roman" w:cs="Times New Roman"/>
          <w:sz w:val="20"/>
          <w:szCs w:val="20"/>
          <w:lang w:val="en-US" w:eastAsia="tr-TR"/>
        </w:rPr>
      </w:pPr>
    </w:p>
    <w:p w:rsidR="00F9449C" w:rsidRPr="00F9449C" w:rsidRDefault="00F9449C" w:rsidP="00F9449C">
      <w:pPr>
        <w:ind w:firstLine="0"/>
        <w:jc w:val="left"/>
        <w:rPr>
          <w:rFonts w:ascii="Calibri" w:eastAsia="Calibri" w:hAnsi="Calibri" w:cs="Times New Roman"/>
          <w:sz w:val="22"/>
        </w:rPr>
      </w:pPr>
    </w:p>
    <w:p w:rsidR="00F9449C" w:rsidRDefault="00F9449C" w:rsidP="00206664">
      <w:pPr>
        <w:ind w:firstLine="0"/>
        <w:jc w:val="center"/>
        <w:rPr>
          <w:rFonts w:cs="Times New Roman"/>
          <w:sz w:val="24"/>
          <w:szCs w:val="24"/>
        </w:rPr>
      </w:pPr>
    </w:p>
    <w:p w:rsidR="00F9449C" w:rsidRDefault="00F9449C">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ind w:firstLine="0"/>
        <w:jc w:val="center"/>
        <w:rPr>
          <w:rFonts w:cs="Times New Roman"/>
          <w:sz w:val="24"/>
          <w:szCs w:val="24"/>
        </w:rPr>
      </w:pPr>
      <w:r w:rsidRPr="006946B5">
        <w:rPr>
          <w:rFonts w:cs="Times New Roman"/>
          <w:sz w:val="24"/>
          <w:szCs w:val="24"/>
        </w:rPr>
        <w:lastRenderedPageBreak/>
        <w:t>BİRİNCİ OTURUM</w:t>
      </w:r>
    </w:p>
    <w:p w:rsidR="00BE495C" w:rsidRPr="006946B5" w:rsidRDefault="00BE495C" w:rsidP="00206664">
      <w:pPr>
        <w:ind w:firstLine="0"/>
        <w:jc w:val="center"/>
        <w:rPr>
          <w:rFonts w:cs="Times New Roman"/>
          <w:sz w:val="24"/>
          <w:szCs w:val="24"/>
        </w:rPr>
      </w:pPr>
      <w:r w:rsidRPr="006946B5">
        <w:rPr>
          <w:rFonts w:cs="Times New Roman"/>
          <w:sz w:val="24"/>
          <w:szCs w:val="24"/>
        </w:rPr>
        <w:t>(Açılış Saati:11.14)</w:t>
      </w:r>
    </w:p>
    <w:p w:rsidR="00BE495C" w:rsidRPr="006946B5" w:rsidRDefault="00BE495C" w:rsidP="00206664">
      <w:pPr>
        <w:ind w:firstLine="0"/>
        <w:jc w:val="center"/>
        <w:rPr>
          <w:rFonts w:cs="Times New Roman"/>
          <w:sz w:val="24"/>
          <w:szCs w:val="24"/>
        </w:rPr>
      </w:pPr>
    </w:p>
    <w:p w:rsidR="00BE495C" w:rsidRPr="006946B5" w:rsidRDefault="00BE495C" w:rsidP="00206664">
      <w:pPr>
        <w:ind w:firstLine="0"/>
        <w:jc w:val="center"/>
        <w:rPr>
          <w:rFonts w:cs="Times New Roman"/>
          <w:sz w:val="24"/>
          <w:szCs w:val="24"/>
        </w:rPr>
      </w:pPr>
      <w:r w:rsidRPr="006946B5">
        <w:rPr>
          <w:rFonts w:cs="Times New Roman"/>
          <w:sz w:val="24"/>
          <w:szCs w:val="24"/>
        </w:rPr>
        <w:t>BAŞKAN: Zorlu TÖRE</w:t>
      </w:r>
    </w:p>
    <w:p w:rsidR="00BE495C" w:rsidRPr="006946B5" w:rsidRDefault="00BE495C" w:rsidP="00206664">
      <w:pPr>
        <w:ind w:firstLine="0"/>
        <w:jc w:val="center"/>
        <w:rPr>
          <w:rFonts w:cs="Times New Roman"/>
          <w:sz w:val="24"/>
          <w:szCs w:val="24"/>
        </w:rPr>
      </w:pPr>
      <w:r w:rsidRPr="006946B5">
        <w:rPr>
          <w:rFonts w:cs="Times New Roman"/>
          <w:sz w:val="24"/>
          <w:szCs w:val="24"/>
        </w:rPr>
        <w:t>KATİP: Hasan KÜÇÜK</w:t>
      </w:r>
    </w:p>
    <w:p w:rsidR="00BE495C" w:rsidRPr="006946B5" w:rsidRDefault="00BE495C" w:rsidP="00206664">
      <w:pPr>
        <w:ind w:firstLine="0"/>
        <w:jc w:val="center"/>
        <w:rPr>
          <w:rFonts w:cs="Times New Roman"/>
          <w:sz w:val="24"/>
          <w:szCs w:val="24"/>
        </w:rPr>
      </w:pPr>
    </w:p>
    <w:p w:rsidR="00BE495C" w:rsidRPr="006946B5" w:rsidRDefault="00BE495C" w:rsidP="00206664">
      <w:pPr>
        <w:ind w:firstLine="0"/>
        <w:rPr>
          <w:rFonts w:cs="Times New Roman"/>
          <w:sz w:val="24"/>
          <w:szCs w:val="24"/>
        </w:rPr>
      </w:pPr>
      <w:r w:rsidRPr="006946B5">
        <w:rPr>
          <w:rFonts w:cs="Times New Roman"/>
          <w:sz w:val="24"/>
          <w:szCs w:val="24"/>
        </w:rPr>
        <w:tab/>
        <w:t xml:space="preserve">BAŞKAN- Sayın Milletvekilleri; Cumhuriyet Meclisinin Onuncu Dönem, Üçüncü Yasama Yılının 3’üncü Birleşimini açıyorum. Ad okunmak suretiyle yoklama yapılacaktır. </w:t>
      </w:r>
    </w:p>
    <w:p w:rsidR="00BE495C" w:rsidRPr="006946B5" w:rsidRDefault="00BE495C" w:rsidP="00206664">
      <w:pPr>
        <w:ind w:firstLine="0"/>
        <w:rPr>
          <w:rFonts w:cs="Times New Roman"/>
          <w:sz w:val="24"/>
          <w:szCs w:val="24"/>
        </w:rPr>
      </w:pPr>
    </w:p>
    <w:p w:rsidR="00BE495C" w:rsidRPr="006946B5" w:rsidRDefault="00BE495C" w:rsidP="00206664">
      <w:pPr>
        <w:ind w:firstLine="0"/>
        <w:rPr>
          <w:rFonts w:cs="Times New Roman"/>
          <w:sz w:val="24"/>
          <w:szCs w:val="24"/>
        </w:rPr>
      </w:pPr>
      <w:r w:rsidRPr="006946B5">
        <w:rPr>
          <w:rFonts w:cs="Times New Roman"/>
          <w:sz w:val="24"/>
          <w:szCs w:val="24"/>
        </w:rPr>
        <w:tab/>
        <w:t>Sayın Katip, yoklamayı yapınız lütfen.</w:t>
      </w:r>
    </w:p>
    <w:p w:rsidR="00BE495C" w:rsidRPr="006946B5" w:rsidRDefault="00BE495C" w:rsidP="00206664">
      <w:pPr>
        <w:ind w:firstLine="0"/>
        <w:jc w:val="center"/>
        <w:rPr>
          <w:rFonts w:cs="Times New Roman"/>
          <w:sz w:val="24"/>
          <w:szCs w:val="24"/>
        </w:rPr>
      </w:pPr>
    </w:p>
    <w:p w:rsidR="00BE495C" w:rsidRPr="006946B5" w:rsidRDefault="00BE495C" w:rsidP="00206664">
      <w:pPr>
        <w:ind w:firstLine="0"/>
        <w:jc w:val="center"/>
        <w:rPr>
          <w:rFonts w:cs="Times New Roman"/>
          <w:sz w:val="24"/>
          <w:szCs w:val="24"/>
        </w:rPr>
      </w:pPr>
      <w:r w:rsidRPr="006946B5">
        <w:rPr>
          <w:rFonts w:cs="Times New Roman"/>
          <w:sz w:val="24"/>
          <w:szCs w:val="24"/>
        </w:rPr>
        <w:t>(Ad okunarak yoklama yapıldı)</w:t>
      </w:r>
    </w:p>
    <w:p w:rsidR="00BE495C" w:rsidRPr="006946B5" w:rsidRDefault="00BE495C" w:rsidP="00A804FD">
      <w:pPr>
        <w:ind w:firstLine="0"/>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KATİP – Toplantı yeter sayısı vardır Sayın Başkan.</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 xml:space="preserve">BAŞKAN – Toplantı yeter sayısı vardır. </w:t>
      </w:r>
    </w:p>
    <w:p w:rsidR="00BE495C" w:rsidRPr="006946B5" w:rsidRDefault="00BE495C" w:rsidP="00206664">
      <w:pPr>
        <w:rPr>
          <w:rFonts w:cs="Times New Roman"/>
          <w:sz w:val="24"/>
          <w:szCs w:val="24"/>
        </w:rPr>
      </w:pPr>
      <w:r w:rsidRPr="006946B5">
        <w:rPr>
          <w:rFonts w:cs="Times New Roman"/>
          <w:sz w:val="24"/>
          <w:szCs w:val="24"/>
        </w:rPr>
        <w:t xml:space="preserve"> </w:t>
      </w:r>
    </w:p>
    <w:p w:rsidR="00BE495C" w:rsidRPr="006946B5" w:rsidRDefault="00BE495C" w:rsidP="00206664">
      <w:pPr>
        <w:rPr>
          <w:rFonts w:cs="Times New Roman"/>
          <w:sz w:val="24"/>
          <w:szCs w:val="24"/>
        </w:rPr>
      </w:pPr>
      <w:r w:rsidRPr="006946B5">
        <w:rPr>
          <w:rFonts w:cs="Times New Roman"/>
          <w:sz w:val="24"/>
          <w:szCs w:val="24"/>
        </w:rPr>
        <w:t>Sayın Milletvekilleri; şimdi gündem gereği görüşmelere geçiyoruz. Başkanlığın Genel Kurula sunuşları vardır. Sayın milletvekilleri; bu kısımda onaya ve bilgiye sunuş işlemleri bulunmaktadır. Okutulup onaya sunulacaklar. Bir, Sayın Milletvekilleri; bu kısımda birinci sırada Cumhuriyet Meclisi Danışma Kurulunun Genel Kurulun Bugünkü Birleşim Gündemine İlişkin Kararı Bulunmaktadır. Kararı okuyunuz lütfen.</w:t>
      </w:r>
    </w:p>
    <w:p w:rsidR="00BE495C" w:rsidRPr="006946B5" w:rsidRDefault="00BE495C" w:rsidP="00A804FD">
      <w:pPr>
        <w:ind w:firstLine="0"/>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KATİP -</w:t>
      </w:r>
    </w:p>
    <w:p w:rsidR="00BE495C" w:rsidRPr="006946B5" w:rsidRDefault="00BE495C" w:rsidP="00206664">
      <w:pPr>
        <w:ind w:firstLine="0"/>
        <w:rPr>
          <w:rFonts w:cs="Times New Roman"/>
          <w:sz w:val="24"/>
          <w:szCs w:val="24"/>
        </w:rPr>
      </w:pPr>
    </w:p>
    <w:p w:rsidR="00BE495C" w:rsidRPr="006946B5" w:rsidRDefault="00BE495C" w:rsidP="00206664">
      <w:pPr>
        <w:rPr>
          <w:rFonts w:cs="Times New Roman"/>
          <w:sz w:val="24"/>
          <w:szCs w:val="24"/>
        </w:rPr>
      </w:pPr>
      <w:proofErr w:type="spellStart"/>
      <w:r w:rsidRPr="006946B5">
        <w:rPr>
          <w:rFonts w:cs="Times New Roman"/>
          <w:sz w:val="24"/>
          <w:szCs w:val="24"/>
        </w:rPr>
        <w:t>Sayı:D.K.No</w:t>
      </w:r>
      <w:proofErr w:type="spellEnd"/>
      <w:r w:rsidRPr="006946B5">
        <w:rPr>
          <w:rFonts w:cs="Times New Roman"/>
          <w:sz w:val="24"/>
          <w:szCs w:val="24"/>
        </w:rPr>
        <w:t xml:space="preserve">: 55/3/2023                       </w:t>
      </w:r>
      <w:r w:rsidR="00A13880" w:rsidRPr="006946B5">
        <w:rPr>
          <w:rFonts w:cs="Times New Roman"/>
          <w:sz w:val="24"/>
          <w:szCs w:val="24"/>
        </w:rPr>
        <w:t xml:space="preserve">            </w:t>
      </w:r>
      <w:r w:rsidR="0037443A">
        <w:rPr>
          <w:rFonts w:cs="Times New Roman"/>
          <w:sz w:val="24"/>
          <w:szCs w:val="24"/>
        </w:rPr>
        <w:tab/>
      </w:r>
      <w:r w:rsidR="0037443A">
        <w:rPr>
          <w:rFonts w:cs="Times New Roman"/>
          <w:sz w:val="24"/>
          <w:szCs w:val="24"/>
        </w:rPr>
        <w:tab/>
      </w:r>
      <w:r w:rsidR="00A13880" w:rsidRPr="006946B5">
        <w:rPr>
          <w:rFonts w:cs="Times New Roman"/>
          <w:sz w:val="24"/>
          <w:szCs w:val="24"/>
        </w:rPr>
        <w:t xml:space="preserve"> </w:t>
      </w:r>
      <w:r w:rsidRPr="006946B5">
        <w:rPr>
          <w:rFonts w:cs="Times New Roman"/>
          <w:sz w:val="24"/>
          <w:szCs w:val="24"/>
        </w:rPr>
        <w:t xml:space="preserve">   Tarih: 9 Ekim 2023</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 xml:space="preserve">Cumhuriyet Meclisi </w:t>
      </w:r>
    </w:p>
    <w:p w:rsidR="00BE495C" w:rsidRDefault="00BE495C" w:rsidP="00206664">
      <w:pPr>
        <w:rPr>
          <w:rFonts w:cs="Times New Roman"/>
          <w:sz w:val="24"/>
          <w:szCs w:val="24"/>
        </w:rPr>
      </w:pPr>
      <w:r w:rsidRPr="006946B5">
        <w:rPr>
          <w:rFonts w:cs="Times New Roman"/>
          <w:sz w:val="24"/>
          <w:szCs w:val="24"/>
        </w:rPr>
        <w:t>Genel Kuruluna,</w:t>
      </w:r>
    </w:p>
    <w:p w:rsidR="00080C39" w:rsidRPr="006946B5" w:rsidRDefault="00080C39"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Cumhuriyet Meclisi Danışma Kurulunun, 9 Ekim 2023 tarihli toplantısında oybirliğiyle almış olduğu, Genel Kurulun Bugünkü Birleşimine İlişkin Kararı ilişikte onayınıza sunulmaktadır.</w:t>
      </w:r>
    </w:p>
    <w:p w:rsidR="00BE495C" w:rsidRPr="006946B5" w:rsidRDefault="00BE495C" w:rsidP="00A804FD">
      <w:pPr>
        <w:tabs>
          <w:tab w:val="left" w:pos="6195"/>
        </w:tabs>
        <w:ind w:firstLine="0"/>
        <w:rPr>
          <w:rFonts w:cs="Times New Roman"/>
          <w:sz w:val="24"/>
          <w:szCs w:val="24"/>
        </w:rPr>
      </w:pPr>
    </w:p>
    <w:p w:rsidR="00BE495C" w:rsidRPr="006946B5" w:rsidRDefault="0037443A" w:rsidP="0037443A">
      <w:pPr>
        <w:ind w:left="6237" w:firstLine="0"/>
        <w:rPr>
          <w:rFonts w:cs="Times New Roman"/>
          <w:sz w:val="24"/>
          <w:szCs w:val="24"/>
        </w:rPr>
      </w:pPr>
      <w:r>
        <w:rPr>
          <w:rFonts w:cs="Times New Roman"/>
          <w:sz w:val="24"/>
          <w:szCs w:val="24"/>
        </w:rPr>
        <w:t xml:space="preserve">           </w:t>
      </w:r>
      <w:r w:rsidR="00BE495C" w:rsidRPr="006946B5">
        <w:rPr>
          <w:rFonts w:cs="Times New Roman"/>
          <w:sz w:val="24"/>
          <w:szCs w:val="24"/>
        </w:rPr>
        <w:t>Zorlu TÖRE</w:t>
      </w:r>
    </w:p>
    <w:p w:rsidR="00BE495C" w:rsidRPr="006946B5" w:rsidRDefault="00BE495C" w:rsidP="0037443A">
      <w:pPr>
        <w:ind w:left="6237" w:firstLine="0"/>
        <w:rPr>
          <w:rFonts w:cs="Times New Roman"/>
          <w:sz w:val="24"/>
          <w:szCs w:val="24"/>
        </w:rPr>
      </w:pPr>
      <w:r w:rsidRPr="006946B5">
        <w:rPr>
          <w:rFonts w:cs="Times New Roman"/>
          <w:sz w:val="24"/>
          <w:szCs w:val="24"/>
        </w:rPr>
        <w:t xml:space="preserve">Cumhuriyet Meclisi Başkanı  </w:t>
      </w:r>
    </w:p>
    <w:p w:rsidR="00BE495C" w:rsidRPr="006946B5" w:rsidRDefault="00BE495C" w:rsidP="00A804FD">
      <w:pPr>
        <w:ind w:firstLine="0"/>
        <w:rPr>
          <w:rFonts w:cs="Times New Roman"/>
          <w:sz w:val="24"/>
          <w:szCs w:val="24"/>
        </w:rPr>
      </w:pPr>
    </w:p>
    <w:p w:rsidR="0037443A" w:rsidRDefault="0037443A">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pStyle w:val="NoSpacing"/>
        <w:rPr>
          <w:rFonts w:ascii="Times New Roman" w:hAnsi="Times New Roman" w:cs="Times New Roman"/>
          <w:sz w:val="24"/>
          <w:szCs w:val="24"/>
        </w:rPr>
      </w:pPr>
      <w:r w:rsidRPr="006946B5">
        <w:rPr>
          <w:rFonts w:ascii="Times New Roman" w:hAnsi="Times New Roman" w:cs="Times New Roman"/>
          <w:sz w:val="24"/>
          <w:szCs w:val="24"/>
        </w:rPr>
        <w:lastRenderedPageBreak/>
        <w:t xml:space="preserve">DÖNEM : </w:t>
      </w:r>
      <w:r w:rsidR="00A13880" w:rsidRPr="006946B5">
        <w:rPr>
          <w:rFonts w:ascii="Times New Roman" w:hAnsi="Times New Roman" w:cs="Times New Roman"/>
          <w:sz w:val="24"/>
          <w:szCs w:val="24"/>
        </w:rPr>
        <w:t xml:space="preserve"> X</w:t>
      </w:r>
      <w:r w:rsidR="00A13880" w:rsidRPr="006946B5">
        <w:rPr>
          <w:rFonts w:ascii="Times New Roman" w:hAnsi="Times New Roman" w:cs="Times New Roman"/>
          <w:sz w:val="24"/>
          <w:szCs w:val="24"/>
        </w:rPr>
        <w:tab/>
      </w:r>
      <w:r w:rsidR="00A13880" w:rsidRPr="006946B5">
        <w:rPr>
          <w:rFonts w:ascii="Times New Roman" w:hAnsi="Times New Roman" w:cs="Times New Roman"/>
          <w:sz w:val="24"/>
          <w:szCs w:val="24"/>
        </w:rPr>
        <w:tab/>
      </w:r>
      <w:r w:rsidR="00A13880" w:rsidRPr="006946B5">
        <w:rPr>
          <w:rFonts w:ascii="Times New Roman" w:hAnsi="Times New Roman" w:cs="Times New Roman"/>
          <w:sz w:val="24"/>
          <w:szCs w:val="24"/>
        </w:rPr>
        <w:tab/>
      </w:r>
      <w:r w:rsidR="00A13880" w:rsidRPr="006946B5">
        <w:rPr>
          <w:rFonts w:ascii="Times New Roman" w:hAnsi="Times New Roman" w:cs="Times New Roman"/>
          <w:sz w:val="24"/>
          <w:szCs w:val="24"/>
        </w:rPr>
        <w:tab/>
      </w:r>
      <w:r w:rsidR="00A13880" w:rsidRPr="006946B5">
        <w:rPr>
          <w:rFonts w:ascii="Times New Roman" w:hAnsi="Times New Roman" w:cs="Times New Roman"/>
          <w:sz w:val="24"/>
          <w:szCs w:val="24"/>
        </w:rPr>
        <w:tab/>
      </w:r>
      <w:r w:rsidR="00A13880" w:rsidRPr="006946B5">
        <w:rPr>
          <w:rFonts w:ascii="Times New Roman" w:hAnsi="Times New Roman" w:cs="Times New Roman"/>
          <w:sz w:val="24"/>
          <w:szCs w:val="24"/>
        </w:rPr>
        <w:tab/>
        <w:t xml:space="preserve">         </w:t>
      </w:r>
      <w:r w:rsidR="0037443A">
        <w:rPr>
          <w:rFonts w:ascii="Times New Roman" w:hAnsi="Times New Roman" w:cs="Times New Roman"/>
          <w:sz w:val="24"/>
          <w:szCs w:val="24"/>
        </w:rPr>
        <w:tab/>
      </w:r>
      <w:r w:rsidR="0037443A">
        <w:rPr>
          <w:rFonts w:ascii="Times New Roman" w:hAnsi="Times New Roman" w:cs="Times New Roman"/>
          <w:sz w:val="24"/>
          <w:szCs w:val="24"/>
        </w:rPr>
        <w:tab/>
      </w:r>
      <w:r w:rsidRPr="006946B5">
        <w:rPr>
          <w:rFonts w:ascii="Times New Roman" w:hAnsi="Times New Roman" w:cs="Times New Roman"/>
          <w:sz w:val="24"/>
          <w:szCs w:val="24"/>
        </w:rPr>
        <w:t>TARİH :  9 Ekim 2023</w:t>
      </w:r>
    </w:p>
    <w:p w:rsidR="00BE495C" w:rsidRPr="006946B5" w:rsidRDefault="00BE495C" w:rsidP="00206664">
      <w:pPr>
        <w:pStyle w:val="NoSpacing"/>
        <w:rPr>
          <w:rFonts w:ascii="Times New Roman" w:hAnsi="Times New Roman" w:cs="Times New Roman"/>
          <w:sz w:val="24"/>
          <w:szCs w:val="24"/>
        </w:rPr>
      </w:pPr>
      <w:r w:rsidRPr="006946B5">
        <w:rPr>
          <w:rFonts w:ascii="Times New Roman" w:hAnsi="Times New Roman" w:cs="Times New Roman"/>
          <w:sz w:val="24"/>
          <w:szCs w:val="24"/>
        </w:rPr>
        <w:t>YIL         :  3</w:t>
      </w:r>
    </w:p>
    <w:p w:rsidR="00BE495C" w:rsidRPr="006946B5" w:rsidRDefault="00BE495C" w:rsidP="00A13880">
      <w:pPr>
        <w:pStyle w:val="NoSpacing"/>
        <w:rPr>
          <w:rFonts w:ascii="Times New Roman" w:hAnsi="Times New Roman" w:cs="Times New Roman"/>
          <w:sz w:val="24"/>
          <w:szCs w:val="24"/>
        </w:rPr>
      </w:pPr>
      <w:proofErr w:type="spellStart"/>
      <w:r w:rsidRPr="006946B5">
        <w:rPr>
          <w:rFonts w:ascii="Times New Roman" w:hAnsi="Times New Roman" w:cs="Times New Roman"/>
          <w:sz w:val="24"/>
          <w:szCs w:val="24"/>
        </w:rPr>
        <w:t>D.K.No</w:t>
      </w:r>
      <w:proofErr w:type="spellEnd"/>
      <w:r w:rsidRPr="006946B5">
        <w:rPr>
          <w:rFonts w:ascii="Times New Roman" w:hAnsi="Times New Roman" w:cs="Times New Roman"/>
          <w:sz w:val="24"/>
          <w:szCs w:val="24"/>
        </w:rPr>
        <w:t>: 55/3/2023</w:t>
      </w:r>
    </w:p>
    <w:p w:rsidR="00BE495C" w:rsidRPr="006946B5" w:rsidRDefault="00BE495C" w:rsidP="00206664">
      <w:pPr>
        <w:pStyle w:val="NoSpacing"/>
        <w:jc w:val="center"/>
        <w:rPr>
          <w:rFonts w:ascii="Times New Roman" w:hAnsi="Times New Roman" w:cs="Times New Roman"/>
          <w:sz w:val="24"/>
          <w:szCs w:val="24"/>
        </w:rPr>
      </w:pPr>
    </w:p>
    <w:p w:rsidR="00BE495C" w:rsidRPr="006946B5" w:rsidRDefault="00BE495C" w:rsidP="00206664">
      <w:pPr>
        <w:jc w:val="center"/>
        <w:rPr>
          <w:rFonts w:cs="Times New Roman"/>
          <w:sz w:val="24"/>
          <w:szCs w:val="24"/>
        </w:rPr>
      </w:pPr>
      <w:r w:rsidRPr="006946B5">
        <w:rPr>
          <w:rFonts w:cs="Times New Roman"/>
          <w:sz w:val="24"/>
          <w:szCs w:val="24"/>
        </w:rPr>
        <w:t>CUMHURİYET MECLİSİ DANIŞMA KURULUNUN</w:t>
      </w:r>
    </w:p>
    <w:p w:rsidR="00BE495C" w:rsidRPr="006946B5" w:rsidRDefault="00BE495C" w:rsidP="00206664">
      <w:pPr>
        <w:jc w:val="center"/>
        <w:rPr>
          <w:rFonts w:cs="Times New Roman"/>
          <w:sz w:val="24"/>
          <w:szCs w:val="24"/>
        </w:rPr>
      </w:pPr>
      <w:r w:rsidRPr="006946B5">
        <w:rPr>
          <w:rFonts w:cs="Times New Roman"/>
          <w:sz w:val="24"/>
          <w:szCs w:val="24"/>
        </w:rPr>
        <w:t>GENEL KURULUN BUGÜNKÜ BİRLEŞİMİNE İLİŞKİN KARARI</w:t>
      </w:r>
    </w:p>
    <w:p w:rsidR="00BE495C" w:rsidRPr="006946B5" w:rsidRDefault="00BE495C" w:rsidP="00A804FD">
      <w:pPr>
        <w:ind w:firstLine="0"/>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Cumhuriyet Meclisi Danışma Kurulu, Bumerang Travel Ltd. Şti. Adına Kiralı Olan </w:t>
      </w:r>
      <w:proofErr w:type="spellStart"/>
      <w:r w:rsidRPr="006946B5">
        <w:rPr>
          <w:rFonts w:cs="Times New Roman"/>
          <w:sz w:val="24"/>
          <w:szCs w:val="24"/>
        </w:rPr>
        <w:t>Emlakın</w:t>
      </w:r>
      <w:proofErr w:type="spellEnd"/>
      <w:r w:rsidRPr="006946B5">
        <w:rPr>
          <w:rFonts w:cs="Times New Roman"/>
          <w:sz w:val="24"/>
          <w:szCs w:val="24"/>
        </w:rPr>
        <w:t xml:space="preserve"> Mevcut Mukavele Şartları Doğrultusunda </w:t>
      </w:r>
      <w:proofErr w:type="spellStart"/>
      <w:r w:rsidRPr="006946B5">
        <w:rPr>
          <w:rFonts w:cs="Times New Roman"/>
          <w:sz w:val="24"/>
          <w:szCs w:val="24"/>
        </w:rPr>
        <w:t>Aylife</w:t>
      </w:r>
      <w:proofErr w:type="spellEnd"/>
      <w:r w:rsidRPr="006946B5">
        <w:rPr>
          <w:rFonts w:cs="Times New Roman"/>
          <w:sz w:val="24"/>
          <w:szCs w:val="24"/>
        </w:rPr>
        <w:t xml:space="preserve"> </w:t>
      </w:r>
      <w:proofErr w:type="spellStart"/>
      <w:r w:rsidRPr="006946B5">
        <w:rPr>
          <w:rFonts w:cs="Times New Roman"/>
          <w:sz w:val="24"/>
          <w:szCs w:val="24"/>
        </w:rPr>
        <w:t>İnvestment</w:t>
      </w:r>
      <w:proofErr w:type="spellEnd"/>
      <w:r w:rsidRPr="006946B5">
        <w:rPr>
          <w:rFonts w:cs="Times New Roman"/>
          <w:sz w:val="24"/>
          <w:szCs w:val="24"/>
        </w:rPr>
        <w:t xml:space="preserve"> Ltd. Şti. Adına Yeniden 49 Yıllığına Devredilmesine İlişkin Karar Tasarısı ve Hukuk, Siyasi İşler ve </w:t>
      </w:r>
      <w:proofErr w:type="spellStart"/>
      <w:r w:rsidRPr="006946B5">
        <w:rPr>
          <w:rFonts w:cs="Times New Roman"/>
          <w:sz w:val="24"/>
          <w:szCs w:val="24"/>
        </w:rPr>
        <w:t>Dışilişkiler</w:t>
      </w:r>
      <w:proofErr w:type="spellEnd"/>
      <w:r w:rsidRPr="006946B5">
        <w:rPr>
          <w:rFonts w:cs="Times New Roman"/>
          <w:sz w:val="24"/>
          <w:szCs w:val="24"/>
        </w:rPr>
        <w:t xml:space="preserve"> Komitesinin Karar Tasarısına ilişkin Raporunun bugünkü Genel Kurul gündemine alınmasına ve Üçüncü Kısım, Komitelerden Gelen Tasarı ve Öneriler ile Görüşülecek Diğer İşler Kısmının ikinci sırasında görüşülmesine Karar verir. </w:t>
      </w:r>
    </w:p>
    <w:p w:rsidR="00BE495C" w:rsidRPr="006946B5" w:rsidRDefault="00BE495C" w:rsidP="00206664">
      <w:pPr>
        <w:rPr>
          <w:rFonts w:cs="Times New Roman"/>
          <w:sz w:val="24"/>
          <w:szCs w:val="24"/>
        </w:rPr>
      </w:pPr>
    </w:p>
    <w:p w:rsidR="00BE495C" w:rsidRPr="006946B5" w:rsidRDefault="0037443A" w:rsidP="0037443A">
      <w:pPr>
        <w:overflowPunct w:val="0"/>
        <w:autoSpaceDE w:val="0"/>
        <w:autoSpaceDN w:val="0"/>
        <w:adjustRightInd w:val="0"/>
        <w:ind w:left="2269" w:firstLine="708"/>
        <w:rPr>
          <w:rFonts w:eastAsia="Times New Roman" w:cs="Times New Roman"/>
          <w:sz w:val="24"/>
          <w:szCs w:val="24"/>
          <w:lang w:eastAsia="tr-TR"/>
        </w:rPr>
      </w:pPr>
      <w:r>
        <w:rPr>
          <w:rFonts w:eastAsia="Times New Roman" w:cs="Times New Roman"/>
          <w:sz w:val="24"/>
          <w:szCs w:val="24"/>
          <w:lang w:eastAsia="tr-TR"/>
        </w:rPr>
        <w:t xml:space="preserve">            </w:t>
      </w:r>
      <w:r w:rsidR="00BE495C" w:rsidRPr="006946B5">
        <w:rPr>
          <w:rFonts w:eastAsia="Times New Roman" w:cs="Times New Roman"/>
          <w:sz w:val="24"/>
          <w:szCs w:val="24"/>
          <w:lang w:eastAsia="tr-TR"/>
        </w:rPr>
        <w:t>Zorlu TÖRE</w:t>
      </w:r>
    </w:p>
    <w:p w:rsidR="00BE495C" w:rsidRPr="006946B5" w:rsidRDefault="00BE495C" w:rsidP="00A804FD">
      <w:pPr>
        <w:overflowPunct w:val="0"/>
        <w:autoSpaceDE w:val="0"/>
        <w:autoSpaceDN w:val="0"/>
        <w:adjustRightInd w:val="0"/>
        <w:ind w:left="2977" w:firstLine="0"/>
        <w:rPr>
          <w:rFonts w:eastAsia="Times New Roman" w:cs="Times New Roman"/>
          <w:sz w:val="24"/>
          <w:szCs w:val="24"/>
          <w:lang w:eastAsia="tr-TR"/>
        </w:rPr>
      </w:pPr>
      <w:r w:rsidRPr="006946B5">
        <w:rPr>
          <w:rFonts w:eastAsia="Times New Roman" w:cs="Times New Roman"/>
          <w:sz w:val="24"/>
          <w:szCs w:val="24"/>
          <w:lang w:eastAsia="tr-TR"/>
        </w:rPr>
        <w:t xml:space="preserve">Cumhuriyet Meclisi Başkanı  </w:t>
      </w:r>
    </w:p>
    <w:p w:rsidR="00A804FD" w:rsidRPr="006946B5" w:rsidRDefault="00A804FD" w:rsidP="00A804FD">
      <w:pPr>
        <w:overflowPunct w:val="0"/>
        <w:autoSpaceDE w:val="0"/>
        <w:autoSpaceDN w:val="0"/>
        <w:adjustRightInd w:val="0"/>
        <w:ind w:left="2977" w:firstLine="0"/>
        <w:rPr>
          <w:rFonts w:eastAsia="Times New Roman" w:cs="Times New Roman"/>
          <w:sz w:val="24"/>
          <w:szCs w:val="24"/>
          <w:lang w:eastAsia="tr-TR"/>
        </w:rPr>
      </w:pPr>
    </w:p>
    <w:p w:rsidR="00BE495C" w:rsidRPr="006946B5" w:rsidRDefault="00BE495C" w:rsidP="00A804FD">
      <w:pPr>
        <w:ind w:left="3119" w:firstLine="0"/>
        <w:rPr>
          <w:rFonts w:cs="Times New Roman"/>
          <w:sz w:val="24"/>
          <w:szCs w:val="24"/>
        </w:rPr>
      </w:pPr>
      <w:r w:rsidRPr="006946B5">
        <w:rPr>
          <w:rFonts w:cs="Times New Roman"/>
          <w:sz w:val="24"/>
          <w:szCs w:val="24"/>
        </w:rPr>
        <w:t>UBP Grubu       CTP Grubu</w:t>
      </w:r>
    </w:p>
    <w:p w:rsidR="00BE495C" w:rsidRPr="006946B5" w:rsidRDefault="00BE495C" w:rsidP="00206664">
      <w:pPr>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Sayın Milletvekilleri; Kararı oylarınıza sunuyorum.  Kabul edenler?... Kabul etmeyenler?... Çekimser?... Oybirliği ile kabul edilmiştir.  Sayın Milletvekilleri; ikinci sırada Başbakanlığın İdari, Kamu ve Sağlık İşleri Komitesinin gündemde bulunan Sivil Havacılık Dairesi Kuruluş, Görev ve Çalışma Esasları (Değişiklik) Yasa Tasarısının Komitede İvedilikle Görüşülmesine İlişkin Tezkeresi bulunmaktadır. Sayın katip tezkereyi okuyunuz lütfen. </w:t>
      </w:r>
    </w:p>
    <w:p w:rsidR="00BE495C" w:rsidRPr="006946B5" w:rsidRDefault="00BE495C" w:rsidP="00F00363">
      <w:pPr>
        <w:ind w:firstLine="0"/>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KATİP -</w:t>
      </w:r>
    </w:p>
    <w:p w:rsidR="00BE495C" w:rsidRPr="006946B5" w:rsidRDefault="00BE495C" w:rsidP="00206664">
      <w:pPr>
        <w:rPr>
          <w:rFonts w:cs="Times New Roman"/>
          <w:sz w:val="24"/>
          <w:szCs w:val="24"/>
        </w:rPr>
      </w:pPr>
    </w:p>
    <w:p w:rsidR="00BE495C" w:rsidRPr="006946B5" w:rsidRDefault="00BE495C" w:rsidP="00206664">
      <w:pPr>
        <w:jc w:val="center"/>
        <w:rPr>
          <w:rFonts w:cs="Times New Roman"/>
          <w:sz w:val="24"/>
          <w:szCs w:val="24"/>
        </w:rPr>
      </w:pPr>
      <w:r w:rsidRPr="006946B5">
        <w:rPr>
          <w:rFonts w:cs="Times New Roman"/>
          <w:sz w:val="24"/>
          <w:szCs w:val="24"/>
        </w:rPr>
        <w:t>KUZEY KIBRIS TÜRK CUMHURİYETİ</w:t>
      </w:r>
    </w:p>
    <w:p w:rsidR="00BE495C" w:rsidRPr="006946B5" w:rsidRDefault="00BE495C" w:rsidP="00206664">
      <w:pPr>
        <w:jc w:val="center"/>
        <w:rPr>
          <w:rFonts w:cs="Times New Roman"/>
          <w:sz w:val="24"/>
          <w:szCs w:val="24"/>
        </w:rPr>
      </w:pPr>
      <w:r w:rsidRPr="006946B5">
        <w:rPr>
          <w:rFonts w:cs="Times New Roman"/>
          <w:sz w:val="24"/>
          <w:szCs w:val="24"/>
        </w:rPr>
        <w:t>BAŞBAKANLIĞI</w:t>
      </w:r>
    </w:p>
    <w:p w:rsidR="00BE495C" w:rsidRPr="006946B5" w:rsidRDefault="00BE495C" w:rsidP="00206664">
      <w:pPr>
        <w:jc w:val="cente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 xml:space="preserve">Sayı: BBK.0.00-822/12-23/E.5118                             </w:t>
      </w:r>
      <w:r w:rsidR="0037443A">
        <w:rPr>
          <w:rFonts w:cs="Times New Roman"/>
          <w:sz w:val="24"/>
          <w:szCs w:val="24"/>
        </w:rPr>
        <w:tab/>
      </w:r>
      <w:r w:rsidR="0037443A">
        <w:rPr>
          <w:rFonts w:cs="Times New Roman"/>
          <w:sz w:val="24"/>
          <w:szCs w:val="24"/>
        </w:rPr>
        <w:tab/>
      </w:r>
      <w:r w:rsidR="0037443A">
        <w:rPr>
          <w:rFonts w:cs="Times New Roman"/>
          <w:sz w:val="24"/>
          <w:szCs w:val="24"/>
        </w:rPr>
        <w:tab/>
      </w:r>
      <w:r w:rsidRPr="006946B5">
        <w:rPr>
          <w:rFonts w:cs="Times New Roman"/>
          <w:sz w:val="24"/>
          <w:szCs w:val="24"/>
        </w:rPr>
        <w:t xml:space="preserve">   6 Ekim 2023</w:t>
      </w:r>
    </w:p>
    <w:p w:rsidR="00BE495C" w:rsidRPr="006946B5" w:rsidRDefault="00BE495C" w:rsidP="00206664">
      <w:pPr>
        <w:rPr>
          <w:rFonts w:cs="Times New Roman"/>
          <w:sz w:val="24"/>
          <w:szCs w:val="24"/>
        </w:rPr>
      </w:pPr>
      <w:r w:rsidRPr="006946B5">
        <w:rPr>
          <w:rFonts w:cs="Times New Roman"/>
          <w:sz w:val="24"/>
          <w:szCs w:val="24"/>
        </w:rPr>
        <w:t>Konu: Sivil Havacılık Dairesi (Kuruluş,</w:t>
      </w:r>
    </w:p>
    <w:p w:rsidR="00BE495C" w:rsidRPr="006946B5" w:rsidRDefault="00BE495C" w:rsidP="00206664">
      <w:pPr>
        <w:rPr>
          <w:rFonts w:cs="Times New Roman"/>
          <w:sz w:val="24"/>
          <w:szCs w:val="24"/>
        </w:rPr>
      </w:pPr>
      <w:r w:rsidRPr="006946B5">
        <w:rPr>
          <w:rFonts w:cs="Times New Roman"/>
          <w:sz w:val="24"/>
          <w:szCs w:val="24"/>
        </w:rPr>
        <w:t xml:space="preserve">          Görev ve Çalışma Esasları)</w:t>
      </w:r>
    </w:p>
    <w:p w:rsidR="00BE495C" w:rsidRPr="006946B5" w:rsidRDefault="00BE495C" w:rsidP="00206664">
      <w:pPr>
        <w:rPr>
          <w:rFonts w:cs="Times New Roman"/>
          <w:sz w:val="24"/>
          <w:szCs w:val="24"/>
        </w:rPr>
      </w:pPr>
      <w:r w:rsidRPr="006946B5">
        <w:rPr>
          <w:rFonts w:cs="Times New Roman"/>
          <w:sz w:val="24"/>
          <w:szCs w:val="24"/>
        </w:rPr>
        <w:t xml:space="preserve">          (Değişiklik) Yasa Tasarısı(İvedilik)</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KKTC Cumhuriyet Meclisi Başkanlığı</w:t>
      </w:r>
    </w:p>
    <w:p w:rsidR="00BE495C" w:rsidRPr="006946B5" w:rsidRDefault="00BE495C" w:rsidP="00206664">
      <w:pPr>
        <w:rPr>
          <w:rFonts w:cs="Times New Roman"/>
          <w:sz w:val="24"/>
          <w:szCs w:val="24"/>
        </w:rPr>
      </w:pPr>
      <w:r w:rsidRPr="006946B5">
        <w:rPr>
          <w:rFonts w:cs="Times New Roman"/>
          <w:sz w:val="24"/>
          <w:szCs w:val="24"/>
        </w:rPr>
        <w:t xml:space="preserve">Lefkoşa. </w:t>
      </w:r>
    </w:p>
    <w:p w:rsidR="00BE495C" w:rsidRPr="006946B5" w:rsidRDefault="00BE495C" w:rsidP="00206664">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844"/>
      </w:tblGrid>
      <w:tr w:rsidR="00BE495C" w:rsidRPr="006946B5" w:rsidTr="00FC76DF">
        <w:tc>
          <w:tcPr>
            <w:tcW w:w="1368" w:type="dxa"/>
          </w:tcPr>
          <w:p w:rsidR="00BE495C" w:rsidRPr="006946B5" w:rsidRDefault="00BE495C" w:rsidP="00206664">
            <w:pPr>
              <w:rPr>
                <w:rFonts w:cs="Times New Roman"/>
                <w:sz w:val="24"/>
                <w:szCs w:val="24"/>
              </w:rPr>
            </w:pPr>
            <w:r w:rsidRPr="006946B5">
              <w:rPr>
                <w:rFonts w:cs="Times New Roman"/>
                <w:sz w:val="24"/>
                <w:szCs w:val="24"/>
              </w:rPr>
              <w:t>İlgi:</w:t>
            </w:r>
          </w:p>
        </w:tc>
        <w:tc>
          <w:tcPr>
            <w:tcW w:w="7844" w:type="dxa"/>
          </w:tcPr>
          <w:p w:rsidR="00BE495C" w:rsidRPr="006946B5" w:rsidRDefault="00BE495C" w:rsidP="00FC76DF">
            <w:pPr>
              <w:ind w:firstLine="0"/>
              <w:rPr>
                <w:rFonts w:cs="Times New Roman"/>
                <w:sz w:val="24"/>
                <w:szCs w:val="24"/>
              </w:rPr>
            </w:pPr>
            <w:r w:rsidRPr="006946B5">
              <w:rPr>
                <w:rFonts w:cs="Times New Roman"/>
                <w:sz w:val="24"/>
                <w:szCs w:val="24"/>
              </w:rPr>
              <w:t xml:space="preserve">13 Haziran 2023 tarihli ve BBK.0.00-822/12-23/E.2981 sayılı yazımız. </w:t>
            </w:r>
          </w:p>
        </w:tc>
      </w:tr>
    </w:tbl>
    <w:p w:rsidR="00BE495C" w:rsidRPr="006946B5" w:rsidRDefault="00BE495C" w:rsidP="00F00363">
      <w:pPr>
        <w:ind w:firstLine="0"/>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r>
      <w:proofErr w:type="spellStart"/>
      <w:r w:rsidRPr="006946B5">
        <w:rPr>
          <w:rFonts w:cs="Times New Roman"/>
          <w:sz w:val="24"/>
          <w:szCs w:val="24"/>
        </w:rPr>
        <w:t>İlgi’de</w:t>
      </w:r>
      <w:proofErr w:type="spellEnd"/>
      <w:r w:rsidRPr="006946B5">
        <w:rPr>
          <w:rFonts w:cs="Times New Roman"/>
          <w:sz w:val="24"/>
          <w:szCs w:val="24"/>
        </w:rPr>
        <w:t xml:space="preserve"> kayıtlı yazımız ile Sivil Havacılık Dairesi (Kuruluş, Görev ve Çalışma Esasları) (Değişiklik) Yasa Tasarısı tarafınıza sunulmuştur. Sivil Havacılık Dairesi (Kuruluş, Görev ve Çalışma Esasları) (Değişiklik) Yasa Tasarısı, Sivil H</w:t>
      </w:r>
      <w:r w:rsidR="00F00363" w:rsidRPr="006946B5">
        <w:rPr>
          <w:rFonts w:cs="Times New Roman"/>
          <w:sz w:val="24"/>
          <w:szCs w:val="24"/>
        </w:rPr>
        <w:t>avacılık Güvenlik Yasa Tasarısı</w:t>
      </w:r>
      <w:r w:rsidRPr="006946B5">
        <w:rPr>
          <w:rFonts w:cs="Times New Roman"/>
          <w:sz w:val="24"/>
          <w:szCs w:val="24"/>
        </w:rPr>
        <w:t>nın yürürlüğe girecek olması nedeni ile gü</w:t>
      </w:r>
      <w:r w:rsidR="00F00363" w:rsidRPr="006946B5">
        <w:rPr>
          <w:rFonts w:cs="Times New Roman"/>
          <w:sz w:val="24"/>
          <w:szCs w:val="24"/>
        </w:rPr>
        <w:t>ncellenmesi gerekliliği ve Yasa</w:t>
      </w:r>
      <w:r w:rsidRPr="006946B5">
        <w:rPr>
          <w:rFonts w:cs="Times New Roman"/>
          <w:sz w:val="24"/>
          <w:szCs w:val="24"/>
        </w:rPr>
        <w:t xml:space="preserve">nın günümüz koşullarına uygun olması amacı ile tüm kadrolarında değişiklikler yapılmıştır. Sivil Havacılık Güvenlik </w:t>
      </w:r>
      <w:r w:rsidR="00F00363" w:rsidRPr="006946B5">
        <w:rPr>
          <w:rFonts w:cs="Times New Roman"/>
          <w:sz w:val="24"/>
          <w:szCs w:val="24"/>
        </w:rPr>
        <w:t>Yasa Tasarısında Daire</w:t>
      </w:r>
      <w:r w:rsidRPr="006946B5">
        <w:rPr>
          <w:rFonts w:cs="Times New Roman"/>
          <w:sz w:val="24"/>
          <w:szCs w:val="24"/>
        </w:rPr>
        <w:t>ye verilecek olan yetkiler arttırılacağı için, Sivil Havacılık Dairesi (Kuruluş, Görev ve Çalışm</w:t>
      </w:r>
      <w:r w:rsidR="00F00363" w:rsidRPr="006946B5">
        <w:rPr>
          <w:rFonts w:cs="Times New Roman"/>
          <w:sz w:val="24"/>
          <w:szCs w:val="24"/>
        </w:rPr>
        <w:t>a Esasları) (Değişiklik) Yasasında Daire</w:t>
      </w:r>
      <w:r w:rsidRPr="006946B5">
        <w:rPr>
          <w:rFonts w:cs="Times New Roman"/>
          <w:sz w:val="24"/>
          <w:szCs w:val="24"/>
        </w:rPr>
        <w:t>nin görevlerinin bu Yasa kapsamında gen</w:t>
      </w:r>
      <w:r w:rsidR="00F00363" w:rsidRPr="006946B5">
        <w:rPr>
          <w:rFonts w:cs="Times New Roman"/>
          <w:sz w:val="24"/>
          <w:szCs w:val="24"/>
        </w:rPr>
        <w:t>işletilmesi öngörülmüştür. Yasa</w:t>
      </w:r>
      <w:r w:rsidRPr="006946B5">
        <w:rPr>
          <w:rFonts w:cs="Times New Roman"/>
          <w:sz w:val="24"/>
          <w:szCs w:val="24"/>
        </w:rPr>
        <w:t xml:space="preserve">nın uygulanabilir olabilmesi için güvenlik ile ilgili bir şube olması gerekliliği nedeni ile </w:t>
      </w:r>
      <w:r w:rsidR="00F00363" w:rsidRPr="006946B5">
        <w:rPr>
          <w:rFonts w:cs="Times New Roman"/>
          <w:sz w:val="24"/>
          <w:szCs w:val="24"/>
        </w:rPr>
        <w:t>Yasa</w:t>
      </w:r>
      <w:r w:rsidRPr="006946B5">
        <w:rPr>
          <w:rFonts w:cs="Times New Roman"/>
          <w:sz w:val="24"/>
          <w:szCs w:val="24"/>
        </w:rPr>
        <w:t xml:space="preserve">ya Havacılık </w:t>
      </w:r>
      <w:r w:rsidRPr="006946B5">
        <w:rPr>
          <w:rFonts w:cs="Times New Roman"/>
          <w:sz w:val="24"/>
          <w:szCs w:val="24"/>
        </w:rPr>
        <w:lastRenderedPageBreak/>
        <w:t>Güvenliği ve İdari İşler Şubesi eklenmiş ve Birinci ve İkinci Cetvele de eklemeler yapılmıştır.  Birinci ve İkinci Cetvelde, özellikle Hava Trafik Kontrolörü kadrolarında yapılan değişikliklerden dolayı Personele Ödenecek Tahsisatlar maddesi yeniden düzenlenmiş ve Hava Trafik Kontrolörlerinin yükümlülüklerini düzenleyen yeni bir madde yasaya eklenmiştir. Aynı şekilde, Birinci ve İkinci Cetvelde Hava Trafik Kontrolörleri Liman Hizmetleri Sınıfından çıkartılmış, İdari Hizmetler Sınıfı olarak düzenleme getirilmiştir. Bu düzenlemelerden dolayı, Geçici maddelerle Hava Trafik Kontrolörleri ile ilgili kadro düzenlemeleri yapılmıştır. Kadro sayıları ve aranan niteliklerinde değişiklikler yapılmıştır. Havalimanlarında yapılan inşaatların kontrol edilmesi için en gerekli olan kadronun Yasa içerisinde bulunmaması nedeni ile Birinci ve İkinci Cetvele İnşaat Mühendisi Kadr</w:t>
      </w:r>
      <w:r w:rsidR="00F00363" w:rsidRPr="006946B5">
        <w:rPr>
          <w:rFonts w:cs="Times New Roman"/>
          <w:sz w:val="24"/>
          <w:szCs w:val="24"/>
        </w:rPr>
        <w:t>osu eklenmiştir. Birinci Cetvel</w:t>
      </w:r>
      <w:r w:rsidRPr="006946B5">
        <w:rPr>
          <w:rFonts w:cs="Times New Roman"/>
          <w:sz w:val="24"/>
          <w:szCs w:val="24"/>
        </w:rPr>
        <w:t>e Mühendis kadrosuna I. Derece Elektronik, Makine ve İnşaat Mühendisi eklenmiş bu kadrolardan sadece bir tanesinin dolu olacağı yasa tasarısında düzenlenm</w:t>
      </w:r>
      <w:r w:rsidR="00F00363" w:rsidRPr="006946B5">
        <w:rPr>
          <w:rFonts w:cs="Times New Roman"/>
          <w:sz w:val="24"/>
          <w:szCs w:val="24"/>
        </w:rPr>
        <w:t>iştir. Birinci ve İkinci Cetvel</w:t>
      </w:r>
      <w:r w:rsidRPr="006946B5">
        <w:rPr>
          <w:rFonts w:cs="Times New Roman"/>
          <w:sz w:val="24"/>
          <w:szCs w:val="24"/>
        </w:rPr>
        <w:t xml:space="preserve">e I. ve II. Derece Muhasebe Memuru eklenmiş ancak bir adet kadronun dolu olacağı düzenlenmiştir. I. ve II. Derece Şoför/Hafif Vasıta Operatörü kadrosu kaldırılmış işçi sayısı 35’e düşürülmüştür. </w:t>
      </w:r>
      <w:r w:rsidR="00F00363" w:rsidRPr="006946B5">
        <w:rPr>
          <w:rFonts w:cs="Times New Roman"/>
          <w:sz w:val="24"/>
          <w:szCs w:val="24"/>
        </w:rPr>
        <w:t>Meydan Haberleşme Şube Amirliği</w:t>
      </w:r>
      <w:r w:rsidRPr="006946B5">
        <w:rPr>
          <w:rFonts w:cs="Times New Roman"/>
          <w:sz w:val="24"/>
          <w:szCs w:val="24"/>
        </w:rPr>
        <w:t xml:space="preserve">nin kadro sayısı artırılmış ve mevcut personel eksikliği giderilmesi sağlanmıştır. Meydan İtfaiye Şube Amirliği kadrolarının aranan nitelikler günümüz koşullarına göre yeniden yapılandırılmıştır. Muhasebe Memuru, Teknisyen ve Meydan İtfaiye kadroları hariç tüm kadroların aranan niteliklerinde Kamu Hizmeti Komisyonu tarafından yapılan yabancı dil sınavını geçme veya sertifikaya sahip olma zorunluluğu getirilmiştir. Kadroların aranan niteliklerinde yapacakları görev ile ilgili sertifika veya diploma zorunluluğu getirilmiştir. Yukarıda izahatı verilen gerekçeler ışığında söz konusu Yasa Tasarısı hazırlanmış olup, ivedilikle görüşülmesi gerekli görülmektedir.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Bilgilerinizi ve Cumhuriyet Meclisi </w:t>
      </w:r>
      <w:proofErr w:type="spellStart"/>
      <w:r w:rsidRPr="006946B5">
        <w:rPr>
          <w:rFonts w:cs="Times New Roman"/>
          <w:sz w:val="24"/>
          <w:szCs w:val="24"/>
        </w:rPr>
        <w:t>İçtüzüğü’nün</w:t>
      </w:r>
      <w:proofErr w:type="spellEnd"/>
      <w:r w:rsidRPr="006946B5">
        <w:rPr>
          <w:rFonts w:cs="Times New Roman"/>
          <w:sz w:val="24"/>
          <w:szCs w:val="24"/>
        </w:rPr>
        <w:t xml:space="preserve"> 87’inci maddesi uyarınca, bahse konu Yasa Tasarısı için ivedilik kararı verilmesini saygılarımla istirham ederim.</w:t>
      </w:r>
    </w:p>
    <w:p w:rsidR="00BE495C" w:rsidRPr="006946B5" w:rsidRDefault="00BE495C" w:rsidP="00206664">
      <w:pPr>
        <w:rPr>
          <w:rFonts w:cs="Times New Roman"/>
          <w:sz w:val="24"/>
          <w:szCs w:val="24"/>
        </w:rPr>
      </w:pPr>
    </w:p>
    <w:p w:rsidR="00BE495C" w:rsidRPr="006946B5" w:rsidRDefault="0037443A" w:rsidP="0037443A">
      <w:pPr>
        <w:ind w:left="5954" w:firstLine="0"/>
        <w:rPr>
          <w:rFonts w:cs="Times New Roman"/>
          <w:sz w:val="24"/>
          <w:szCs w:val="24"/>
        </w:rPr>
      </w:pPr>
      <w:r>
        <w:rPr>
          <w:rFonts w:cs="Times New Roman"/>
          <w:sz w:val="24"/>
          <w:szCs w:val="24"/>
        </w:rPr>
        <w:t xml:space="preserve">   </w:t>
      </w:r>
      <w:r w:rsidR="00BE495C" w:rsidRPr="006946B5">
        <w:rPr>
          <w:rFonts w:cs="Times New Roman"/>
          <w:sz w:val="24"/>
          <w:szCs w:val="24"/>
        </w:rPr>
        <w:t>Olgun AMCAOĞLU</w:t>
      </w:r>
    </w:p>
    <w:p w:rsidR="00BE495C" w:rsidRPr="006946B5" w:rsidRDefault="00BE495C" w:rsidP="0037443A">
      <w:pPr>
        <w:ind w:left="5954" w:firstLine="0"/>
        <w:rPr>
          <w:rFonts w:cs="Times New Roman"/>
          <w:sz w:val="24"/>
          <w:szCs w:val="24"/>
        </w:rPr>
      </w:pPr>
      <w:r w:rsidRPr="006946B5">
        <w:rPr>
          <w:rFonts w:cs="Times New Roman"/>
          <w:sz w:val="24"/>
          <w:szCs w:val="24"/>
        </w:rPr>
        <w:t>Ekonomi ve Enerji Bakanı</w:t>
      </w:r>
    </w:p>
    <w:p w:rsidR="00BE495C" w:rsidRPr="006946B5" w:rsidRDefault="0037443A" w:rsidP="0037443A">
      <w:pPr>
        <w:ind w:left="5954" w:firstLine="0"/>
        <w:rPr>
          <w:rFonts w:cs="Times New Roman"/>
          <w:sz w:val="24"/>
          <w:szCs w:val="24"/>
        </w:rPr>
      </w:pPr>
      <w:r>
        <w:rPr>
          <w:rFonts w:cs="Times New Roman"/>
          <w:sz w:val="24"/>
          <w:szCs w:val="24"/>
        </w:rPr>
        <w:t xml:space="preserve">       </w:t>
      </w:r>
      <w:r w:rsidR="00BE495C" w:rsidRPr="006946B5">
        <w:rPr>
          <w:rFonts w:cs="Times New Roman"/>
          <w:sz w:val="24"/>
          <w:szCs w:val="24"/>
        </w:rPr>
        <w:t xml:space="preserve">Başbakan Vekili </w:t>
      </w:r>
    </w:p>
    <w:p w:rsidR="00BE495C" w:rsidRPr="006946B5" w:rsidRDefault="00BE495C" w:rsidP="00206664">
      <w:pPr>
        <w:jc w:val="cente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BAŞKAN – Söz isteyen var mı?...Sayın Erkut </w:t>
      </w:r>
      <w:proofErr w:type="spellStart"/>
      <w:r w:rsidRPr="006946B5">
        <w:rPr>
          <w:rFonts w:cs="Times New Roman"/>
          <w:sz w:val="24"/>
          <w:szCs w:val="24"/>
        </w:rPr>
        <w:t>Şahali</w:t>
      </w:r>
      <w:proofErr w:type="spellEnd"/>
      <w:r w:rsidRPr="006946B5">
        <w:rPr>
          <w:rFonts w:cs="Times New Roman"/>
          <w:sz w:val="24"/>
          <w:szCs w:val="24"/>
        </w:rPr>
        <w:t xml:space="preserve"> buyurun Kürsüye.</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w:t>
      </w:r>
      <w:proofErr w:type="spellStart"/>
      <w:r w:rsidRPr="006946B5">
        <w:rPr>
          <w:rFonts w:cs="Times New Roman"/>
          <w:sz w:val="24"/>
          <w:szCs w:val="24"/>
        </w:rPr>
        <w:t>Gazimağusa</w:t>
      </w:r>
      <w:proofErr w:type="spellEnd"/>
      <w:r w:rsidRPr="006946B5">
        <w:rPr>
          <w:rFonts w:cs="Times New Roman"/>
          <w:sz w:val="24"/>
          <w:szCs w:val="24"/>
        </w:rPr>
        <w:t xml:space="preserve">) (Yerinden) – Sayın Başkan, söz talebinden öte daha fazla izaha ihtiyaç vardır. Bu Yasa ile birlikte kadrolarda hem yeni ihdas edilenlerde, mevcutlarda ne gibi değişiklikler olduğuna dair bir miktar daha izahat ihtiyacı vardır gerekçedekine ek olarak.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BAŞKAN – Anlaşılmıştır. Söz isteyen var mı?... Sayın Olgun Amcaoğlu, Sivil Havacılık konusunda daha fazla bilgi istiyorlar. Ulaştırma Bakanı burada. Sayın Erhan Arıklı buyurun Kürsüye. Buyurun hitap edin Yüce Meclisimize. </w:t>
      </w:r>
    </w:p>
    <w:p w:rsidR="00BE495C" w:rsidRPr="006946B5" w:rsidRDefault="00BE495C" w:rsidP="00F00363">
      <w:pPr>
        <w:ind w:firstLine="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BAYINDIRLIK VE ULAŞTIRMA BAKANI ERHAN ARIKLI - Sayın Başkan, değerli milletvekilleri; Sivil Havacılık Dairesi uzun süreden beri kadrosuzluk nedeniyle işlerini yapmakta ciddi sıkıntı yaşıyor birçok defada greve gittiklerini biliyorsunuz. Bu sebepten dolayı sendikayla Sivil Havacılık Dairesinin yetkil</w:t>
      </w:r>
      <w:r w:rsidR="00F00363" w:rsidRPr="006946B5">
        <w:rPr>
          <w:rFonts w:cs="Times New Roman"/>
          <w:sz w:val="24"/>
          <w:szCs w:val="24"/>
        </w:rPr>
        <w:t>il</w:t>
      </w:r>
      <w:r w:rsidRPr="006946B5">
        <w:rPr>
          <w:rFonts w:cs="Times New Roman"/>
          <w:sz w:val="24"/>
          <w:szCs w:val="24"/>
        </w:rPr>
        <w:t xml:space="preserve">eriyle birlikte bu yasa tasarısı hazırlandı. Örneğin; havaalanı yapılıyor ama havaalanında sivil havacılıkla ilgili o yapım inşaat işlerini denetleyecek herhangi bir memur yok. Dolayısıyla bu tip kadroları konuşarak birlikte hazırladılar ve bu yasa tasarısı tamamen ortak aklın ürünüdür. Yine aynı şekilde kadro azlığı nedeniyle ek mesailer erken doluyor ve orda da ciddi sıkıntılar var. Türkiye’ye </w:t>
      </w:r>
      <w:r w:rsidRPr="006946B5">
        <w:rPr>
          <w:rFonts w:cs="Times New Roman"/>
          <w:sz w:val="24"/>
          <w:szCs w:val="24"/>
        </w:rPr>
        <w:lastRenderedPageBreak/>
        <w:t>gönderilen kişilerin, eğitim için gönderilen kişilerin gelmesi ve onların da burada istihdam edilmesi, onlara kadroların açılması önemli bir ihtiyaç. Dolayısıyla teknik bir ihtiyaçtan dolayı hazırlanmış bir yasa tasarısıdır bu. Teşekkür ederim.</w:t>
      </w:r>
    </w:p>
    <w:p w:rsidR="00BE495C" w:rsidRPr="006946B5" w:rsidRDefault="00BE495C" w:rsidP="00206664">
      <w:pPr>
        <w:ind w:firstLine="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Teşekkürler Sayın Erhan </w:t>
      </w:r>
      <w:r w:rsidRPr="006946B5">
        <w:rPr>
          <w:rFonts w:cs="Times New Roman"/>
          <w:sz w:val="24"/>
          <w:szCs w:val="24"/>
        </w:rPr>
        <w:tab/>
        <w:t xml:space="preserve">Arıklı. Sayın Erkut </w:t>
      </w:r>
      <w:proofErr w:type="spellStart"/>
      <w:r w:rsidRPr="006946B5">
        <w:rPr>
          <w:rFonts w:cs="Times New Roman"/>
          <w:sz w:val="24"/>
          <w:szCs w:val="24"/>
        </w:rPr>
        <w:t>Şahali</w:t>
      </w:r>
      <w:proofErr w:type="spellEnd"/>
      <w:r w:rsidRPr="006946B5">
        <w:rPr>
          <w:rFonts w:cs="Times New Roman"/>
          <w:sz w:val="24"/>
          <w:szCs w:val="24"/>
        </w:rPr>
        <w:t xml:space="preserve"> buyurun Kürsüye. Buyurun hitap edin Yüce Meclisimize. </w:t>
      </w:r>
    </w:p>
    <w:p w:rsidR="00BE495C" w:rsidRPr="006946B5" w:rsidRDefault="00BE495C" w:rsidP="00206664">
      <w:pPr>
        <w:ind w:firstLine="720"/>
        <w:rPr>
          <w:rFonts w:cs="Times New Roman"/>
          <w:sz w:val="24"/>
          <w:szCs w:val="24"/>
        </w:rPr>
      </w:pPr>
    </w:p>
    <w:p w:rsidR="00BE495C" w:rsidRPr="006946B5" w:rsidRDefault="00BE495C" w:rsidP="0037443A">
      <w:pPr>
        <w:ind w:firstLine="720"/>
        <w:rPr>
          <w:rFonts w:cs="Times New Roman"/>
          <w:sz w:val="24"/>
          <w:szCs w:val="24"/>
        </w:rPr>
      </w:pPr>
      <w:r w:rsidRPr="006946B5">
        <w:rPr>
          <w:rFonts w:cs="Times New Roman"/>
          <w:sz w:val="24"/>
          <w:szCs w:val="24"/>
        </w:rPr>
        <w:t>ERKUT ŞAHALİ (</w:t>
      </w:r>
      <w:proofErr w:type="spellStart"/>
      <w:r w:rsidRPr="006946B5">
        <w:rPr>
          <w:rFonts w:cs="Times New Roman"/>
          <w:sz w:val="24"/>
          <w:szCs w:val="24"/>
        </w:rPr>
        <w:t>Gazimağusa</w:t>
      </w:r>
      <w:proofErr w:type="spellEnd"/>
      <w:r w:rsidRPr="006946B5">
        <w:rPr>
          <w:rFonts w:cs="Times New Roman"/>
          <w:sz w:val="24"/>
          <w:szCs w:val="24"/>
        </w:rPr>
        <w:t>) - Teşekkür ederim. Sayın Milletvekilleri; az önce izahat istedik çünkü tam olarak hükümetin ne yaptığını anlamadığını düşündük. Nitekim kimin yanıt vereceğine dair ikilem bize ilk işaretini verdi, ne olduğunu tam olarak anlaşılmadığının. Sayın Erhan Arıklı’nın verdiği izahat daha ziyade bugün gündemde bulunan ve Mecliste oylanacak olan Sivil Havacılık Güvenlik Yasa Tasarısıyla alakalı bir izahat oldu. Şimdi genel gerekçede biz gördük güvenlik, Sivil Havacılık Güvenlik Yasa Tasarısında ihdas edilen kadroların Sivil Havacılık Teşkilat Yasasına</w:t>
      </w:r>
      <w:r w:rsidR="00530F72" w:rsidRPr="006946B5">
        <w:rPr>
          <w:rFonts w:cs="Times New Roman"/>
          <w:sz w:val="24"/>
          <w:szCs w:val="24"/>
        </w:rPr>
        <w:t xml:space="preserve"> da</w:t>
      </w:r>
      <w:r w:rsidRPr="006946B5">
        <w:rPr>
          <w:rFonts w:cs="Times New Roman"/>
          <w:sz w:val="24"/>
          <w:szCs w:val="24"/>
        </w:rPr>
        <w:t xml:space="preserve"> dahil edilmesine dair ihtiyacı gördük ama onun ötesinde Sivil Havacılık Dairesi Kuruluş, Görev ve Çalışma Esasları Yasasında belli başlı değişiklikler öngörülüyor. Nitekim yanlış okunmadıysa katip tarafından hem yasa önerisi dendi hem yasa tasarısı dendi dolayısıyla bu kısmın da netleştirilmesi gerekiyor. Sivil Havacılık Kuruluş, Görev ve Çalışma Esasları Yasa Tasarısında eğer tek murat Sivil Havacılık Güvenlik Yasa Tasarısındaki yeni gelen unsurlara uyum olsaydı ivedilik anlaşılırdı ama bunun dışında unsurlar da var ve izaha muhtaçtır. Esas sorma sebebimiz, açıklama talep etmemizin sebebi buydu aslında. Bu konuda herhangi bir yanıt almadık. Örneğin; Sivil Havacılık Dairesi personelinin sayısının artması yeni yasada öngörülen sorumluluklar çerçevesinde gerekiyor elbette ama mevcut kadrolara müdahale eden maddelerdeki gerekçe hem yasanın gerekçesinde yok hem sizin izahatınızda yok dolayısıyla bunu anlama ihtiyacı var o yüzden izahat talep ettik çünkü burada bir ivedilik oylamasıdır. Mesele hangi bakımdan ivedilik arz ediyor bunu bizim de anlamamız gerekiyor ve yaptığımız işi bilerek yapmamız gerekiyor aynen sizin yaptığınız işi başlatıcı hareket sizden geldiğine göre, bilerek yapıyor olmanız gerektiği gibi. O nedenle bu izahat bu talebe olumlu karşılık vermeye yeterli değildir. Arzu ederseniz zaman tanıyalım, tam olarak ne yapmaya çalıştığınızı anlayalım çünkü gerekçeye de yazmadınız ve ona göre hareket edelim yoksa nasıl olsa biz bu ivedilik oylamasını sayısal varlığımızla hallederiz diyorsanız, biz anlamasak da olur diyorsanız, yolu yürümeye özgürsünüz ama komitelerde bu işler böyle olmuyor siz de biliyorsunuz. Cumhuriyetçi Türk Partili komite üyelerinin başta olmak üzere milletvekillerinin, sizlere komite çalışmaları sırasında yaptığı katkı sizin bile inkar edebileceğiniz durumda değil. O yüzden hem siz ne yaptığınızı anladınızsa hem de bize anlatmak istedikleriniz varsa bunla</w:t>
      </w:r>
      <w:r w:rsidR="00FC76DF" w:rsidRPr="006946B5">
        <w:rPr>
          <w:rFonts w:cs="Times New Roman"/>
          <w:sz w:val="24"/>
          <w:szCs w:val="24"/>
        </w:rPr>
        <w:t>rı duymak için bu soruyu sorduk.</w:t>
      </w:r>
      <w:r w:rsidR="0037443A">
        <w:rPr>
          <w:rFonts w:cs="Times New Roman"/>
          <w:sz w:val="24"/>
          <w:szCs w:val="24"/>
        </w:rPr>
        <w:t xml:space="preserve"> </w:t>
      </w:r>
      <w:r w:rsidRPr="006946B5">
        <w:rPr>
          <w:rFonts w:cs="Times New Roman"/>
          <w:sz w:val="24"/>
          <w:szCs w:val="24"/>
        </w:rPr>
        <w:t>Aksi takdirde bu ivedilik talebini verdiğiniz izahat doğrultusunda yazdığınız izahat doğrultusunda bizim olumlu karşılamamız maalesef mümkün olmayacak. O nedenle bu konuda Sayın Başkan izahat ihtiyacı bakidir.  Sivil Havacılık Güvenlik Yasa Tasarısı ile ihdas edilmiş yeni kadroların barındırıldığı bir yasa tasarısı olsaydı Sivil Havacılık Kuruluş, Görev, Çalışma Esasları Yasası bu kendinden izahlı bir durumdu ama öyle değildir önümüzde duran yasa tasarısı. Dolayısıyla ivedilik talebinin gerçek gerekçesi ve bu Sivil Havacılık Güvenlik Yasa Tasarısı dışında kalan unsurlara yaptığı müdahalenin sebebini duymak isteriz. Teşekkür eder, saygılar sunarım.</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Söz isteyen var mı başka?... Yok.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SILA USAR İNCİRLİ (Lefkoşa) (Yerinden)-  İzahat? </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lastRenderedPageBreak/>
        <w:t>TUFAN ERHÜRMAN (Lefkoşa) (Yerinden)-  Tamam da Sayın Başkan yani neyi görüşüyoruz? Yani Erkut Bey…</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Ben söz isteyenlere söz veriyorum Sayın Başkan.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TUFAN ERHÜRMAN (Yerinden) (Devamla) – Anladım ama yani anladığım kadarıyla söz isteyen yoksa oylamaya geçeceksiniz de…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Oylamaya geçeceğim Tüzük böyle.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TUFAN ERHÜRMAN (Yerinden) (Devamla) – Oylanacak bir şey yok anlamadık.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BAYINDIRLIK</w:t>
      </w:r>
      <w:r w:rsidR="0037443A">
        <w:rPr>
          <w:rFonts w:cs="Times New Roman"/>
          <w:sz w:val="24"/>
          <w:szCs w:val="24"/>
        </w:rPr>
        <w:t xml:space="preserve"> VE</w:t>
      </w:r>
      <w:r w:rsidRPr="006946B5">
        <w:rPr>
          <w:rFonts w:cs="Times New Roman"/>
          <w:sz w:val="24"/>
          <w:szCs w:val="24"/>
        </w:rPr>
        <w:t xml:space="preserve"> ULAŞTIRMA BAKANI ERHAN ARIKLI  (Yerinden) – Neyi anlamıyorsunuz onu gerçekten anlamakta ben güçlük geçiyorum.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TUFAN ERHÜRMAN (Yerinden) (Devamla) – Sen zaten neyi anladın ki?...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ERKUT ŞAHALİ (</w:t>
      </w:r>
      <w:proofErr w:type="spellStart"/>
      <w:r w:rsidRPr="006946B5">
        <w:rPr>
          <w:rFonts w:cs="Times New Roman"/>
          <w:sz w:val="24"/>
          <w:szCs w:val="24"/>
        </w:rPr>
        <w:t>Gazimağusa</w:t>
      </w:r>
      <w:proofErr w:type="spellEnd"/>
      <w:r w:rsidRPr="006946B5">
        <w:rPr>
          <w:rFonts w:cs="Times New Roman"/>
          <w:sz w:val="24"/>
          <w:szCs w:val="24"/>
        </w:rPr>
        <w:t xml:space="preserve">) (Yerinden) – E, anlamadığın için zaten bize anlatamıyorsun.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ERHAN ARIKLI  (Yerinden) (Devamla) – Sayın Başkan…</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Sayın Erhan Arıklı buyurun Kürsüye. Buyurun hitap edin Meclisimize.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BAYINDIRLIK</w:t>
      </w:r>
      <w:r w:rsidR="0037443A">
        <w:rPr>
          <w:rFonts w:cs="Times New Roman"/>
          <w:sz w:val="24"/>
          <w:szCs w:val="24"/>
        </w:rPr>
        <w:t xml:space="preserve"> VE</w:t>
      </w:r>
      <w:r w:rsidRPr="006946B5">
        <w:rPr>
          <w:rFonts w:cs="Times New Roman"/>
          <w:sz w:val="24"/>
          <w:szCs w:val="24"/>
        </w:rPr>
        <w:t xml:space="preserve"> ULAŞTIRMA BAKANI ERHAN ARIKLI- Sayın Başkan, değerli milletvekilleri;  gerçekten ne istediğinizi ya da neyi anlamakta zorlandığınızı ben anlamakta güçlük çekiyorum. Yani yasa uzun zamandan beri bizden ta çok önceden üzerinde konuşulan, tartışılan, hazırlanan bir </w:t>
      </w:r>
      <w:r w:rsidR="008825D9" w:rsidRPr="006946B5">
        <w:rPr>
          <w:rFonts w:cs="Times New Roman"/>
          <w:sz w:val="24"/>
          <w:szCs w:val="24"/>
        </w:rPr>
        <w:t>y</w:t>
      </w:r>
      <w:r w:rsidRPr="006946B5">
        <w:rPr>
          <w:rFonts w:cs="Times New Roman"/>
          <w:sz w:val="24"/>
          <w:szCs w:val="24"/>
        </w:rPr>
        <w:t xml:space="preserve">asa </w:t>
      </w:r>
      <w:r w:rsidR="008825D9" w:rsidRPr="006946B5">
        <w:rPr>
          <w:rFonts w:cs="Times New Roman"/>
          <w:sz w:val="24"/>
          <w:szCs w:val="24"/>
        </w:rPr>
        <w:t>t</w:t>
      </w:r>
      <w:r w:rsidRPr="006946B5">
        <w:rPr>
          <w:rFonts w:cs="Times New Roman"/>
          <w:sz w:val="24"/>
          <w:szCs w:val="24"/>
        </w:rPr>
        <w:t xml:space="preserve">asarısı. Bir ihtiyaçtan kaynaklanıyor. Sivil Havacılık Dairesinin özellikle yeni yapılan Ercan Havaalanından sonra orada güvenlik zafiyetinin oluşmaması için ki birazdan onun o </w:t>
      </w:r>
      <w:r w:rsidR="008825D9" w:rsidRPr="006946B5">
        <w:rPr>
          <w:rFonts w:cs="Times New Roman"/>
          <w:sz w:val="24"/>
          <w:szCs w:val="24"/>
        </w:rPr>
        <w:t>y</w:t>
      </w:r>
      <w:r w:rsidRPr="006946B5">
        <w:rPr>
          <w:rFonts w:cs="Times New Roman"/>
          <w:sz w:val="24"/>
          <w:szCs w:val="24"/>
        </w:rPr>
        <w:t xml:space="preserve">asa </w:t>
      </w:r>
      <w:r w:rsidR="008825D9" w:rsidRPr="006946B5">
        <w:rPr>
          <w:rFonts w:cs="Times New Roman"/>
          <w:sz w:val="24"/>
          <w:szCs w:val="24"/>
        </w:rPr>
        <w:t>t</w:t>
      </w:r>
      <w:r w:rsidRPr="006946B5">
        <w:rPr>
          <w:rFonts w:cs="Times New Roman"/>
          <w:sz w:val="24"/>
          <w:szCs w:val="24"/>
        </w:rPr>
        <w:t>asarısı da gündeme gelecek. Onunla ilgili kadroların artırılması gerekiyor. Yine aynı şekilde Haberleşme Şube Amir</w:t>
      </w:r>
      <w:r w:rsidR="008825D9" w:rsidRPr="006946B5">
        <w:rPr>
          <w:rFonts w:cs="Times New Roman"/>
          <w:sz w:val="24"/>
          <w:szCs w:val="24"/>
        </w:rPr>
        <w:t>liğ</w:t>
      </w:r>
      <w:r w:rsidRPr="006946B5">
        <w:rPr>
          <w:rFonts w:cs="Times New Roman"/>
          <w:sz w:val="24"/>
          <w:szCs w:val="24"/>
        </w:rPr>
        <w:t>inin kadro sayısının artırılması gerekiyor. Muhasebe memuru, teknisyen ve meydan itfaiyesinin dışında bütün çalışanların İngilizce bilmesi şartı getiriliyor. Tahsisatlar yeniden düzenleniyor ve yetkiler de artırılıyor. Bu teknik yasaya, yasa tasarısına niçin soru işareti getirmeye çalıştığınızı anlamıyorum.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TUFAN ERHÜRMAN (Lefkoşa) (Yerinden)-  Soru işareti getirmeye çalışmıyoruz.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ERHAN ARIKLI (Devamla) -  Dolayısıyla gerekçeler burada benden çok önce sizin Hükümet döneminizde başlayan bir yasa tasarısı çalışmasıdır ve harmanlanarak bugüne kadar gelmiş. Şimdi bu noktadan sonra efendim gerekçeleri anlamakta güçlük çekiyoruz. Orada kısıtlı bir personel sayısı var. O personel sayısının artırılması lazım. Yeni eklenecek olan kadrolarda hangi şartlarda eleman alınacağının anlaşılması bilinmesi gerekiyor ve bununla ilgili yine teknik düzenlemeler.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RESMİYE EROĞLU CANALTAY (</w:t>
      </w:r>
      <w:proofErr w:type="spellStart"/>
      <w:r w:rsidRPr="006946B5">
        <w:rPr>
          <w:rFonts w:cs="Times New Roman"/>
          <w:sz w:val="24"/>
          <w:szCs w:val="24"/>
        </w:rPr>
        <w:t>Gazimağusa</w:t>
      </w:r>
      <w:proofErr w:type="spellEnd"/>
      <w:r w:rsidRPr="006946B5">
        <w:rPr>
          <w:rFonts w:cs="Times New Roman"/>
          <w:sz w:val="24"/>
          <w:szCs w:val="24"/>
        </w:rPr>
        <w:t xml:space="preserve">) (Yerinden) – Ben bir şey söyleyebilir miyim Sayın Başkan?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Buyurun Sayın Resmiye </w:t>
      </w:r>
      <w:proofErr w:type="spellStart"/>
      <w:r w:rsidRPr="006946B5">
        <w:rPr>
          <w:rFonts w:cs="Times New Roman"/>
          <w:sz w:val="24"/>
          <w:szCs w:val="24"/>
        </w:rPr>
        <w:t>Canaltay</w:t>
      </w:r>
      <w:proofErr w:type="spellEnd"/>
      <w:r w:rsidRPr="006946B5">
        <w:rPr>
          <w:rFonts w:cs="Times New Roman"/>
          <w:sz w:val="24"/>
          <w:szCs w:val="24"/>
        </w:rPr>
        <w:t xml:space="preserve"> buyurun.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RESMİYE EROĞLU CANALTAY (Yerinden) (Devamla) – Kusura bakmayın. Burada en önemli konuyu atlıyoruz zannedersem yasa tasarısı… Pardon Sayın Bakan çok özür dilerim müdahale etmek istemedim ama bu Yasa Tasarısı sendikayla birlikte hazırlandı. Geçmiş dönemde de bu Yasayla ilgili çalışma vardı. Bildiğiniz gibi Sivil Havacılıkta çok ciddi boyutta hava kontrolörlerinde kaçış vardı. Çünkü maaşlarında herhangi bir düzenleme olmadığı için ve burada hava kontrolörlerini sendikayla birlikte anlaşarak hava kontrolörlerini kadroya üniversite kadrosuna geçiriyorlar, maaşlarında bir düzenleme olacak…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ERHAN ARIKLI (Devamla) -  Düzenleme yapılıyor.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RESMİYE EROĞLU CANALTAY (Yerinden) (Devamla) –  Ve bu düzenlemeyle esası, bu </w:t>
      </w:r>
      <w:r w:rsidR="008825D9" w:rsidRPr="006946B5">
        <w:rPr>
          <w:rFonts w:cs="Times New Roman"/>
          <w:sz w:val="24"/>
          <w:szCs w:val="24"/>
        </w:rPr>
        <w:t>y</w:t>
      </w:r>
      <w:r w:rsidRPr="006946B5">
        <w:rPr>
          <w:rFonts w:cs="Times New Roman"/>
          <w:sz w:val="24"/>
          <w:szCs w:val="24"/>
        </w:rPr>
        <w:t>asanın esası budur arkadaşlar.  Yani şimdi anlatılırdı anlatılmazdı değil gayet güzel anlatıldı. Ama esas yasanın temeli hava trafik kontrolörlüğünde yaşanan sıkıntı ve kaçışların önlenmesi için üniversite mezuniyetine geçirilerek…</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ERHAN ARIKLI (Devamla) -  Yabancı dil şartı…</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RESMİYE EROĞLU CANALTAY (Yerinden) (Devamla) – Bu arkadaşlar zaten yabancı dilleri var.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ERKUT ŞAHALİ (Yerinden) (Devamla) – Yabancı … hava trafik kontrolörü…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RESMİYE EROĞLU CANALTAY (Yerinden) (Devamla) – Evet, evet böyle düşünüldü, bu oldu. Onun için bunu da ben tekrardan Sayın Bakan özür dilerim ama esas önemli konuyu…</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ERHAN ARIKLI (Devamla) - Rica ederim. Hayır siz de çalıştınız dolayısıyla sizin döneminizde sizden önceki dönemde de yapılan çalışmanın ürünü bu.</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RESMİYE EROĞLU CANALTAY (Yerinden) (Devamla) – Yani arkadaşların bilmesi lazım diye düşündüm. Yanlış anlaşılması olmasın.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ERHAN ARIKLI (Devamla) – Gerçekten enteresan yahu…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RESMİYE EROĞLU CANALTAY (Yerinden) (Devamla) – Böylesine önemli bir Yasa Tasarısında ret vermemeniz için, oybirli</w:t>
      </w:r>
      <w:r w:rsidR="008825D9" w:rsidRPr="006946B5">
        <w:rPr>
          <w:rFonts w:cs="Times New Roman"/>
          <w:sz w:val="24"/>
          <w:szCs w:val="24"/>
        </w:rPr>
        <w:t>ği</w:t>
      </w:r>
      <w:r w:rsidRPr="006946B5">
        <w:rPr>
          <w:rFonts w:cs="Times New Roman"/>
          <w:sz w:val="24"/>
          <w:szCs w:val="24"/>
        </w:rPr>
        <w:t xml:space="preserve"> olması önemli.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ERHAN ARIKLI (Devamla) – Teşekkür ederim. </w:t>
      </w:r>
    </w:p>
    <w:p w:rsidR="00BE495C" w:rsidRPr="006946B5" w:rsidRDefault="00BE495C" w:rsidP="008825D9">
      <w:pPr>
        <w:ind w:firstLine="0"/>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MALİYE BAKANI ÖZDEMİR BEROVA (Yerinden) -  Bütün teşkilatlar zaten bozuktur.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TUFAN ERHÜRMAN (Yerinden) (Devamla) -  Gayet güzel anlatıldı dediğiniz şeyler. Bu söylediğiniz şeyin hiç olmadığının siz de farkındasınız değil mi?</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(Yerinden) (Devamla)  -  Bize anlatımda</w:t>
      </w:r>
      <w:r w:rsidR="0037443A">
        <w:rPr>
          <w:rFonts w:cs="Times New Roman"/>
          <w:sz w:val="24"/>
          <w:szCs w:val="24"/>
        </w:rPr>
        <w:t>n</w:t>
      </w:r>
      <w:r w:rsidRPr="006946B5">
        <w:rPr>
          <w:rFonts w:cs="Times New Roman"/>
          <w:sz w:val="24"/>
          <w:szCs w:val="24"/>
        </w:rPr>
        <w:t xml:space="preserve"> kasıt nedir? Spesifik izah lazım…</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RESMİYE EROĞLU CANALTAY (Yerinden) (Devamla) – Olabilir,   yani yok bak Sayın Bakanımız da gayet güzel anlatmaya çalıştı ama…</w:t>
      </w:r>
    </w:p>
    <w:p w:rsidR="00BE495C" w:rsidRPr="006946B5" w:rsidRDefault="00BE495C" w:rsidP="00206664">
      <w:pPr>
        <w:rPr>
          <w:rFonts w:cs="Times New Roman"/>
          <w:sz w:val="24"/>
          <w:szCs w:val="24"/>
        </w:rPr>
      </w:pPr>
      <w:r w:rsidRPr="006946B5">
        <w:rPr>
          <w:rFonts w:cs="Times New Roman"/>
          <w:sz w:val="24"/>
          <w:szCs w:val="24"/>
        </w:rPr>
        <w:lastRenderedPageBreak/>
        <w:tab/>
        <w:t>BAŞKAN -  Konu anlaşılmıştır, teşekkür ediyorum Resmiye Hanım.</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Sayın milletvekilleri; Tezkereyi oylarınıza Sunuyorum. Kabul edenler?... Kabul etmeyenler?...Çekimser?... Oybirliğiyle kabul edilmiştir.</w:t>
      </w:r>
    </w:p>
    <w:p w:rsidR="00BE495C" w:rsidRPr="006946B5" w:rsidRDefault="00BE495C" w:rsidP="00206664">
      <w:pPr>
        <w:rPr>
          <w:rFonts w:cs="Times New Roman"/>
          <w:sz w:val="24"/>
          <w:szCs w:val="24"/>
        </w:rPr>
      </w:pPr>
    </w:p>
    <w:p w:rsidR="00BE495C" w:rsidRDefault="00BE495C" w:rsidP="00206664">
      <w:pPr>
        <w:ind w:firstLine="708"/>
        <w:rPr>
          <w:rFonts w:cs="Times New Roman"/>
          <w:sz w:val="24"/>
          <w:szCs w:val="24"/>
        </w:rPr>
      </w:pPr>
      <w:r w:rsidRPr="006946B5">
        <w:rPr>
          <w:rFonts w:cs="Times New Roman"/>
          <w:sz w:val="24"/>
          <w:szCs w:val="24"/>
        </w:rPr>
        <w:t xml:space="preserve"> Sayın milletvekilleri; sırada Ekonomi, Maliye, Bütçe ve Plan Komitesinin, Yayın Yüksek Kurulu 2023 Mali Yılı Bütçe Yasa Tasarısının Genel Kurulda Üçüncü Görüşmesine İlişkin Tezkeresi vardır.</w:t>
      </w:r>
    </w:p>
    <w:p w:rsidR="00160AAA" w:rsidRPr="006946B5" w:rsidRDefault="00160AAA"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Tezkereyi okuyunuz Sayın Katip.</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p w:rsidR="00BE495C" w:rsidRPr="006946B5" w:rsidRDefault="00BE495C" w:rsidP="00206664">
      <w:pPr>
        <w:jc w:val="center"/>
        <w:rPr>
          <w:rFonts w:cs="Times New Roman"/>
          <w:sz w:val="24"/>
          <w:szCs w:val="24"/>
        </w:rPr>
      </w:pPr>
      <w:r w:rsidRPr="006946B5">
        <w:rPr>
          <w:rFonts w:cs="Times New Roman"/>
          <w:sz w:val="24"/>
          <w:szCs w:val="24"/>
        </w:rPr>
        <w:t>CUMHURİYET MECLİSİ EKONOMİ, MALİYE, BÜTÇE VE PLAN KOMİTESİ BAŞKANLIĞI</w:t>
      </w:r>
    </w:p>
    <w:p w:rsidR="00BE495C" w:rsidRPr="006946B5" w:rsidRDefault="00BE495C" w:rsidP="00206664">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E495C" w:rsidRPr="006946B5" w:rsidTr="00206664">
        <w:tc>
          <w:tcPr>
            <w:tcW w:w="4606" w:type="dxa"/>
          </w:tcPr>
          <w:p w:rsidR="00BE495C" w:rsidRPr="006946B5" w:rsidRDefault="00BE495C" w:rsidP="00206664">
            <w:pPr>
              <w:rPr>
                <w:rFonts w:cs="Times New Roman"/>
                <w:sz w:val="24"/>
                <w:szCs w:val="24"/>
              </w:rPr>
            </w:pPr>
            <w:r w:rsidRPr="006946B5">
              <w:rPr>
                <w:rFonts w:cs="Times New Roman"/>
                <w:sz w:val="24"/>
                <w:szCs w:val="24"/>
              </w:rPr>
              <w:t xml:space="preserve">Sayı: </w:t>
            </w:r>
            <w:proofErr w:type="spellStart"/>
            <w:r w:rsidRPr="006946B5">
              <w:rPr>
                <w:rFonts w:cs="Times New Roman"/>
                <w:sz w:val="24"/>
                <w:szCs w:val="24"/>
              </w:rPr>
              <w:t>Y.T.No</w:t>
            </w:r>
            <w:proofErr w:type="spellEnd"/>
            <w:r w:rsidRPr="006946B5">
              <w:rPr>
                <w:rFonts w:cs="Times New Roman"/>
                <w:sz w:val="24"/>
                <w:szCs w:val="24"/>
              </w:rPr>
              <w:t>: 111/2/2023</w:t>
            </w:r>
          </w:p>
        </w:tc>
        <w:tc>
          <w:tcPr>
            <w:tcW w:w="4606" w:type="dxa"/>
          </w:tcPr>
          <w:p w:rsidR="00BE495C" w:rsidRPr="006946B5" w:rsidRDefault="00BE495C" w:rsidP="00206664">
            <w:pPr>
              <w:jc w:val="right"/>
              <w:rPr>
                <w:rFonts w:cs="Times New Roman"/>
                <w:sz w:val="24"/>
                <w:szCs w:val="24"/>
              </w:rPr>
            </w:pPr>
            <w:r w:rsidRPr="006946B5">
              <w:rPr>
                <w:rFonts w:cs="Times New Roman"/>
                <w:sz w:val="24"/>
                <w:szCs w:val="24"/>
              </w:rPr>
              <w:t>1 Haziran 2023</w:t>
            </w:r>
          </w:p>
        </w:tc>
      </w:tr>
    </w:tbl>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Cumhuriyet Meclisi Başkanlığı,</w:t>
      </w:r>
    </w:p>
    <w:p w:rsidR="00BE495C" w:rsidRPr="006946B5" w:rsidRDefault="00FC76DF" w:rsidP="00FC76DF">
      <w:pPr>
        <w:rPr>
          <w:rFonts w:cs="Times New Roman"/>
          <w:sz w:val="24"/>
          <w:szCs w:val="24"/>
        </w:rPr>
      </w:pPr>
      <w:r w:rsidRPr="006946B5">
        <w:rPr>
          <w:rFonts w:cs="Times New Roman"/>
          <w:sz w:val="24"/>
          <w:szCs w:val="24"/>
        </w:rPr>
        <w:t>Lefkoşa.</w:t>
      </w:r>
    </w:p>
    <w:p w:rsidR="00BE495C" w:rsidRPr="006946B5" w:rsidRDefault="00BE495C" w:rsidP="00206664">
      <w:pPr>
        <w:rPr>
          <w:rFonts w:cs="Times New Roman"/>
          <w:sz w:val="24"/>
          <w:szCs w:val="24"/>
        </w:rPr>
      </w:pPr>
    </w:p>
    <w:p w:rsidR="00BE495C" w:rsidRPr="006946B5" w:rsidRDefault="00BE495C" w:rsidP="00206664">
      <w:pPr>
        <w:tabs>
          <w:tab w:val="left" w:pos="1102"/>
        </w:tabs>
        <w:rPr>
          <w:rFonts w:cs="Times New Roman"/>
          <w:sz w:val="24"/>
          <w:szCs w:val="24"/>
        </w:rPr>
      </w:pPr>
      <w:r w:rsidRPr="006946B5">
        <w:rPr>
          <w:rFonts w:cs="Times New Roman"/>
          <w:sz w:val="24"/>
          <w:szCs w:val="24"/>
        </w:rPr>
        <w:tab/>
        <w:t>Öz: Yayın Yüksek Kurulu 2023 Mali Yılı Bütçe Yasa Tasarısının Üçüncü Görüşmesi Hakkında.</w:t>
      </w:r>
    </w:p>
    <w:p w:rsidR="00BE495C" w:rsidRPr="006946B5" w:rsidRDefault="00BE495C" w:rsidP="00206664">
      <w:pPr>
        <w:tabs>
          <w:tab w:val="left" w:pos="1102"/>
        </w:tabs>
        <w:rPr>
          <w:rFonts w:cs="Times New Roman"/>
          <w:sz w:val="24"/>
          <w:szCs w:val="24"/>
        </w:rPr>
      </w:pPr>
    </w:p>
    <w:p w:rsidR="00BE495C" w:rsidRPr="006946B5" w:rsidRDefault="00BE495C" w:rsidP="00206664">
      <w:pPr>
        <w:tabs>
          <w:tab w:val="left" w:pos="1102"/>
        </w:tabs>
        <w:rPr>
          <w:rFonts w:cs="Times New Roman"/>
          <w:sz w:val="24"/>
          <w:szCs w:val="24"/>
        </w:rPr>
      </w:pPr>
      <w:r w:rsidRPr="006946B5">
        <w:rPr>
          <w:rFonts w:cs="Times New Roman"/>
          <w:sz w:val="24"/>
          <w:szCs w:val="24"/>
        </w:rPr>
        <w:tab/>
        <w:t>Öz’de adı geçen Yasa Önerisinde maddi hata bulunmadığından İçtüzüğün 92’nci maddesinin (4)’üncü fıkrasının (A) bendi uyarınca üçüncü görüşmesinin Yasa Önerisinin Kısa İsminin okunması ile başlamasını ve bütününün oylanması ile son bulmasını önerir, gereğini saygılarımla arz ederim.</w:t>
      </w:r>
    </w:p>
    <w:p w:rsidR="00080C39" w:rsidRDefault="00080C39" w:rsidP="0037443A">
      <w:pPr>
        <w:tabs>
          <w:tab w:val="left" w:pos="6536"/>
        </w:tabs>
        <w:ind w:left="6379" w:firstLine="0"/>
        <w:rPr>
          <w:rFonts w:cs="Times New Roman"/>
          <w:sz w:val="24"/>
          <w:szCs w:val="24"/>
        </w:rPr>
      </w:pPr>
    </w:p>
    <w:p w:rsidR="00BE495C" w:rsidRPr="006946B5" w:rsidRDefault="00160AAA" w:rsidP="00080C39">
      <w:pPr>
        <w:tabs>
          <w:tab w:val="left" w:pos="6536"/>
        </w:tabs>
        <w:ind w:left="5954" w:firstLine="0"/>
        <w:rPr>
          <w:rFonts w:cs="Times New Roman"/>
          <w:sz w:val="24"/>
          <w:szCs w:val="24"/>
        </w:rPr>
      </w:pPr>
      <w:r>
        <w:rPr>
          <w:rFonts w:cs="Times New Roman"/>
          <w:sz w:val="24"/>
          <w:szCs w:val="24"/>
        </w:rPr>
        <w:t xml:space="preserve">Resmiye </w:t>
      </w:r>
      <w:r w:rsidR="00BE495C" w:rsidRPr="006946B5">
        <w:rPr>
          <w:rFonts w:cs="Times New Roman"/>
          <w:sz w:val="24"/>
          <w:szCs w:val="24"/>
        </w:rPr>
        <w:t>Eroğlu CANALTAY</w:t>
      </w:r>
    </w:p>
    <w:p w:rsidR="00BE495C" w:rsidRPr="006946B5" w:rsidRDefault="00080C39" w:rsidP="0037443A">
      <w:pPr>
        <w:tabs>
          <w:tab w:val="left" w:pos="5722"/>
        </w:tabs>
        <w:ind w:left="6379" w:firstLine="0"/>
        <w:rPr>
          <w:rFonts w:cs="Times New Roman"/>
          <w:sz w:val="24"/>
          <w:szCs w:val="24"/>
        </w:rPr>
      </w:pPr>
      <w:r>
        <w:rPr>
          <w:rFonts w:cs="Times New Roman"/>
          <w:sz w:val="24"/>
          <w:szCs w:val="24"/>
        </w:rPr>
        <w:t xml:space="preserve">        </w:t>
      </w:r>
      <w:r w:rsidR="00BE495C" w:rsidRPr="006946B5">
        <w:rPr>
          <w:rFonts w:cs="Times New Roman"/>
          <w:sz w:val="24"/>
          <w:szCs w:val="24"/>
        </w:rPr>
        <w:t>Komite Başkanı</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BAŞKAN -  Sayın Milletvekilleri; Tezkereyi oylarınıza sunuyorum. Kabul edenler?... Kabul etmeyenler?...Çekimser?... Oybirliğiyle kabul edilmiştir.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Sayın milletvekilleri; sırada Sayıştay Komitesinin 2020 Mali Yılı Kesin Hesap Yasa Tasarısının Genel Kurulda Üçüncü Görüşmesine İlişkin Tezkeresi vardır. </w:t>
      </w:r>
    </w:p>
    <w:p w:rsidR="00BE495C" w:rsidRPr="006946B5" w:rsidRDefault="00BE495C" w:rsidP="00206664">
      <w:pPr>
        <w:rPr>
          <w:rFonts w:cs="Times New Roman"/>
          <w:sz w:val="24"/>
          <w:szCs w:val="24"/>
        </w:rPr>
      </w:pPr>
      <w:r w:rsidRPr="006946B5">
        <w:rPr>
          <w:rFonts w:cs="Times New Roman"/>
          <w:sz w:val="24"/>
          <w:szCs w:val="24"/>
        </w:rPr>
        <w:tab/>
      </w:r>
    </w:p>
    <w:p w:rsidR="00BE495C" w:rsidRPr="006946B5" w:rsidRDefault="00BE495C" w:rsidP="00206664">
      <w:pPr>
        <w:ind w:firstLine="708"/>
        <w:rPr>
          <w:rFonts w:cs="Times New Roman"/>
          <w:sz w:val="24"/>
          <w:szCs w:val="24"/>
        </w:rPr>
      </w:pPr>
      <w:r w:rsidRPr="006946B5">
        <w:rPr>
          <w:rFonts w:cs="Times New Roman"/>
          <w:sz w:val="24"/>
          <w:szCs w:val="24"/>
        </w:rPr>
        <w:t>Tezkereyi okuyun Sayın K</w:t>
      </w:r>
      <w:r w:rsidR="00080C39">
        <w:rPr>
          <w:rFonts w:cs="Times New Roman"/>
          <w:sz w:val="24"/>
          <w:szCs w:val="24"/>
        </w:rPr>
        <w:t>atip</w:t>
      </w:r>
      <w:r w:rsidRPr="006946B5">
        <w:rPr>
          <w:rFonts w:cs="Times New Roman"/>
          <w:sz w:val="24"/>
          <w:szCs w:val="24"/>
        </w:rPr>
        <w:t>.</w:t>
      </w:r>
    </w:p>
    <w:p w:rsidR="00BE495C" w:rsidRPr="006946B5" w:rsidRDefault="00BE495C" w:rsidP="00206664">
      <w:pPr>
        <w:rPr>
          <w:rFonts w:cs="Times New Roman"/>
          <w:sz w:val="24"/>
          <w:szCs w:val="24"/>
        </w:rPr>
      </w:pPr>
    </w:p>
    <w:p w:rsidR="0037443A" w:rsidRDefault="0037443A">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rPr>
          <w:rFonts w:cs="Times New Roman"/>
          <w:sz w:val="24"/>
          <w:szCs w:val="24"/>
        </w:rPr>
      </w:pPr>
      <w:r w:rsidRPr="006946B5">
        <w:rPr>
          <w:rFonts w:cs="Times New Roman"/>
          <w:sz w:val="24"/>
          <w:szCs w:val="24"/>
        </w:rPr>
        <w:lastRenderedPageBreak/>
        <w:t xml:space="preserve">KATİP -  </w:t>
      </w:r>
    </w:p>
    <w:p w:rsidR="00BE495C" w:rsidRPr="006946B5" w:rsidRDefault="00BE495C" w:rsidP="00206664">
      <w:pPr>
        <w:rPr>
          <w:rFonts w:cs="Times New Roman"/>
          <w:sz w:val="24"/>
          <w:szCs w:val="24"/>
        </w:rPr>
      </w:pPr>
    </w:p>
    <w:p w:rsidR="00BE495C" w:rsidRPr="006946B5" w:rsidRDefault="00BE495C" w:rsidP="00206664">
      <w:pPr>
        <w:jc w:val="center"/>
        <w:rPr>
          <w:rFonts w:cs="Times New Roman"/>
          <w:sz w:val="24"/>
          <w:szCs w:val="24"/>
        </w:rPr>
      </w:pPr>
      <w:r w:rsidRPr="006946B5">
        <w:rPr>
          <w:rFonts w:cs="Times New Roman"/>
          <w:sz w:val="24"/>
          <w:szCs w:val="24"/>
        </w:rPr>
        <w:t xml:space="preserve">CUMHURİYET MECLİSİ SAYIŞTAY KOMİTESİ </w:t>
      </w:r>
    </w:p>
    <w:p w:rsidR="00BE495C" w:rsidRPr="006946B5" w:rsidRDefault="00BE495C" w:rsidP="00206664">
      <w:pPr>
        <w:jc w:val="center"/>
        <w:rPr>
          <w:rFonts w:cs="Times New Roman"/>
          <w:sz w:val="24"/>
          <w:szCs w:val="24"/>
        </w:rPr>
      </w:pPr>
      <w:r w:rsidRPr="006946B5">
        <w:rPr>
          <w:rFonts w:cs="Times New Roman"/>
          <w:sz w:val="24"/>
          <w:szCs w:val="24"/>
        </w:rPr>
        <w:t>BAŞKANLIĞI</w:t>
      </w:r>
    </w:p>
    <w:p w:rsidR="00BE495C" w:rsidRPr="006946B5" w:rsidRDefault="00BE495C" w:rsidP="00206664">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E495C" w:rsidRPr="006946B5" w:rsidTr="00206664">
        <w:tc>
          <w:tcPr>
            <w:tcW w:w="4606" w:type="dxa"/>
          </w:tcPr>
          <w:p w:rsidR="00BE495C" w:rsidRPr="006946B5" w:rsidRDefault="00BE495C" w:rsidP="00206664">
            <w:pPr>
              <w:rPr>
                <w:rFonts w:cs="Times New Roman"/>
                <w:sz w:val="24"/>
                <w:szCs w:val="24"/>
              </w:rPr>
            </w:pPr>
            <w:r w:rsidRPr="006946B5">
              <w:rPr>
                <w:rFonts w:cs="Times New Roman"/>
                <w:sz w:val="24"/>
                <w:szCs w:val="24"/>
              </w:rPr>
              <w:t xml:space="preserve">Sayı: </w:t>
            </w:r>
            <w:proofErr w:type="spellStart"/>
            <w:r w:rsidRPr="006946B5">
              <w:rPr>
                <w:rFonts w:cs="Times New Roman"/>
                <w:sz w:val="24"/>
                <w:szCs w:val="24"/>
              </w:rPr>
              <w:t>Y.T.No</w:t>
            </w:r>
            <w:proofErr w:type="spellEnd"/>
            <w:r w:rsidRPr="006946B5">
              <w:rPr>
                <w:rFonts w:cs="Times New Roman"/>
                <w:sz w:val="24"/>
                <w:szCs w:val="24"/>
              </w:rPr>
              <w:t>: 260/4/2021</w:t>
            </w:r>
          </w:p>
        </w:tc>
        <w:tc>
          <w:tcPr>
            <w:tcW w:w="4606" w:type="dxa"/>
          </w:tcPr>
          <w:p w:rsidR="00BE495C" w:rsidRPr="006946B5" w:rsidRDefault="00BE495C" w:rsidP="00206664">
            <w:pPr>
              <w:jc w:val="right"/>
              <w:rPr>
                <w:rFonts w:cs="Times New Roman"/>
                <w:sz w:val="24"/>
                <w:szCs w:val="24"/>
              </w:rPr>
            </w:pPr>
            <w:r w:rsidRPr="006946B5">
              <w:rPr>
                <w:rFonts w:cs="Times New Roman"/>
                <w:sz w:val="24"/>
                <w:szCs w:val="24"/>
              </w:rPr>
              <w:t>28 Eylül 2023</w:t>
            </w:r>
          </w:p>
        </w:tc>
      </w:tr>
      <w:tr w:rsidR="00BE495C" w:rsidRPr="006946B5" w:rsidTr="00206664">
        <w:tc>
          <w:tcPr>
            <w:tcW w:w="4606" w:type="dxa"/>
          </w:tcPr>
          <w:p w:rsidR="00BE495C" w:rsidRPr="006946B5" w:rsidRDefault="00BE495C" w:rsidP="00206664">
            <w:pPr>
              <w:rPr>
                <w:rFonts w:cs="Times New Roman"/>
                <w:sz w:val="24"/>
                <w:szCs w:val="24"/>
              </w:rPr>
            </w:pPr>
            <w:proofErr w:type="spellStart"/>
            <w:r w:rsidRPr="006946B5">
              <w:rPr>
                <w:rFonts w:cs="Times New Roman"/>
                <w:sz w:val="24"/>
                <w:szCs w:val="24"/>
              </w:rPr>
              <w:t>S.R.No</w:t>
            </w:r>
            <w:proofErr w:type="spellEnd"/>
            <w:r w:rsidRPr="006946B5">
              <w:rPr>
                <w:rFonts w:cs="Times New Roman"/>
                <w:sz w:val="24"/>
                <w:szCs w:val="24"/>
              </w:rPr>
              <w:t>: 20/2/2023</w:t>
            </w:r>
          </w:p>
        </w:tc>
        <w:tc>
          <w:tcPr>
            <w:tcW w:w="4606" w:type="dxa"/>
          </w:tcPr>
          <w:p w:rsidR="00BE495C" w:rsidRPr="006946B5" w:rsidRDefault="00BE495C" w:rsidP="00206664">
            <w:pPr>
              <w:jc w:val="right"/>
              <w:rPr>
                <w:rFonts w:cs="Times New Roman"/>
                <w:sz w:val="24"/>
                <w:szCs w:val="24"/>
              </w:rPr>
            </w:pPr>
          </w:p>
        </w:tc>
      </w:tr>
    </w:tbl>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Cumhuriyet Meclisi Başkanlığı,</w:t>
      </w:r>
    </w:p>
    <w:p w:rsidR="00BE495C" w:rsidRPr="006946B5" w:rsidRDefault="00BE495C" w:rsidP="00206664">
      <w:pPr>
        <w:rPr>
          <w:rFonts w:cs="Times New Roman"/>
          <w:sz w:val="24"/>
          <w:szCs w:val="24"/>
        </w:rPr>
      </w:pPr>
      <w:r w:rsidRPr="006946B5">
        <w:rPr>
          <w:rFonts w:cs="Times New Roman"/>
          <w:sz w:val="24"/>
          <w:szCs w:val="24"/>
        </w:rPr>
        <w:t>Lefkoşa.</w:t>
      </w:r>
    </w:p>
    <w:p w:rsidR="00BE495C" w:rsidRPr="006946B5" w:rsidRDefault="00BE495C" w:rsidP="00FC76DF">
      <w:pPr>
        <w:ind w:firstLine="0"/>
        <w:rPr>
          <w:rFonts w:cs="Times New Roman"/>
          <w:sz w:val="24"/>
          <w:szCs w:val="24"/>
        </w:rPr>
      </w:pPr>
    </w:p>
    <w:p w:rsidR="00BE495C" w:rsidRPr="006946B5" w:rsidRDefault="00BE495C" w:rsidP="00206664">
      <w:pPr>
        <w:tabs>
          <w:tab w:val="left" w:pos="1102"/>
        </w:tabs>
        <w:rPr>
          <w:rFonts w:cs="Times New Roman"/>
          <w:sz w:val="24"/>
          <w:szCs w:val="24"/>
        </w:rPr>
      </w:pPr>
      <w:r w:rsidRPr="006946B5">
        <w:rPr>
          <w:rFonts w:cs="Times New Roman"/>
          <w:sz w:val="24"/>
          <w:szCs w:val="24"/>
        </w:rPr>
        <w:tab/>
        <w:t>Öz: 2020 Mali Yılı Kesin Hesap Yasa Tasarısının Üçüncü Görüşmesi Hakkında.</w:t>
      </w:r>
    </w:p>
    <w:p w:rsidR="00BE495C" w:rsidRPr="006946B5" w:rsidRDefault="00BE495C" w:rsidP="00206664">
      <w:pPr>
        <w:tabs>
          <w:tab w:val="left" w:pos="1102"/>
        </w:tabs>
        <w:rPr>
          <w:rFonts w:cs="Times New Roman"/>
          <w:sz w:val="24"/>
          <w:szCs w:val="24"/>
        </w:rPr>
      </w:pPr>
    </w:p>
    <w:p w:rsidR="00BE495C" w:rsidRPr="006946B5" w:rsidRDefault="00BE495C" w:rsidP="00206664">
      <w:pPr>
        <w:tabs>
          <w:tab w:val="left" w:pos="1102"/>
        </w:tabs>
        <w:rPr>
          <w:rFonts w:cs="Times New Roman"/>
          <w:sz w:val="24"/>
          <w:szCs w:val="24"/>
        </w:rPr>
      </w:pPr>
      <w:r w:rsidRPr="006946B5">
        <w:rPr>
          <w:rFonts w:cs="Times New Roman"/>
          <w:sz w:val="24"/>
          <w:szCs w:val="24"/>
        </w:rPr>
        <w:tab/>
        <w:t>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BE495C" w:rsidRPr="006946B5" w:rsidRDefault="00BE495C" w:rsidP="00206664">
      <w:pPr>
        <w:rPr>
          <w:rFonts w:cs="Times New Roman"/>
          <w:sz w:val="24"/>
          <w:szCs w:val="24"/>
        </w:rPr>
      </w:pPr>
    </w:p>
    <w:p w:rsidR="00BE495C" w:rsidRPr="006946B5" w:rsidRDefault="00BE495C" w:rsidP="0037443A">
      <w:pPr>
        <w:tabs>
          <w:tab w:val="left" w:pos="6536"/>
        </w:tabs>
        <w:ind w:left="6237" w:firstLine="0"/>
        <w:rPr>
          <w:rFonts w:cs="Times New Roman"/>
          <w:sz w:val="24"/>
          <w:szCs w:val="24"/>
        </w:rPr>
      </w:pPr>
      <w:r w:rsidRPr="006946B5">
        <w:rPr>
          <w:rFonts w:cs="Times New Roman"/>
          <w:sz w:val="24"/>
          <w:szCs w:val="24"/>
        </w:rPr>
        <w:t>Teberrüken ULUÇAY</w:t>
      </w:r>
    </w:p>
    <w:p w:rsidR="00BE495C" w:rsidRPr="006946B5" w:rsidRDefault="0037443A" w:rsidP="0037443A">
      <w:pPr>
        <w:tabs>
          <w:tab w:val="left" w:pos="5722"/>
        </w:tabs>
        <w:ind w:left="6237" w:firstLine="0"/>
        <w:rPr>
          <w:rFonts w:cs="Times New Roman"/>
          <w:sz w:val="24"/>
          <w:szCs w:val="24"/>
        </w:rPr>
      </w:pPr>
      <w:r>
        <w:rPr>
          <w:rFonts w:cs="Times New Roman"/>
          <w:sz w:val="24"/>
          <w:szCs w:val="24"/>
        </w:rPr>
        <w:t xml:space="preserve">     </w:t>
      </w:r>
      <w:r w:rsidR="00BE495C" w:rsidRPr="006946B5">
        <w:rPr>
          <w:rFonts w:cs="Times New Roman"/>
          <w:sz w:val="24"/>
          <w:szCs w:val="24"/>
        </w:rPr>
        <w:t>Komite Başkanı</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Sayın milletvekilleri; Tezkereyi oylarınıza sunuyorum. Kabul edenler?... Kabul etmeyenler?...Çekimser?... Oybirliğiyle kabul edilmiştir.</w:t>
      </w:r>
    </w:p>
    <w:p w:rsidR="00BE495C" w:rsidRPr="006946B5" w:rsidRDefault="00BE495C" w:rsidP="00206664">
      <w:pPr>
        <w:ind w:firstLine="708"/>
        <w:rPr>
          <w:rFonts w:cs="Times New Roman"/>
          <w:sz w:val="24"/>
          <w:szCs w:val="24"/>
        </w:rPr>
      </w:pPr>
    </w:p>
    <w:p w:rsidR="00BE495C" w:rsidRDefault="00BE495C" w:rsidP="00206664">
      <w:pPr>
        <w:ind w:firstLine="708"/>
        <w:rPr>
          <w:rFonts w:cs="Times New Roman"/>
          <w:sz w:val="24"/>
          <w:szCs w:val="24"/>
        </w:rPr>
      </w:pPr>
      <w:r w:rsidRPr="006946B5">
        <w:rPr>
          <w:rFonts w:cs="Times New Roman"/>
          <w:sz w:val="24"/>
          <w:szCs w:val="24"/>
        </w:rPr>
        <w:t>Sayın milletvekilleri; sırada Ekonomi, Maliye, Bütçe ve Plan Komitesinin,  2023 Mali Yılı Ek Bütçe Yasa Tasarısının Genel Kurulda Üçüncü Görüşmesine İlişkin Tezkeresi bulunmaktadır.</w:t>
      </w:r>
    </w:p>
    <w:p w:rsidR="00160AAA" w:rsidRPr="006946B5" w:rsidRDefault="00160AAA"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Tezkereyi okuyunuz lütfen.</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p w:rsidR="00BE495C" w:rsidRPr="006946B5" w:rsidRDefault="00BE495C" w:rsidP="00206664">
      <w:pPr>
        <w:jc w:val="center"/>
        <w:rPr>
          <w:rFonts w:cs="Times New Roman"/>
          <w:sz w:val="24"/>
          <w:szCs w:val="24"/>
        </w:rPr>
      </w:pPr>
      <w:r w:rsidRPr="006946B5">
        <w:rPr>
          <w:rFonts w:cs="Times New Roman"/>
          <w:sz w:val="24"/>
          <w:szCs w:val="24"/>
        </w:rPr>
        <w:t>CUMHURİYET MECLİSİ EKONOMİ, MALİYE, BÜTÇE VE PLAN KOMİTESİ BAŞKANLIĞI</w:t>
      </w:r>
    </w:p>
    <w:p w:rsidR="00BE495C" w:rsidRPr="006946B5" w:rsidRDefault="00BE495C" w:rsidP="00206664">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E495C" w:rsidRPr="006946B5" w:rsidTr="00206664">
        <w:tc>
          <w:tcPr>
            <w:tcW w:w="4606" w:type="dxa"/>
          </w:tcPr>
          <w:p w:rsidR="00BE495C" w:rsidRPr="006946B5" w:rsidRDefault="00BE495C" w:rsidP="00206664">
            <w:pPr>
              <w:rPr>
                <w:rFonts w:cs="Times New Roman"/>
                <w:sz w:val="24"/>
                <w:szCs w:val="24"/>
              </w:rPr>
            </w:pPr>
            <w:r w:rsidRPr="006946B5">
              <w:rPr>
                <w:rFonts w:cs="Times New Roman"/>
                <w:sz w:val="24"/>
                <w:szCs w:val="24"/>
              </w:rPr>
              <w:t xml:space="preserve">Sayı: </w:t>
            </w:r>
            <w:proofErr w:type="spellStart"/>
            <w:r w:rsidRPr="006946B5">
              <w:rPr>
                <w:rFonts w:cs="Times New Roman"/>
                <w:sz w:val="24"/>
                <w:szCs w:val="24"/>
              </w:rPr>
              <w:t>Y.T.No</w:t>
            </w:r>
            <w:proofErr w:type="spellEnd"/>
            <w:r w:rsidRPr="006946B5">
              <w:rPr>
                <w:rFonts w:cs="Times New Roman"/>
                <w:sz w:val="24"/>
                <w:szCs w:val="24"/>
              </w:rPr>
              <w:t>: 146/3/2023</w:t>
            </w:r>
          </w:p>
        </w:tc>
        <w:tc>
          <w:tcPr>
            <w:tcW w:w="4606" w:type="dxa"/>
          </w:tcPr>
          <w:p w:rsidR="00BE495C" w:rsidRPr="006946B5" w:rsidRDefault="00BE495C" w:rsidP="00206664">
            <w:pPr>
              <w:jc w:val="right"/>
              <w:rPr>
                <w:rFonts w:cs="Times New Roman"/>
                <w:sz w:val="24"/>
                <w:szCs w:val="24"/>
              </w:rPr>
            </w:pPr>
            <w:r w:rsidRPr="006946B5">
              <w:rPr>
                <w:rFonts w:cs="Times New Roman"/>
                <w:sz w:val="24"/>
                <w:szCs w:val="24"/>
              </w:rPr>
              <w:t>5 Ekim 2023</w:t>
            </w:r>
          </w:p>
        </w:tc>
      </w:tr>
    </w:tbl>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Cumhuriyet Meclisi Başkanlığı,</w:t>
      </w:r>
    </w:p>
    <w:p w:rsidR="00BE495C" w:rsidRPr="006946B5" w:rsidRDefault="00BE495C" w:rsidP="00206664">
      <w:pPr>
        <w:rPr>
          <w:rFonts w:cs="Times New Roman"/>
          <w:sz w:val="24"/>
          <w:szCs w:val="24"/>
        </w:rPr>
      </w:pPr>
      <w:r w:rsidRPr="006946B5">
        <w:rPr>
          <w:rFonts w:cs="Times New Roman"/>
          <w:sz w:val="24"/>
          <w:szCs w:val="24"/>
        </w:rPr>
        <w:t>Lefkoşa.</w:t>
      </w:r>
    </w:p>
    <w:p w:rsidR="00BE495C" w:rsidRPr="006946B5" w:rsidRDefault="00BE495C" w:rsidP="00206664">
      <w:pPr>
        <w:rPr>
          <w:rFonts w:cs="Times New Roman"/>
          <w:sz w:val="24"/>
          <w:szCs w:val="24"/>
        </w:rPr>
      </w:pPr>
    </w:p>
    <w:p w:rsidR="00BE495C" w:rsidRPr="006946B5" w:rsidRDefault="00BE495C" w:rsidP="00206664">
      <w:pPr>
        <w:tabs>
          <w:tab w:val="left" w:pos="1102"/>
        </w:tabs>
        <w:rPr>
          <w:rFonts w:cs="Times New Roman"/>
          <w:sz w:val="24"/>
          <w:szCs w:val="24"/>
        </w:rPr>
      </w:pPr>
      <w:r w:rsidRPr="006946B5">
        <w:rPr>
          <w:rFonts w:cs="Times New Roman"/>
          <w:sz w:val="24"/>
          <w:szCs w:val="24"/>
        </w:rPr>
        <w:tab/>
        <w:t>Öz: İvedilikle görüşülen 2023 Mali Yılı Ek Bütçe Yasa Tasarısının Üçüncü Görüşmesi Hakkında.</w:t>
      </w:r>
    </w:p>
    <w:p w:rsidR="00BE495C" w:rsidRPr="006946B5" w:rsidRDefault="00BE495C" w:rsidP="00206664">
      <w:pPr>
        <w:tabs>
          <w:tab w:val="left" w:pos="1102"/>
        </w:tabs>
        <w:rPr>
          <w:rFonts w:cs="Times New Roman"/>
          <w:sz w:val="24"/>
          <w:szCs w:val="24"/>
        </w:rPr>
      </w:pPr>
    </w:p>
    <w:p w:rsidR="00BE495C" w:rsidRPr="006946B5" w:rsidRDefault="00BE495C" w:rsidP="00206664">
      <w:pPr>
        <w:tabs>
          <w:tab w:val="left" w:pos="1102"/>
        </w:tabs>
        <w:rPr>
          <w:rFonts w:cs="Times New Roman"/>
          <w:sz w:val="24"/>
          <w:szCs w:val="24"/>
        </w:rPr>
      </w:pPr>
      <w:r w:rsidRPr="006946B5">
        <w:rPr>
          <w:rFonts w:cs="Times New Roman"/>
          <w:sz w:val="24"/>
          <w:szCs w:val="24"/>
        </w:rPr>
        <w:tab/>
        <w:t>Öz’de adı geçen Yasa Önerisinde maddi hata bulunmadığından İçtüzüğün 92’nci maddesinin (4)’üncü fıkrasının (A) bendi uyarınca üçüncü görüşmesinin Yasa Önerisinin Kısa İsminin okunması ile başlamasını ve bütününün oylanması ile son bulmasını önerir, gereğini saygılarımla arz ederim.</w:t>
      </w:r>
    </w:p>
    <w:p w:rsidR="00BE495C" w:rsidRPr="006946B5" w:rsidRDefault="00BE495C" w:rsidP="00206664">
      <w:pPr>
        <w:rPr>
          <w:rFonts w:cs="Times New Roman"/>
          <w:sz w:val="24"/>
          <w:szCs w:val="24"/>
        </w:rPr>
      </w:pPr>
    </w:p>
    <w:p w:rsidR="00BE495C" w:rsidRPr="006946B5" w:rsidRDefault="00BE495C" w:rsidP="0037443A">
      <w:pPr>
        <w:tabs>
          <w:tab w:val="left" w:pos="6536"/>
        </w:tabs>
        <w:ind w:left="5954" w:firstLine="0"/>
        <w:rPr>
          <w:rFonts w:cs="Times New Roman"/>
          <w:sz w:val="24"/>
          <w:szCs w:val="24"/>
        </w:rPr>
      </w:pPr>
      <w:r w:rsidRPr="006946B5">
        <w:rPr>
          <w:rFonts w:cs="Times New Roman"/>
          <w:sz w:val="24"/>
          <w:szCs w:val="24"/>
        </w:rPr>
        <w:t>Resmiye Eroğlu CANALTAY</w:t>
      </w:r>
    </w:p>
    <w:p w:rsidR="00BE495C" w:rsidRPr="006946B5" w:rsidRDefault="0037443A" w:rsidP="0037443A">
      <w:pPr>
        <w:ind w:left="5954" w:firstLine="0"/>
        <w:rPr>
          <w:rFonts w:cs="Times New Roman"/>
          <w:sz w:val="24"/>
          <w:szCs w:val="24"/>
        </w:rPr>
      </w:pPr>
      <w:r>
        <w:rPr>
          <w:rFonts w:cs="Times New Roman"/>
          <w:sz w:val="24"/>
          <w:szCs w:val="24"/>
        </w:rPr>
        <w:t xml:space="preserve">          </w:t>
      </w:r>
      <w:r w:rsidR="00BE495C" w:rsidRPr="006946B5">
        <w:rPr>
          <w:rFonts w:cs="Times New Roman"/>
          <w:sz w:val="24"/>
          <w:szCs w:val="24"/>
        </w:rPr>
        <w:t>Komite Başkanı</w:t>
      </w:r>
    </w:p>
    <w:p w:rsidR="00BE495C" w:rsidRPr="006946B5" w:rsidRDefault="00BE495C" w:rsidP="00206664">
      <w:pPr>
        <w:ind w:firstLine="708"/>
        <w:rPr>
          <w:rFonts w:cs="Times New Roman"/>
          <w:sz w:val="24"/>
          <w:szCs w:val="24"/>
        </w:rPr>
      </w:pPr>
      <w:r w:rsidRPr="006946B5">
        <w:rPr>
          <w:rFonts w:cs="Times New Roman"/>
          <w:sz w:val="24"/>
          <w:szCs w:val="24"/>
        </w:rPr>
        <w:lastRenderedPageBreak/>
        <w:t>BAŞKAN -  Sayın milletvekilleri; Tezkereyi oylarınıza sunuyorum. Kabul edenler?... Kabul etmeyenler?...Çekimser?...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Sayın milletvekilleri; sırada İdari, Kamu ve Sağlık İşler Komitesinin İvedilikle görüşülen Emeklilik (Değişiklik) Yasa Önerisinin Genel Kurulda Üçüncü Görüşmesine İlişkin Tezkeresi vardır.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Tezkereyi okuyunuz lütfen.</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p w:rsidR="00BE495C" w:rsidRPr="006946B5" w:rsidRDefault="00BE495C" w:rsidP="00206664">
      <w:pPr>
        <w:jc w:val="center"/>
        <w:rPr>
          <w:rFonts w:cs="Times New Roman"/>
          <w:sz w:val="24"/>
          <w:szCs w:val="24"/>
        </w:rPr>
      </w:pPr>
      <w:r w:rsidRPr="006946B5">
        <w:rPr>
          <w:rFonts w:cs="Times New Roman"/>
          <w:sz w:val="24"/>
          <w:szCs w:val="24"/>
        </w:rPr>
        <w:t>CUMHURİYET MECLİSİ İDARİ, KAMU VE SAĞLIK İŞLERİ KOMİTESİ BAŞKANLIĞI</w:t>
      </w:r>
    </w:p>
    <w:p w:rsidR="00BE495C" w:rsidRPr="006946B5" w:rsidRDefault="00BE495C" w:rsidP="00206664">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E495C" w:rsidRPr="006946B5" w:rsidTr="00206664">
        <w:tc>
          <w:tcPr>
            <w:tcW w:w="4606" w:type="dxa"/>
          </w:tcPr>
          <w:p w:rsidR="00BE495C" w:rsidRPr="006946B5" w:rsidRDefault="00BE495C" w:rsidP="00206664">
            <w:pPr>
              <w:rPr>
                <w:rFonts w:cs="Times New Roman"/>
                <w:sz w:val="24"/>
                <w:szCs w:val="24"/>
              </w:rPr>
            </w:pPr>
            <w:r w:rsidRPr="006946B5">
              <w:rPr>
                <w:rFonts w:cs="Times New Roman"/>
                <w:sz w:val="24"/>
                <w:szCs w:val="24"/>
              </w:rPr>
              <w:t xml:space="preserve">Sayı: </w:t>
            </w:r>
            <w:proofErr w:type="spellStart"/>
            <w:r w:rsidRPr="006946B5">
              <w:rPr>
                <w:rFonts w:cs="Times New Roman"/>
                <w:sz w:val="24"/>
                <w:szCs w:val="24"/>
              </w:rPr>
              <w:t>Y.Ö.No</w:t>
            </w:r>
            <w:proofErr w:type="spellEnd"/>
            <w:r w:rsidRPr="006946B5">
              <w:rPr>
                <w:rFonts w:cs="Times New Roman"/>
                <w:sz w:val="24"/>
                <w:szCs w:val="24"/>
              </w:rPr>
              <w:t>: 39/2/2023</w:t>
            </w:r>
          </w:p>
        </w:tc>
        <w:tc>
          <w:tcPr>
            <w:tcW w:w="4606" w:type="dxa"/>
          </w:tcPr>
          <w:p w:rsidR="00BE495C" w:rsidRPr="006946B5" w:rsidRDefault="00BE495C" w:rsidP="00206664">
            <w:pPr>
              <w:jc w:val="right"/>
              <w:rPr>
                <w:rFonts w:cs="Times New Roman"/>
                <w:sz w:val="24"/>
                <w:szCs w:val="24"/>
              </w:rPr>
            </w:pPr>
            <w:r w:rsidRPr="006946B5">
              <w:rPr>
                <w:rFonts w:cs="Times New Roman"/>
                <w:sz w:val="24"/>
                <w:szCs w:val="24"/>
              </w:rPr>
              <w:t>26 Eylül 2023</w:t>
            </w:r>
          </w:p>
        </w:tc>
      </w:tr>
    </w:tbl>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Cumhuriyet Meclisi Başkanlığı,</w:t>
      </w:r>
    </w:p>
    <w:p w:rsidR="00BE495C" w:rsidRPr="006946B5" w:rsidRDefault="00BE495C" w:rsidP="00206664">
      <w:pPr>
        <w:rPr>
          <w:rFonts w:cs="Times New Roman"/>
          <w:sz w:val="24"/>
          <w:szCs w:val="24"/>
        </w:rPr>
      </w:pPr>
      <w:r w:rsidRPr="006946B5">
        <w:rPr>
          <w:rFonts w:cs="Times New Roman"/>
          <w:sz w:val="24"/>
          <w:szCs w:val="24"/>
        </w:rPr>
        <w:t>Lefkoşa.</w:t>
      </w:r>
    </w:p>
    <w:p w:rsidR="00BE495C" w:rsidRPr="006946B5" w:rsidRDefault="00BE495C" w:rsidP="00206664">
      <w:pPr>
        <w:rPr>
          <w:rFonts w:cs="Times New Roman"/>
          <w:sz w:val="24"/>
          <w:szCs w:val="24"/>
        </w:rPr>
      </w:pPr>
    </w:p>
    <w:p w:rsidR="00BE495C" w:rsidRPr="006946B5" w:rsidRDefault="00BE495C" w:rsidP="00206664">
      <w:pPr>
        <w:tabs>
          <w:tab w:val="left" w:pos="1102"/>
        </w:tabs>
        <w:rPr>
          <w:rFonts w:cs="Times New Roman"/>
          <w:sz w:val="24"/>
          <w:szCs w:val="24"/>
        </w:rPr>
      </w:pPr>
      <w:r w:rsidRPr="006946B5">
        <w:rPr>
          <w:rFonts w:cs="Times New Roman"/>
          <w:sz w:val="24"/>
          <w:szCs w:val="24"/>
        </w:rPr>
        <w:tab/>
        <w:t>Öz: İvedilikle görüşülen Emeklilik (Değişiklik) Yasa Önerisinin Genel Kurulda Üçüncü Görüşmesi Hakkında.</w:t>
      </w:r>
    </w:p>
    <w:p w:rsidR="00BE495C" w:rsidRPr="006946B5" w:rsidRDefault="00BE495C" w:rsidP="00206664">
      <w:pPr>
        <w:tabs>
          <w:tab w:val="left" w:pos="1102"/>
        </w:tabs>
        <w:rPr>
          <w:rFonts w:cs="Times New Roman"/>
          <w:sz w:val="24"/>
          <w:szCs w:val="24"/>
        </w:rPr>
      </w:pPr>
    </w:p>
    <w:p w:rsidR="00BE495C" w:rsidRPr="006946B5" w:rsidRDefault="00BE495C" w:rsidP="00206664">
      <w:pPr>
        <w:tabs>
          <w:tab w:val="left" w:pos="1102"/>
        </w:tabs>
        <w:rPr>
          <w:rFonts w:cs="Times New Roman"/>
          <w:sz w:val="24"/>
          <w:szCs w:val="24"/>
        </w:rPr>
      </w:pPr>
      <w:r w:rsidRPr="006946B5">
        <w:rPr>
          <w:rFonts w:cs="Times New Roman"/>
          <w:sz w:val="24"/>
          <w:szCs w:val="24"/>
        </w:rPr>
        <w:tab/>
        <w:t>Öz’de adı geçen Yasa Önerisinde maddi hata bulunmadığından İçtüzüğün 92’nci maddesinin (4)’üncü fıkrasının (A) bendi uyarınca üçüncü görüşmesinin Önerisinin Kısa İsminin okunması ile başlamasını ve bütününün oylanması ile son bulmasını önerir, gereğini saygılarımla arz ederim.</w:t>
      </w:r>
    </w:p>
    <w:p w:rsidR="00BE495C" w:rsidRPr="006946B5" w:rsidRDefault="00BE495C" w:rsidP="00206664">
      <w:pPr>
        <w:tabs>
          <w:tab w:val="left" w:pos="6536"/>
        </w:tabs>
        <w:rPr>
          <w:rFonts w:cs="Times New Roman"/>
          <w:sz w:val="24"/>
          <w:szCs w:val="24"/>
        </w:rPr>
      </w:pPr>
    </w:p>
    <w:p w:rsidR="00BE495C" w:rsidRPr="006946B5" w:rsidRDefault="007F3BBE" w:rsidP="007F3BBE">
      <w:pPr>
        <w:tabs>
          <w:tab w:val="left" w:pos="6536"/>
        </w:tabs>
        <w:ind w:left="6521" w:firstLine="0"/>
        <w:rPr>
          <w:rFonts w:cs="Times New Roman"/>
          <w:sz w:val="24"/>
          <w:szCs w:val="24"/>
        </w:rPr>
      </w:pPr>
      <w:r>
        <w:rPr>
          <w:rFonts w:cs="Times New Roman"/>
          <w:sz w:val="24"/>
          <w:szCs w:val="24"/>
        </w:rPr>
        <w:t>Emrah</w:t>
      </w:r>
      <w:r w:rsidR="00BE495C" w:rsidRPr="006946B5">
        <w:rPr>
          <w:rFonts w:cs="Times New Roman"/>
          <w:sz w:val="24"/>
          <w:szCs w:val="24"/>
        </w:rPr>
        <w:t xml:space="preserve"> YEŞİLIRMAK</w:t>
      </w:r>
    </w:p>
    <w:p w:rsidR="00BE495C" w:rsidRPr="006946B5" w:rsidRDefault="007F3BBE" w:rsidP="007F3BBE">
      <w:pPr>
        <w:tabs>
          <w:tab w:val="left" w:pos="5722"/>
        </w:tabs>
        <w:ind w:left="6521" w:firstLine="0"/>
        <w:rPr>
          <w:rFonts w:cs="Times New Roman"/>
          <w:sz w:val="24"/>
          <w:szCs w:val="24"/>
        </w:rPr>
      </w:pPr>
      <w:r>
        <w:rPr>
          <w:rFonts w:cs="Times New Roman"/>
          <w:sz w:val="24"/>
          <w:szCs w:val="24"/>
        </w:rPr>
        <w:t xml:space="preserve">    </w:t>
      </w:r>
      <w:r w:rsidR="00BE495C" w:rsidRPr="006946B5">
        <w:rPr>
          <w:rFonts w:cs="Times New Roman"/>
          <w:sz w:val="24"/>
          <w:szCs w:val="24"/>
        </w:rPr>
        <w:t>Komite Başkanı</w:t>
      </w:r>
    </w:p>
    <w:p w:rsidR="00BE495C" w:rsidRPr="006946B5" w:rsidRDefault="00BE495C" w:rsidP="007F3BBE">
      <w:pPr>
        <w:ind w:left="6521" w:firstLine="0"/>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BAŞKAN -  Sayın milletvekilleri; Tezkereyi oylarınıza sunuyorum. Kabul edenler?... Kabul etmeyenler?...Çekimser?...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Sayın milletvekilleri; sırada Ekonomi, Maliye, Bütçe ve Plan Komitesinin,  Kamu Çalışanlarının Aylık (Maaş-Ücret)ve Diğer Ödeneklerinin Düzenlenmesi (De</w:t>
      </w:r>
      <w:r w:rsidR="00A81B43">
        <w:rPr>
          <w:rFonts w:cs="Times New Roman"/>
          <w:sz w:val="24"/>
          <w:szCs w:val="24"/>
        </w:rPr>
        <w:t>ğişiklik</w:t>
      </w:r>
      <w:r w:rsidRPr="006946B5">
        <w:rPr>
          <w:rFonts w:cs="Times New Roman"/>
          <w:sz w:val="24"/>
          <w:szCs w:val="24"/>
        </w:rPr>
        <w:t xml:space="preserve"> No:3</w:t>
      </w:r>
      <w:r w:rsidR="00A81B43">
        <w:rPr>
          <w:rFonts w:cs="Times New Roman"/>
          <w:sz w:val="24"/>
          <w:szCs w:val="24"/>
        </w:rPr>
        <w:t>)</w:t>
      </w:r>
      <w:r w:rsidRPr="006946B5">
        <w:rPr>
          <w:rFonts w:cs="Times New Roman"/>
          <w:sz w:val="24"/>
          <w:szCs w:val="24"/>
        </w:rPr>
        <w:t xml:space="preserve"> Yasa Tasarısının Genel Kurulda Üçüncü Görüşmesine İlişkin Tezkeresi bulunmaktadır.</w:t>
      </w:r>
    </w:p>
    <w:p w:rsidR="00160AAA" w:rsidRDefault="00160AAA"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Tezkereyi okuyun lütfen.</w:t>
      </w:r>
    </w:p>
    <w:p w:rsidR="00BE495C" w:rsidRPr="006946B5" w:rsidRDefault="00BE495C" w:rsidP="00206664">
      <w:pPr>
        <w:rPr>
          <w:rFonts w:cs="Times New Roman"/>
          <w:sz w:val="24"/>
          <w:szCs w:val="24"/>
        </w:rPr>
      </w:pPr>
    </w:p>
    <w:p w:rsidR="007F3BBE" w:rsidRDefault="007F3BBE">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KATİP -  </w:t>
      </w:r>
    </w:p>
    <w:p w:rsidR="00BE495C" w:rsidRPr="006946B5" w:rsidRDefault="00BE495C" w:rsidP="00206664">
      <w:pPr>
        <w:ind w:firstLine="708"/>
        <w:rPr>
          <w:rFonts w:cs="Times New Roman"/>
          <w:sz w:val="24"/>
          <w:szCs w:val="24"/>
        </w:rPr>
      </w:pPr>
    </w:p>
    <w:p w:rsidR="00BE495C" w:rsidRPr="006946B5" w:rsidRDefault="00BE495C" w:rsidP="00206664">
      <w:pPr>
        <w:jc w:val="center"/>
        <w:rPr>
          <w:rFonts w:cs="Times New Roman"/>
          <w:sz w:val="24"/>
          <w:szCs w:val="24"/>
        </w:rPr>
      </w:pPr>
      <w:r w:rsidRPr="006946B5">
        <w:rPr>
          <w:rFonts w:cs="Times New Roman"/>
          <w:sz w:val="24"/>
          <w:szCs w:val="24"/>
        </w:rPr>
        <w:t>CUMHURİYET MECLİSİ EKONOMİ, MALİYE, BÜTÇE VE PLAN KOMİTESİ BAŞKANLIĞI</w:t>
      </w:r>
    </w:p>
    <w:p w:rsidR="00BE495C" w:rsidRPr="006946B5" w:rsidRDefault="00BE495C" w:rsidP="00206664">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E495C" w:rsidRPr="006946B5" w:rsidTr="00206664">
        <w:tc>
          <w:tcPr>
            <w:tcW w:w="4606" w:type="dxa"/>
          </w:tcPr>
          <w:p w:rsidR="00BE495C" w:rsidRPr="006946B5" w:rsidRDefault="00BE495C" w:rsidP="00206664">
            <w:pPr>
              <w:rPr>
                <w:rFonts w:cs="Times New Roman"/>
                <w:sz w:val="24"/>
                <w:szCs w:val="24"/>
              </w:rPr>
            </w:pPr>
            <w:r w:rsidRPr="006946B5">
              <w:rPr>
                <w:rFonts w:cs="Times New Roman"/>
                <w:sz w:val="24"/>
                <w:szCs w:val="24"/>
              </w:rPr>
              <w:t xml:space="preserve">Sayı: </w:t>
            </w:r>
            <w:proofErr w:type="spellStart"/>
            <w:r w:rsidRPr="006946B5">
              <w:rPr>
                <w:rFonts w:cs="Times New Roman"/>
                <w:sz w:val="24"/>
                <w:szCs w:val="24"/>
              </w:rPr>
              <w:t>Y.T.No</w:t>
            </w:r>
            <w:proofErr w:type="spellEnd"/>
            <w:r w:rsidRPr="006946B5">
              <w:rPr>
                <w:rFonts w:cs="Times New Roman"/>
                <w:sz w:val="24"/>
                <w:szCs w:val="24"/>
              </w:rPr>
              <w:t>: 136/2/2023</w:t>
            </w:r>
          </w:p>
        </w:tc>
        <w:tc>
          <w:tcPr>
            <w:tcW w:w="4606" w:type="dxa"/>
          </w:tcPr>
          <w:p w:rsidR="00BE495C" w:rsidRPr="006946B5" w:rsidRDefault="00BE495C" w:rsidP="00206664">
            <w:pPr>
              <w:jc w:val="right"/>
              <w:rPr>
                <w:rFonts w:cs="Times New Roman"/>
                <w:sz w:val="24"/>
                <w:szCs w:val="24"/>
              </w:rPr>
            </w:pPr>
            <w:r w:rsidRPr="006946B5">
              <w:rPr>
                <w:rFonts w:cs="Times New Roman"/>
                <w:sz w:val="24"/>
                <w:szCs w:val="24"/>
              </w:rPr>
              <w:t>5 Ekim 2023</w:t>
            </w:r>
          </w:p>
        </w:tc>
      </w:tr>
    </w:tbl>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Cumhuriyet Meclisi Başkanlığı,</w:t>
      </w:r>
    </w:p>
    <w:p w:rsidR="00BE495C" w:rsidRPr="006946B5" w:rsidRDefault="00BE495C" w:rsidP="00206664">
      <w:pPr>
        <w:rPr>
          <w:rFonts w:cs="Times New Roman"/>
          <w:sz w:val="24"/>
          <w:szCs w:val="24"/>
        </w:rPr>
      </w:pPr>
      <w:r w:rsidRPr="006946B5">
        <w:rPr>
          <w:rFonts w:cs="Times New Roman"/>
          <w:sz w:val="24"/>
          <w:szCs w:val="24"/>
        </w:rPr>
        <w:t>Lefkoşa.</w:t>
      </w:r>
    </w:p>
    <w:p w:rsidR="00BE495C" w:rsidRPr="006946B5" w:rsidRDefault="00BE495C" w:rsidP="00206664">
      <w:pPr>
        <w:tabs>
          <w:tab w:val="left" w:pos="1102"/>
        </w:tabs>
        <w:rPr>
          <w:rFonts w:cs="Times New Roman"/>
          <w:sz w:val="24"/>
          <w:szCs w:val="24"/>
        </w:rPr>
      </w:pPr>
    </w:p>
    <w:p w:rsidR="00BE495C" w:rsidRPr="006946B5" w:rsidRDefault="00BE495C" w:rsidP="00206664">
      <w:pPr>
        <w:tabs>
          <w:tab w:val="left" w:pos="1102"/>
        </w:tabs>
        <w:rPr>
          <w:rFonts w:cs="Times New Roman"/>
          <w:sz w:val="24"/>
          <w:szCs w:val="24"/>
        </w:rPr>
      </w:pPr>
      <w:r w:rsidRPr="006946B5">
        <w:rPr>
          <w:rFonts w:cs="Times New Roman"/>
          <w:sz w:val="24"/>
          <w:szCs w:val="24"/>
        </w:rPr>
        <w:tab/>
        <w:t>Öz: İvedilikle görüşülen Kamu Çalışanlarının Aylık (Maaş-Ücret) ve Diğer Ödeneklerinin Düzenlenmesi (Değişiklik) No:3 Yasa Tasarısının Üçüncü Görüşmesi Hakkında.</w:t>
      </w:r>
    </w:p>
    <w:p w:rsidR="007F3BBE" w:rsidRDefault="007F3BBE" w:rsidP="00FC76DF">
      <w:pPr>
        <w:tabs>
          <w:tab w:val="left" w:pos="1102"/>
        </w:tabs>
        <w:rPr>
          <w:rFonts w:cs="Times New Roman"/>
          <w:sz w:val="24"/>
          <w:szCs w:val="24"/>
        </w:rPr>
      </w:pPr>
    </w:p>
    <w:p w:rsidR="00BE495C" w:rsidRPr="006946B5" w:rsidRDefault="00BE495C" w:rsidP="00FC76DF">
      <w:pPr>
        <w:tabs>
          <w:tab w:val="left" w:pos="1102"/>
        </w:tabs>
        <w:rPr>
          <w:rFonts w:cs="Times New Roman"/>
          <w:sz w:val="24"/>
          <w:szCs w:val="24"/>
        </w:rPr>
      </w:pPr>
      <w:r w:rsidRPr="006946B5">
        <w:rPr>
          <w:rFonts w:cs="Times New Roman"/>
          <w:sz w:val="24"/>
          <w:szCs w:val="24"/>
        </w:rPr>
        <w:tab/>
        <w:t>Öz’de adı geçen Yasa Önerisinde maddi hata bulunmadığından İçtüzüğün 92’nci maddesinin (4)’üncü fıkrasının (A) bendi uyarınca üçüncü görüşmesinin Yasa Önerisinin Kısa İsminin okunması ile başlamasını ve bütününün oylanması ile son bulmasını önerir, ge</w:t>
      </w:r>
      <w:r w:rsidR="00FC76DF" w:rsidRPr="006946B5">
        <w:rPr>
          <w:rFonts w:cs="Times New Roman"/>
          <w:sz w:val="24"/>
          <w:szCs w:val="24"/>
        </w:rPr>
        <w:t>reğini saygılarımla arz ederim.</w:t>
      </w:r>
    </w:p>
    <w:p w:rsidR="00BE495C" w:rsidRPr="006946B5" w:rsidRDefault="00BE495C" w:rsidP="00206664">
      <w:pPr>
        <w:rPr>
          <w:rFonts w:cs="Times New Roman"/>
          <w:sz w:val="24"/>
          <w:szCs w:val="24"/>
        </w:rPr>
      </w:pPr>
    </w:p>
    <w:p w:rsidR="00BE495C" w:rsidRPr="006946B5" w:rsidRDefault="00080C39" w:rsidP="00080C39">
      <w:pPr>
        <w:tabs>
          <w:tab w:val="left" w:pos="6536"/>
        </w:tabs>
        <w:ind w:left="5954" w:firstLine="0"/>
        <w:rPr>
          <w:rFonts w:cs="Times New Roman"/>
          <w:sz w:val="24"/>
          <w:szCs w:val="24"/>
        </w:rPr>
      </w:pPr>
      <w:r>
        <w:rPr>
          <w:rFonts w:cs="Times New Roman"/>
          <w:sz w:val="24"/>
          <w:szCs w:val="24"/>
        </w:rPr>
        <w:t xml:space="preserve">Resmiye Eroğlu </w:t>
      </w:r>
      <w:r w:rsidR="00BE495C" w:rsidRPr="006946B5">
        <w:rPr>
          <w:rFonts w:cs="Times New Roman"/>
          <w:sz w:val="24"/>
          <w:szCs w:val="24"/>
        </w:rPr>
        <w:t>CANALTAY</w:t>
      </w:r>
    </w:p>
    <w:p w:rsidR="00BE495C" w:rsidRPr="006946B5" w:rsidRDefault="00080C39" w:rsidP="007F3BBE">
      <w:pPr>
        <w:tabs>
          <w:tab w:val="left" w:pos="5722"/>
        </w:tabs>
        <w:ind w:left="6379" w:firstLine="0"/>
        <w:rPr>
          <w:rFonts w:cs="Times New Roman"/>
          <w:sz w:val="24"/>
          <w:szCs w:val="24"/>
        </w:rPr>
      </w:pPr>
      <w:r>
        <w:rPr>
          <w:rFonts w:cs="Times New Roman"/>
          <w:sz w:val="24"/>
          <w:szCs w:val="24"/>
        </w:rPr>
        <w:t xml:space="preserve">        </w:t>
      </w:r>
      <w:r w:rsidR="00BE495C" w:rsidRPr="006946B5">
        <w:rPr>
          <w:rFonts w:cs="Times New Roman"/>
          <w:sz w:val="24"/>
          <w:szCs w:val="24"/>
        </w:rPr>
        <w:t>Komite Başkanı</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Sayın Milletvekilleri; Tezkereyi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Okutulup Bilgiye Sunulacaklar kısmına geçiyoruz. Sayın milletvekilleri; bu kısımda birinci sırada Başbakanlığın Türkiye Cumhuriyeti ile Kuzey Kıbrıs Türk Cumhuriyeti Arasında Kablo ile Elektrik Enterkoneksiyon Projesinin Uygulanması Hakkında Mutabakat Zaptı bulunmaktadır.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 Tezkereyi okuyun lütfen.</w:t>
      </w:r>
    </w:p>
    <w:p w:rsidR="00BE495C" w:rsidRPr="006946B5" w:rsidRDefault="00BE495C" w:rsidP="00206664">
      <w:pPr>
        <w:ind w:firstLine="708"/>
        <w:rPr>
          <w:rFonts w:cs="Times New Roman"/>
          <w:sz w:val="24"/>
          <w:szCs w:val="24"/>
        </w:rPr>
      </w:pPr>
    </w:p>
    <w:p w:rsidR="007F3BBE" w:rsidRDefault="007F3BBE">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KATİP- </w:t>
      </w:r>
    </w:p>
    <w:p w:rsidR="00BE495C" w:rsidRPr="006946B5" w:rsidRDefault="00BE495C" w:rsidP="00206664">
      <w:pPr>
        <w:ind w:firstLine="708"/>
        <w:rPr>
          <w:rFonts w:cs="Times New Roman"/>
          <w:sz w:val="24"/>
          <w:szCs w:val="24"/>
        </w:rPr>
      </w:pPr>
    </w:p>
    <w:p w:rsidR="00BE495C" w:rsidRPr="006946B5" w:rsidRDefault="00BE495C" w:rsidP="00206664">
      <w:pPr>
        <w:ind w:firstLine="708"/>
        <w:jc w:val="center"/>
        <w:rPr>
          <w:rFonts w:cs="Times New Roman"/>
          <w:sz w:val="24"/>
          <w:szCs w:val="24"/>
        </w:rPr>
      </w:pPr>
      <w:r w:rsidRPr="006946B5">
        <w:rPr>
          <w:rFonts w:cs="Times New Roman"/>
          <w:sz w:val="24"/>
          <w:szCs w:val="24"/>
        </w:rPr>
        <w:t>KUZEY KIBRIS TÜRK CUMHURİYETİ</w:t>
      </w:r>
    </w:p>
    <w:p w:rsidR="00BE495C" w:rsidRPr="006946B5" w:rsidRDefault="00BE495C" w:rsidP="00206664">
      <w:pPr>
        <w:ind w:firstLine="708"/>
        <w:jc w:val="center"/>
        <w:rPr>
          <w:rFonts w:cs="Times New Roman"/>
          <w:sz w:val="24"/>
          <w:szCs w:val="24"/>
        </w:rPr>
      </w:pPr>
      <w:r w:rsidRPr="006946B5">
        <w:rPr>
          <w:rFonts w:cs="Times New Roman"/>
          <w:sz w:val="24"/>
          <w:szCs w:val="24"/>
        </w:rPr>
        <w:t>BAŞBAKANLIĞI</w:t>
      </w:r>
    </w:p>
    <w:p w:rsidR="00BE495C" w:rsidRPr="006946B5" w:rsidRDefault="00BE495C" w:rsidP="00206664">
      <w:pPr>
        <w:ind w:firstLine="708"/>
        <w:jc w:val="center"/>
        <w:rPr>
          <w:rFonts w:cs="Times New Roman"/>
          <w:sz w:val="24"/>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4610"/>
        <w:gridCol w:w="3358"/>
      </w:tblGrid>
      <w:tr w:rsidR="00BE495C" w:rsidRPr="006946B5" w:rsidTr="00FC76DF">
        <w:tc>
          <w:tcPr>
            <w:tcW w:w="1638" w:type="dxa"/>
          </w:tcPr>
          <w:p w:rsidR="00BE495C" w:rsidRPr="006946B5" w:rsidRDefault="00BE495C" w:rsidP="00206664">
            <w:pPr>
              <w:rPr>
                <w:rFonts w:cs="Times New Roman"/>
                <w:sz w:val="24"/>
                <w:szCs w:val="24"/>
              </w:rPr>
            </w:pPr>
            <w:r w:rsidRPr="006946B5">
              <w:rPr>
                <w:rFonts w:cs="Times New Roman"/>
                <w:sz w:val="24"/>
                <w:szCs w:val="24"/>
              </w:rPr>
              <w:t>Sayı:</w:t>
            </w:r>
          </w:p>
        </w:tc>
        <w:tc>
          <w:tcPr>
            <w:tcW w:w="4610" w:type="dxa"/>
          </w:tcPr>
          <w:p w:rsidR="00BE495C" w:rsidRPr="006946B5" w:rsidRDefault="00BE495C" w:rsidP="00FC76DF">
            <w:pPr>
              <w:ind w:firstLine="0"/>
              <w:jc w:val="left"/>
              <w:rPr>
                <w:rFonts w:cs="Times New Roman"/>
                <w:sz w:val="24"/>
                <w:szCs w:val="24"/>
              </w:rPr>
            </w:pPr>
            <w:r w:rsidRPr="006946B5">
              <w:rPr>
                <w:rFonts w:cs="Times New Roman"/>
                <w:sz w:val="24"/>
                <w:szCs w:val="24"/>
              </w:rPr>
              <w:t>BBK.0.00-002/03-23/E.3483</w:t>
            </w:r>
          </w:p>
        </w:tc>
        <w:tc>
          <w:tcPr>
            <w:tcW w:w="3358" w:type="dxa"/>
          </w:tcPr>
          <w:p w:rsidR="00BE495C" w:rsidRPr="006946B5" w:rsidRDefault="00BE495C" w:rsidP="00206664">
            <w:pPr>
              <w:jc w:val="right"/>
              <w:rPr>
                <w:rFonts w:cs="Times New Roman"/>
                <w:sz w:val="24"/>
                <w:szCs w:val="24"/>
              </w:rPr>
            </w:pPr>
            <w:r w:rsidRPr="006946B5">
              <w:rPr>
                <w:rFonts w:cs="Times New Roman"/>
                <w:sz w:val="24"/>
                <w:szCs w:val="24"/>
              </w:rPr>
              <w:t>21 Temmuz 2023</w:t>
            </w:r>
          </w:p>
        </w:tc>
      </w:tr>
      <w:tr w:rsidR="00BE495C" w:rsidRPr="006946B5" w:rsidTr="00FC76DF">
        <w:tc>
          <w:tcPr>
            <w:tcW w:w="1638" w:type="dxa"/>
          </w:tcPr>
          <w:p w:rsidR="00BE495C" w:rsidRPr="006946B5" w:rsidRDefault="00BE495C" w:rsidP="00206664">
            <w:pPr>
              <w:jc w:val="center"/>
              <w:rPr>
                <w:rFonts w:cs="Times New Roman"/>
                <w:sz w:val="24"/>
                <w:szCs w:val="24"/>
              </w:rPr>
            </w:pPr>
            <w:r w:rsidRPr="006946B5">
              <w:rPr>
                <w:rFonts w:cs="Times New Roman"/>
                <w:sz w:val="24"/>
                <w:szCs w:val="24"/>
              </w:rPr>
              <w:t>Konu:</w:t>
            </w:r>
          </w:p>
        </w:tc>
        <w:tc>
          <w:tcPr>
            <w:tcW w:w="4610" w:type="dxa"/>
          </w:tcPr>
          <w:p w:rsidR="00BE495C" w:rsidRPr="006946B5" w:rsidRDefault="00BE495C" w:rsidP="00FC76DF">
            <w:pPr>
              <w:ind w:firstLine="0"/>
              <w:jc w:val="left"/>
              <w:rPr>
                <w:rFonts w:cs="Times New Roman"/>
                <w:sz w:val="24"/>
                <w:szCs w:val="24"/>
              </w:rPr>
            </w:pPr>
            <w:r w:rsidRPr="006946B5">
              <w:rPr>
                <w:rFonts w:cs="Times New Roman"/>
                <w:sz w:val="24"/>
                <w:szCs w:val="24"/>
              </w:rPr>
              <w:t>Türkiye Cumhuriyeti ile Kuzey Kıbrıs Türk Cumhuriyeti Arasında Kablo ile Elektrik Enterkoneksiyon Projesinin Uygulanması Hakkında Mutabakat Zaptı.</w:t>
            </w:r>
          </w:p>
          <w:p w:rsidR="00BE495C" w:rsidRPr="006946B5" w:rsidRDefault="00BE495C" w:rsidP="00206664">
            <w:pPr>
              <w:jc w:val="center"/>
              <w:rPr>
                <w:rFonts w:cs="Times New Roman"/>
                <w:sz w:val="24"/>
                <w:szCs w:val="24"/>
              </w:rPr>
            </w:pPr>
          </w:p>
        </w:tc>
        <w:tc>
          <w:tcPr>
            <w:tcW w:w="3358" w:type="dxa"/>
          </w:tcPr>
          <w:p w:rsidR="00BE495C" w:rsidRPr="006946B5" w:rsidRDefault="00BE495C" w:rsidP="00206664">
            <w:pPr>
              <w:jc w:val="center"/>
              <w:rPr>
                <w:rFonts w:cs="Times New Roman"/>
                <w:sz w:val="24"/>
                <w:szCs w:val="24"/>
              </w:rPr>
            </w:pPr>
          </w:p>
        </w:tc>
      </w:tr>
    </w:tbl>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KKTC Cumhuriyet Meclisi Başkanlığı</w:t>
      </w:r>
    </w:p>
    <w:p w:rsidR="00BE495C" w:rsidRPr="006946B5" w:rsidRDefault="00BE495C" w:rsidP="00206664">
      <w:pPr>
        <w:rPr>
          <w:rFonts w:cs="Times New Roman"/>
          <w:sz w:val="24"/>
          <w:szCs w:val="24"/>
        </w:rPr>
      </w:pPr>
      <w:r w:rsidRPr="006946B5">
        <w:rPr>
          <w:rFonts w:cs="Times New Roman"/>
          <w:sz w:val="24"/>
          <w:szCs w:val="24"/>
        </w:rPr>
        <w:t>Lefkoşa</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Kuzey Kıbrıs Türk Cumhuriyeti Hükümeti ile Türkiye Cumhuriyeti Hükümeti arasında, 18 Temmuz 2023 tarihinde, Ankara’da imzalanan “Türkiye Cumhuriyeti ile Kuzey Kıbrıs Türk Cumhuriyeti Arasında Kablo ile Elektrik Enterkoneksiyon Projesinin Uygulanması Hakkında Mutabakat Zaptı” KKTC Bakanlar Kurulunun 20 Temmuz 2023 tarih ve Ü(K-I)1136-2023 sayılı kararı ile onaylanarak, 20 Temmuz 2023 tarih ve 148 sayılı Resmi Gazete’nin EK-IV, Bölüm </w:t>
      </w:r>
      <w:proofErr w:type="spellStart"/>
      <w:r w:rsidRPr="006946B5">
        <w:rPr>
          <w:rFonts w:cs="Times New Roman"/>
          <w:sz w:val="24"/>
          <w:szCs w:val="24"/>
        </w:rPr>
        <w:t>I’inde</w:t>
      </w:r>
      <w:proofErr w:type="spellEnd"/>
      <w:r w:rsidRPr="006946B5">
        <w:rPr>
          <w:rFonts w:cs="Times New Roman"/>
          <w:sz w:val="24"/>
          <w:szCs w:val="24"/>
        </w:rPr>
        <w:t xml:space="preserve"> yayımlanmıştır. Söz konusu Mutabakat Zaptının bir nüshası Anayasa’nın 90’ıncı Maddesinin (3)’üncü fıkrası gereğince ilişikte sunulmaktadır.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Bilgilerinizi ve gereğini saygılarımla rica ederim. </w:t>
      </w:r>
    </w:p>
    <w:p w:rsidR="00BE495C" w:rsidRPr="006946B5" w:rsidRDefault="00BE495C" w:rsidP="00206664">
      <w:pPr>
        <w:rPr>
          <w:rFonts w:cs="Times New Roman"/>
          <w:sz w:val="24"/>
          <w:szCs w:val="24"/>
        </w:rPr>
      </w:pPr>
    </w:p>
    <w:p w:rsidR="00BE495C" w:rsidRPr="006946B5" w:rsidRDefault="00BE495C" w:rsidP="007F3BBE">
      <w:pPr>
        <w:ind w:left="6379" w:firstLine="0"/>
        <w:rPr>
          <w:rFonts w:cs="Times New Roman"/>
          <w:sz w:val="24"/>
          <w:szCs w:val="24"/>
        </w:rPr>
      </w:pPr>
      <w:proofErr w:type="spellStart"/>
      <w:r w:rsidRPr="006946B5">
        <w:rPr>
          <w:rFonts w:cs="Times New Roman"/>
          <w:sz w:val="24"/>
          <w:szCs w:val="24"/>
        </w:rPr>
        <w:t>Dt</w:t>
      </w:r>
      <w:proofErr w:type="spellEnd"/>
      <w:r w:rsidRPr="006946B5">
        <w:rPr>
          <w:rFonts w:cs="Times New Roman"/>
          <w:sz w:val="24"/>
          <w:szCs w:val="24"/>
        </w:rPr>
        <w:t>. Ünal ÜSTEL</w:t>
      </w:r>
    </w:p>
    <w:p w:rsidR="00BE495C" w:rsidRPr="006946B5" w:rsidRDefault="007F3BBE" w:rsidP="007F3BBE">
      <w:pPr>
        <w:ind w:left="6379" w:firstLine="0"/>
        <w:rPr>
          <w:rFonts w:cs="Times New Roman"/>
          <w:sz w:val="24"/>
          <w:szCs w:val="24"/>
        </w:rPr>
      </w:pPr>
      <w:r>
        <w:rPr>
          <w:rFonts w:cs="Times New Roman"/>
          <w:sz w:val="24"/>
          <w:szCs w:val="24"/>
        </w:rPr>
        <w:t xml:space="preserve">     </w:t>
      </w:r>
      <w:r w:rsidR="00BE495C" w:rsidRPr="006946B5">
        <w:rPr>
          <w:rFonts w:cs="Times New Roman"/>
          <w:sz w:val="24"/>
          <w:szCs w:val="24"/>
        </w:rPr>
        <w:t>Başbakan</w:t>
      </w:r>
    </w:p>
    <w:p w:rsidR="00BE495C" w:rsidRPr="006946B5" w:rsidRDefault="00BE495C" w:rsidP="00206664">
      <w:pPr>
        <w:jc w:val="center"/>
        <w:rPr>
          <w:rFonts w:cs="Times New Roman"/>
          <w:sz w:val="24"/>
          <w:szCs w:val="24"/>
        </w:rPr>
      </w:pPr>
    </w:p>
    <w:p w:rsidR="00BE495C" w:rsidRPr="006946B5" w:rsidRDefault="00BE495C" w:rsidP="00206664">
      <w:pPr>
        <w:jc w:val="center"/>
        <w:rPr>
          <w:rFonts w:cs="Times New Roman"/>
          <w:sz w:val="24"/>
          <w:szCs w:val="24"/>
        </w:rPr>
      </w:pPr>
      <w:r w:rsidRPr="006946B5">
        <w:rPr>
          <w:rFonts w:cs="Times New Roman"/>
          <w:sz w:val="24"/>
          <w:szCs w:val="24"/>
        </w:rPr>
        <w:t>(Ekler Ana Dosyaya Eklenmiştir)</w:t>
      </w:r>
    </w:p>
    <w:p w:rsidR="00BE495C" w:rsidRPr="006946B5" w:rsidRDefault="00BE495C" w:rsidP="00206664">
      <w:pPr>
        <w:ind w:firstLine="708"/>
        <w:rPr>
          <w:rFonts w:cs="Times New Roman"/>
          <w:sz w:val="24"/>
          <w:szCs w:val="24"/>
        </w:rPr>
      </w:pPr>
      <w:r w:rsidRPr="006946B5">
        <w:rPr>
          <w:rFonts w:cs="Times New Roman"/>
          <w:sz w:val="24"/>
          <w:szCs w:val="24"/>
        </w:rPr>
        <w:tab/>
      </w:r>
    </w:p>
    <w:p w:rsidR="00BE495C" w:rsidRPr="006946B5" w:rsidRDefault="00BE495C" w:rsidP="00206664">
      <w:pPr>
        <w:ind w:firstLine="708"/>
        <w:rPr>
          <w:rFonts w:cs="Times New Roman"/>
          <w:sz w:val="24"/>
          <w:szCs w:val="24"/>
        </w:rPr>
      </w:pPr>
      <w:r w:rsidRPr="006946B5">
        <w:rPr>
          <w:rFonts w:cs="Times New Roman"/>
          <w:sz w:val="24"/>
          <w:szCs w:val="24"/>
        </w:rPr>
        <w:t>BAŞKAN- Sayın milletvekilleri; ikinci sırada İdari, Kamu ve Sağlık İşleri Komitesinin Başkan seçimine ilişkin Tezkeresi bulunmaktadır.</w:t>
      </w:r>
    </w:p>
    <w:p w:rsidR="00BE495C" w:rsidRPr="006946B5" w:rsidRDefault="00BE495C" w:rsidP="00206664">
      <w:pPr>
        <w:ind w:firstLine="708"/>
        <w:rPr>
          <w:rFonts w:cs="Times New Roman"/>
          <w:sz w:val="24"/>
          <w:szCs w:val="24"/>
        </w:rPr>
      </w:pPr>
      <w:r w:rsidRPr="006946B5">
        <w:rPr>
          <w:rFonts w:cs="Times New Roman"/>
          <w:sz w:val="24"/>
          <w:szCs w:val="24"/>
        </w:rPr>
        <w:t xml:space="preserve"> </w:t>
      </w:r>
    </w:p>
    <w:p w:rsidR="00BE495C" w:rsidRPr="006946B5" w:rsidRDefault="00BE495C" w:rsidP="00206664">
      <w:pPr>
        <w:ind w:firstLine="708"/>
        <w:rPr>
          <w:rFonts w:cs="Times New Roman"/>
          <w:sz w:val="24"/>
          <w:szCs w:val="24"/>
        </w:rPr>
      </w:pPr>
      <w:r w:rsidRPr="006946B5">
        <w:rPr>
          <w:rFonts w:cs="Times New Roman"/>
          <w:sz w:val="24"/>
          <w:szCs w:val="24"/>
        </w:rPr>
        <w:t xml:space="preserve">Tezkereyi okuyunuz lütfen. </w:t>
      </w:r>
    </w:p>
    <w:p w:rsidR="00BE495C" w:rsidRPr="006946B5" w:rsidRDefault="00BE495C" w:rsidP="00206664">
      <w:pPr>
        <w:ind w:firstLine="708"/>
        <w:rPr>
          <w:rFonts w:cs="Times New Roman"/>
          <w:sz w:val="24"/>
          <w:szCs w:val="24"/>
        </w:rPr>
      </w:pPr>
    </w:p>
    <w:p w:rsidR="00BC697E" w:rsidRDefault="00BC697E">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KATİP- </w:t>
      </w:r>
    </w:p>
    <w:p w:rsidR="00BE495C" w:rsidRPr="006946B5" w:rsidRDefault="00BE495C" w:rsidP="00206664">
      <w:pPr>
        <w:rPr>
          <w:rFonts w:cs="Times New Roman"/>
          <w:sz w:val="24"/>
          <w:szCs w:val="24"/>
        </w:rPr>
      </w:pPr>
    </w:p>
    <w:p w:rsidR="00BE495C" w:rsidRPr="006946B5" w:rsidRDefault="00BE495C" w:rsidP="00206664">
      <w:pPr>
        <w:ind w:firstLine="708"/>
        <w:jc w:val="center"/>
        <w:rPr>
          <w:rFonts w:cs="Times New Roman"/>
          <w:sz w:val="24"/>
          <w:szCs w:val="24"/>
        </w:rPr>
      </w:pPr>
      <w:r w:rsidRPr="006946B5">
        <w:rPr>
          <w:rFonts w:cs="Times New Roman"/>
          <w:sz w:val="24"/>
          <w:szCs w:val="24"/>
        </w:rPr>
        <w:t>CUMHURİYET MECLİSİ</w:t>
      </w:r>
    </w:p>
    <w:p w:rsidR="00BE495C" w:rsidRPr="006946B5" w:rsidRDefault="00BE495C" w:rsidP="00206664">
      <w:pPr>
        <w:ind w:firstLine="708"/>
        <w:jc w:val="center"/>
        <w:rPr>
          <w:rFonts w:cs="Times New Roman"/>
          <w:sz w:val="24"/>
          <w:szCs w:val="24"/>
        </w:rPr>
      </w:pPr>
      <w:r w:rsidRPr="006946B5">
        <w:rPr>
          <w:rFonts w:cs="Times New Roman"/>
          <w:sz w:val="24"/>
          <w:szCs w:val="24"/>
        </w:rPr>
        <w:t xml:space="preserve">İDARİ, KAMU VE SAĞLIK İŞLERİ KOMİTESİ BAŞKANLIĞI </w:t>
      </w:r>
    </w:p>
    <w:p w:rsidR="00BE495C" w:rsidRPr="006946B5" w:rsidRDefault="00BE495C" w:rsidP="00206664">
      <w:pPr>
        <w:ind w:firstLine="708"/>
        <w:jc w:val="cente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11"/>
      </w:tblGrid>
      <w:tr w:rsidR="00BE495C" w:rsidRPr="006946B5" w:rsidTr="00206664">
        <w:tc>
          <w:tcPr>
            <w:tcW w:w="1101" w:type="dxa"/>
          </w:tcPr>
          <w:p w:rsidR="00BE495C" w:rsidRPr="006946B5" w:rsidRDefault="00BE495C" w:rsidP="00206664">
            <w:pPr>
              <w:rPr>
                <w:rFonts w:cs="Times New Roman"/>
                <w:sz w:val="24"/>
                <w:szCs w:val="24"/>
              </w:rPr>
            </w:pPr>
          </w:p>
        </w:tc>
        <w:tc>
          <w:tcPr>
            <w:tcW w:w="8111" w:type="dxa"/>
          </w:tcPr>
          <w:p w:rsidR="00BE495C" w:rsidRPr="006946B5" w:rsidRDefault="00BE495C" w:rsidP="00206664">
            <w:pPr>
              <w:rPr>
                <w:rFonts w:cs="Times New Roman"/>
                <w:sz w:val="24"/>
                <w:szCs w:val="24"/>
              </w:rPr>
            </w:pPr>
            <w:r w:rsidRPr="006946B5">
              <w:rPr>
                <w:rFonts w:cs="Times New Roman"/>
                <w:sz w:val="24"/>
                <w:szCs w:val="24"/>
              </w:rPr>
              <w:t xml:space="preserve">                     </w:t>
            </w:r>
            <w:r w:rsidR="00FC76DF" w:rsidRPr="006946B5">
              <w:rPr>
                <w:rFonts w:cs="Times New Roman"/>
                <w:sz w:val="24"/>
                <w:szCs w:val="24"/>
              </w:rPr>
              <w:t xml:space="preserve">                              </w:t>
            </w:r>
            <w:r w:rsidRPr="006946B5">
              <w:rPr>
                <w:rFonts w:cs="Times New Roman"/>
                <w:sz w:val="24"/>
                <w:szCs w:val="24"/>
              </w:rPr>
              <w:t xml:space="preserve">               </w:t>
            </w:r>
            <w:r w:rsidR="00BC697E">
              <w:rPr>
                <w:rFonts w:cs="Times New Roman"/>
                <w:sz w:val="24"/>
                <w:szCs w:val="24"/>
              </w:rPr>
              <w:t xml:space="preserve">                   </w:t>
            </w:r>
            <w:r w:rsidRPr="006946B5">
              <w:rPr>
                <w:rFonts w:cs="Times New Roman"/>
                <w:sz w:val="24"/>
                <w:szCs w:val="24"/>
              </w:rPr>
              <w:t xml:space="preserve">    1 Eylül 2023</w:t>
            </w:r>
          </w:p>
        </w:tc>
      </w:tr>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Cumhuriyet Meclisi Genel Kuruluna,</w:t>
      </w:r>
    </w:p>
    <w:p w:rsidR="00BE495C" w:rsidRPr="006946B5" w:rsidRDefault="00BE495C" w:rsidP="00206664">
      <w:pPr>
        <w:ind w:firstLine="708"/>
        <w:rPr>
          <w:rFonts w:cs="Times New Roman"/>
          <w:sz w:val="24"/>
          <w:szCs w:val="24"/>
        </w:rPr>
      </w:pPr>
      <w:r w:rsidRPr="006946B5">
        <w:rPr>
          <w:rFonts w:cs="Times New Roman"/>
          <w:sz w:val="24"/>
          <w:szCs w:val="24"/>
        </w:rPr>
        <w:t>Lefkoşa.</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ab/>
        <w:t xml:space="preserve">İdari, Kamu ve Sağlık İşleri Komitesi Başkanlığına, İçtüzüğün 25’inci maddesi kuralları uyarınca İskele Milletvekili Sayın Emrah Yeşilırmak oybirliğiyle seçilmiştir.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Bilgilerinize sunulur. </w:t>
      </w:r>
    </w:p>
    <w:p w:rsidR="00BE495C" w:rsidRPr="006946B5" w:rsidRDefault="00BE495C" w:rsidP="00206664">
      <w:pPr>
        <w:ind w:firstLine="708"/>
        <w:rPr>
          <w:rFonts w:cs="Times New Roman"/>
          <w:sz w:val="24"/>
          <w:szCs w:val="24"/>
        </w:rPr>
      </w:pPr>
    </w:p>
    <w:p w:rsidR="00BE495C" w:rsidRPr="006946B5" w:rsidRDefault="00BC697E" w:rsidP="00BC697E">
      <w:pPr>
        <w:ind w:left="6521" w:firstLine="0"/>
        <w:rPr>
          <w:rFonts w:cs="Times New Roman"/>
          <w:sz w:val="24"/>
          <w:szCs w:val="24"/>
        </w:rPr>
      </w:pPr>
      <w:r>
        <w:rPr>
          <w:rFonts w:cs="Times New Roman"/>
          <w:sz w:val="24"/>
          <w:szCs w:val="24"/>
        </w:rPr>
        <w:t xml:space="preserve">      </w:t>
      </w:r>
      <w:r w:rsidR="00BE495C" w:rsidRPr="006946B5">
        <w:rPr>
          <w:rFonts w:cs="Times New Roman"/>
          <w:sz w:val="24"/>
          <w:szCs w:val="24"/>
        </w:rPr>
        <w:t xml:space="preserve">Filiz BESİM </w:t>
      </w:r>
    </w:p>
    <w:p w:rsidR="00BE495C" w:rsidRPr="006946B5" w:rsidRDefault="00BE495C" w:rsidP="00BC697E">
      <w:pPr>
        <w:ind w:left="6521" w:firstLine="0"/>
        <w:rPr>
          <w:rFonts w:cs="Times New Roman"/>
          <w:sz w:val="24"/>
          <w:szCs w:val="24"/>
        </w:rPr>
      </w:pPr>
      <w:r w:rsidRPr="006946B5">
        <w:rPr>
          <w:rFonts w:cs="Times New Roman"/>
          <w:sz w:val="24"/>
          <w:szCs w:val="24"/>
        </w:rPr>
        <w:t xml:space="preserve">Komite Başkan Vekili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Evet Sayın Milletvekilleri; üçüncü sırada Ulusal Birlik Partisi Girne Mi</w:t>
      </w:r>
      <w:r w:rsidR="00BC697E">
        <w:rPr>
          <w:rFonts w:cs="Times New Roman"/>
          <w:sz w:val="24"/>
          <w:szCs w:val="24"/>
        </w:rPr>
        <w:t xml:space="preserve">lletvekili Sayın Hasan </w:t>
      </w:r>
      <w:proofErr w:type="spellStart"/>
      <w:r w:rsidR="00BC697E">
        <w:rPr>
          <w:rFonts w:cs="Times New Roman"/>
          <w:sz w:val="24"/>
          <w:szCs w:val="24"/>
        </w:rPr>
        <w:t>Küçük’ün</w:t>
      </w:r>
      <w:proofErr w:type="spellEnd"/>
      <w:r w:rsidR="00BC697E">
        <w:rPr>
          <w:rFonts w:cs="Times New Roman"/>
          <w:sz w:val="24"/>
          <w:szCs w:val="24"/>
        </w:rPr>
        <w:t xml:space="preserve"> İdari ve Kamu ve Sağlık İşleri</w:t>
      </w:r>
      <w:r w:rsidRPr="006946B5">
        <w:rPr>
          <w:rFonts w:cs="Times New Roman"/>
          <w:sz w:val="24"/>
          <w:szCs w:val="24"/>
        </w:rPr>
        <w:t xml:space="preserve"> Komitesinin gündeminde bulunan Kamu Görevleri (Değişiklik No:2) Yasa Önerisini geri çektiğine ilişkin Tezkeresi bulunmaktadır.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Tezkereyi okuyunuz.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w:t>
      </w:r>
    </w:p>
    <w:p w:rsidR="00BE495C" w:rsidRPr="006946B5" w:rsidRDefault="00BE495C" w:rsidP="00206664">
      <w:pPr>
        <w:ind w:firstLine="708"/>
        <w:jc w:val="right"/>
        <w:rPr>
          <w:rFonts w:cs="Times New Roman"/>
          <w:sz w:val="24"/>
          <w:szCs w:val="24"/>
        </w:rPr>
      </w:pPr>
      <w:r w:rsidRPr="006946B5">
        <w:rPr>
          <w:rFonts w:cs="Times New Roman"/>
          <w:sz w:val="24"/>
          <w:szCs w:val="24"/>
        </w:rPr>
        <w:t>28.09.2023</w:t>
      </w:r>
    </w:p>
    <w:p w:rsidR="00BE495C" w:rsidRPr="006946B5" w:rsidRDefault="00BE495C" w:rsidP="00206664">
      <w:pPr>
        <w:ind w:firstLine="708"/>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Cumhuriyet Meclisi Başkanlığı,</w:t>
      </w:r>
    </w:p>
    <w:p w:rsidR="00BE495C" w:rsidRPr="006946B5" w:rsidRDefault="00BE495C" w:rsidP="00206664">
      <w:pPr>
        <w:rPr>
          <w:rFonts w:cs="Times New Roman"/>
          <w:sz w:val="24"/>
          <w:szCs w:val="24"/>
        </w:rPr>
      </w:pPr>
      <w:r w:rsidRPr="006946B5">
        <w:rPr>
          <w:rFonts w:cs="Times New Roman"/>
          <w:sz w:val="24"/>
          <w:szCs w:val="24"/>
        </w:rPr>
        <w:t xml:space="preserve">Lefkoşa.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25 Eylül 2023 tarihinde İçtüzüğün 81’inci maddesi uyarınca sunmuş olduğum ve İdari, Kamu ve Sağlık İşleri Komitesinin gündeminde bulunan Kamu Görevlileri (Değişiklik No:2) Yasa Önerisini (Y.Ö.No:47/2/2023) İçtüzüğün 88’inci maddesi uyarınca geri çektiğimi bildirir, gereğini saygılarımla arz ederim. </w:t>
      </w:r>
    </w:p>
    <w:p w:rsidR="00BE495C" w:rsidRPr="006946B5" w:rsidRDefault="00BE495C" w:rsidP="00206664">
      <w:pPr>
        <w:ind w:firstLine="708"/>
        <w:rPr>
          <w:rFonts w:cs="Times New Roman"/>
          <w:sz w:val="24"/>
          <w:szCs w:val="24"/>
        </w:rPr>
      </w:pPr>
    </w:p>
    <w:p w:rsidR="00BE495C" w:rsidRPr="006946B5" w:rsidRDefault="00BC697E" w:rsidP="00BC697E">
      <w:pPr>
        <w:ind w:left="6663" w:firstLine="0"/>
        <w:rPr>
          <w:rFonts w:cs="Times New Roman"/>
          <w:sz w:val="24"/>
          <w:szCs w:val="24"/>
        </w:rPr>
      </w:pPr>
      <w:r>
        <w:rPr>
          <w:rFonts w:cs="Times New Roman"/>
          <w:sz w:val="24"/>
          <w:szCs w:val="24"/>
        </w:rPr>
        <w:t xml:space="preserve">      </w:t>
      </w:r>
      <w:r w:rsidR="00BE495C" w:rsidRPr="006946B5">
        <w:rPr>
          <w:rFonts w:cs="Times New Roman"/>
          <w:sz w:val="24"/>
          <w:szCs w:val="24"/>
        </w:rPr>
        <w:t>Hasan KÜÇÜK</w:t>
      </w:r>
    </w:p>
    <w:p w:rsidR="00BE495C" w:rsidRPr="006946B5" w:rsidRDefault="00BE495C" w:rsidP="00BC697E">
      <w:pPr>
        <w:ind w:left="6663" w:firstLine="0"/>
        <w:rPr>
          <w:rFonts w:cs="Times New Roman"/>
          <w:sz w:val="24"/>
          <w:szCs w:val="24"/>
        </w:rPr>
      </w:pPr>
      <w:r w:rsidRPr="006946B5">
        <w:rPr>
          <w:rFonts w:cs="Times New Roman"/>
          <w:sz w:val="24"/>
          <w:szCs w:val="24"/>
        </w:rPr>
        <w:t>UBP Girne Milletvekili</w:t>
      </w:r>
    </w:p>
    <w:p w:rsidR="00BE495C" w:rsidRPr="006946B5" w:rsidRDefault="00BC697E" w:rsidP="00BC697E">
      <w:pPr>
        <w:ind w:left="6663" w:firstLine="0"/>
        <w:rPr>
          <w:rFonts w:cs="Times New Roman"/>
          <w:sz w:val="24"/>
          <w:szCs w:val="24"/>
        </w:rPr>
      </w:pPr>
      <w:r>
        <w:rPr>
          <w:rFonts w:cs="Times New Roman"/>
          <w:sz w:val="24"/>
          <w:szCs w:val="24"/>
        </w:rPr>
        <w:t xml:space="preserve">       </w:t>
      </w:r>
      <w:r w:rsidR="00BE495C" w:rsidRPr="006946B5">
        <w:rPr>
          <w:rFonts w:cs="Times New Roman"/>
          <w:sz w:val="24"/>
          <w:szCs w:val="24"/>
        </w:rPr>
        <w:t xml:space="preserve">(Öneri Sahibi) </w:t>
      </w:r>
    </w:p>
    <w:p w:rsidR="00BE495C" w:rsidRPr="006946B5" w:rsidRDefault="00FC76DF" w:rsidP="00206664">
      <w:pPr>
        <w:ind w:firstLine="708"/>
        <w:rPr>
          <w:rFonts w:cs="Times New Roman"/>
          <w:sz w:val="24"/>
          <w:szCs w:val="24"/>
        </w:rPr>
      </w:pPr>
      <w:r w:rsidRPr="006946B5">
        <w:rPr>
          <w:rFonts w:cs="Times New Roman"/>
          <w:sz w:val="24"/>
          <w:szCs w:val="24"/>
        </w:rPr>
        <w:t xml:space="preserve">  </w:t>
      </w:r>
    </w:p>
    <w:p w:rsidR="00BE495C" w:rsidRPr="006946B5" w:rsidRDefault="00BE495C" w:rsidP="00206664">
      <w:pPr>
        <w:ind w:firstLine="708"/>
        <w:rPr>
          <w:rFonts w:cs="Times New Roman"/>
          <w:sz w:val="24"/>
          <w:szCs w:val="24"/>
        </w:rPr>
      </w:pPr>
      <w:r w:rsidRPr="006946B5">
        <w:rPr>
          <w:rFonts w:cs="Times New Roman"/>
          <w:sz w:val="24"/>
          <w:szCs w:val="24"/>
        </w:rPr>
        <w:t xml:space="preserve">BAŞKAN- Sayın Milletvekilleri; sırada İdari Kamu ve Sağlık İşleri Komitesi Başkanlığının İçtüzüğün 41’inci maddesi uyarınca İdari Kamu ve Sağlık İşleri Komitesi gündeminde bulunan “Kimyasallar Yasa Tasarısının Avrupa Birliği Uyum Yasa Tasarılarının Görüşmek Üzere Oluşturulan Geçici ve Özel Komiteye iletilmesine ilişkin Tezkeresi vardır.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Tezkereyi okuyun lütfen. </w:t>
      </w:r>
    </w:p>
    <w:p w:rsidR="00160AAA" w:rsidRDefault="00160AAA" w:rsidP="00206664">
      <w:pPr>
        <w:ind w:firstLine="708"/>
        <w:rPr>
          <w:rFonts w:cs="Times New Roman"/>
          <w:sz w:val="24"/>
          <w:szCs w:val="24"/>
        </w:rPr>
      </w:pPr>
    </w:p>
    <w:p w:rsidR="00160AAA" w:rsidRDefault="00160AAA">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KATİP- </w:t>
      </w:r>
    </w:p>
    <w:p w:rsidR="00BE495C" w:rsidRPr="006946B5" w:rsidRDefault="00BE495C" w:rsidP="00206664">
      <w:pPr>
        <w:ind w:firstLine="708"/>
        <w:rPr>
          <w:rFonts w:cs="Times New Roman"/>
          <w:sz w:val="24"/>
          <w:szCs w:val="24"/>
        </w:rPr>
      </w:pPr>
    </w:p>
    <w:p w:rsidR="00BE495C" w:rsidRPr="006946B5" w:rsidRDefault="00BE495C" w:rsidP="00206664">
      <w:pPr>
        <w:ind w:firstLine="708"/>
        <w:jc w:val="center"/>
        <w:rPr>
          <w:rFonts w:cs="Times New Roman"/>
          <w:sz w:val="24"/>
          <w:szCs w:val="24"/>
        </w:rPr>
      </w:pPr>
      <w:r w:rsidRPr="006946B5">
        <w:rPr>
          <w:rFonts w:cs="Times New Roman"/>
          <w:sz w:val="24"/>
          <w:szCs w:val="24"/>
        </w:rPr>
        <w:t xml:space="preserve">KUZEY KIBRIS TÜRK CUMHURİYETİ </w:t>
      </w:r>
    </w:p>
    <w:p w:rsidR="00BE495C" w:rsidRPr="006946B5" w:rsidRDefault="00BE495C" w:rsidP="00206664">
      <w:pPr>
        <w:ind w:firstLine="708"/>
        <w:jc w:val="center"/>
        <w:rPr>
          <w:rFonts w:cs="Times New Roman"/>
          <w:sz w:val="24"/>
          <w:szCs w:val="24"/>
        </w:rPr>
      </w:pPr>
      <w:r w:rsidRPr="006946B5">
        <w:rPr>
          <w:rFonts w:cs="Times New Roman"/>
          <w:sz w:val="24"/>
          <w:szCs w:val="24"/>
        </w:rPr>
        <w:t>CUMHURİYET MECLİSİ</w:t>
      </w:r>
    </w:p>
    <w:p w:rsidR="00BE495C" w:rsidRPr="006946B5" w:rsidRDefault="00BE495C" w:rsidP="00206664">
      <w:pPr>
        <w:ind w:firstLine="708"/>
        <w:jc w:val="center"/>
        <w:rPr>
          <w:rFonts w:cs="Times New Roman"/>
          <w:sz w:val="24"/>
          <w:szCs w:val="24"/>
        </w:rPr>
      </w:pPr>
      <w:r w:rsidRPr="006946B5">
        <w:rPr>
          <w:rFonts w:cs="Times New Roman"/>
          <w:sz w:val="24"/>
          <w:szCs w:val="24"/>
        </w:rPr>
        <w:t xml:space="preserve">İDARİ, KAMU VE SAĞLIK İŞLERİ KOMİTESİ BAŞKANLIĞI </w:t>
      </w:r>
    </w:p>
    <w:p w:rsidR="00BE495C" w:rsidRPr="006946B5" w:rsidRDefault="00BE495C" w:rsidP="00206664">
      <w:pPr>
        <w:ind w:firstLine="708"/>
        <w:jc w:val="right"/>
        <w:rPr>
          <w:rFonts w:cs="Times New Roman"/>
          <w:sz w:val="24"/>
          <w:szCs w:val="24"/>
        </w:rPr>
      </w:pPr>
    </w:p>
    <w:p w:rsidR="00BE495C" w:rsidRPr="006946B5" w:rsidRDefault="00BE495C" w:rsidP="00206664">
      <w:pPr>
        <w:ind w:firstLine="708"/>
        <w:jc w:val="right"/>
        <w:rPr>
          <w:rFonts w:cs="Times New Roman"/>
          <w:sz w:val="24"/>
          <w:szCs w:val="24"/>
        </w:rPr>
      </w:pPr>
      <w:r w:rsidRPr="006946B5">
        <w:rPr>
          <w:rFonts w:cs="Times New Roman"/>
          <w:sz w:val="24"/>
          <w:szCs w:val="24"/>
        </w:rPr>
        <w:t xml:space="preserve">28 Eylül 2023 </w:t>
      </w:r>
    </w:p>
    <w:p w:rsidR="00BE495C" w:rsidRPr="006946B5" w:rsidRDefault="00BE495C" w:rsidP="00206664">
      <w:pPr>
        <w:ind w:firstLine="708"/>
        <w:jc w:val="right"/>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Cumhuriyet Meclisi Genel Kuruluna, </w:t>
      </w:r>
    </w:p>
    <w:p w:rsidR="00BE495C" w:rsidRPr="006946B5" w:rsidRDefault="00BE495C" w:rsidP="00206664">
      <w:pPr>
        <w:ind w:firstLine="708"/>
        <w:rPr>
          <w:rFonts w:cs="Times New Roman"/>
          <w:sz w:val="24"/>
          <w:szCs w:val="24"/>
        </w:rPr>
      </w:pPr>
      <w:r w:rsidRPr="006946B5">
        <w:rPr>
          <w:rFonts w:cs="Times New Roman"/>
          <w:sz w:val="24"/>
          <w:szCs w:val="24"/>
        </w:rPr>
        <w:t>Lefkoşa.</w:t>
      </w:r>
    </w:p>
    <w:p w:rsidR="00BE495C" w:rsidRPr="006946B5" w:rsidRDefault="00BE495C" w:rsidP="00206664">
      <w:pPr>
        <w:ind w:firstLine="708"/>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7934"/>
      </w:tblGrid>
      <w:tr w:rsidR="00BE495C" w:rsidRPr="006946B5" w:rsidTr="00FC76DF">
        <w:tc>
          <w:tcPr>
            <w:tcW w:w="1278" w:type="dxa"/>
          </w:tcPr>
          <w:p w:rsidR="00BE495C" w:rsidRPr="006946B5" w:rsidRDefault="00BE495C" w:rsidP="00206664">
            <w:pPr>
              <w:rPr>
                <w:rFonts w:cs="Times New Roman"/>
                <w:sz w:val="24"/>
                <w:szCs w:val="24"/>
              </w:rPr>
            </w:pPr>
            <w:r w:rsidRPr="006946B5">
              <w:rPr>
                <w:rFonts w:cs="Times New Roman"/>
                <w:sz w:val="24"/>
                <w:szCs w:val="24"/>
              </w:rPr>
              <w:t>Öz:</w:t>
            </w:r>
          </w:p>
        </w:tc>
        <w:tc>
          <w:tcPr>
            <w:tcW w:w="7934" w:type="dxa"/>
          </w:tcPr>
          <w:p w:rsidR="00BE495C" w:rsidRPr="006946B5" w:rsidRDefault="00BE495C" w:rsidP="00206664">
            <w:pPr>
              <w:rPr>
                <w:rFonts w:cs="Times New Roman"/>
                <w:sz w:val="24"/>
                <w:szCs w:val="24"/>
              </w:rPr>
            </w:pPr>
            <w:r w:rsidRPr="006946B5">
              <w:rPr>
                <w:rFonts w:cs="Times New Roman"/>
                <w:sz w:val="24"/>
                <w:szCs w:val="24"/>
              </w:rPr>
              <w:t xml:space="preserve">Kimyasallar Yasa Tasarısı hakkında. </w:t>
            </w:r>
          </w:p>
        </w:tc>
      </w:tr>
    </w:tbl>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İçtüzüğün 41’inci maddesinin (1)’inci fıkrası uyarınca, Komitemizin gündeminde bulunan Kimyasallar Yasa Tasarısının (Y.T.No:53/1/2022) Avrupa Birliği müktesebatına uyum programı uyarınca Avrupa Birliği Uyum Yasa Tasarılarını Görüşmek Üzere Oluşturulan Geçici ve Özel Komitesinin yetki alanına girmekte olduğu gerekçesiyle bu Komiteye iletilmesi yönünde gereğinin yapılmasını saygılarımla arz ederim. </w:t>
      </w:r>
    </w:p>
    <w:p w:rsidR="00BE495C" w:rsidRPr="006946B5" w:rsidRDefault="00BE495C" w:rsidP="00206664">
      <w:pPr>
        <w:ind w:firstLine="708"/>
        <w:rPr>
          <w:rFonts w:cs="Times New Roman"/>
          <w:sz w:val="24"/>
          <w:szCs w:val="24"/>
        </w:rPr>
      </w:pPr>
    </w:p>
    <w:p w:rsidR="00BE495C" w:rsidRPr="006946B5" w:rsidRDefault="00BE495C" w:rsidP="00BC697E">
      <w:pPr>
        <w:ind w:left="6663" w:firstLine="0"/>
        <w:rPr>
          <w:rFonts w:cs="Times New Roman"/>
          <w:sz w:val="24"/>
          <w:szCs w:val="24"/>
        </w:rPr>
      </w:pPr>
      <w:r w:rsidRPr="006946B5">
        <w:rPr>
          <w:rFonts w:cs="Times New Roman"/>
          <w:sz w:val="24"/>
          <w:szCs w:val="24"/>
        </w:rPr>
        <w:t>Emrah YEŞİLIRMAK</w:t>
      </w:r>
    </w:p>
    <w:p w:rsidR="00BE495C" w:rsidRPr="006946B5" w:rsidRDefault="00BC697E" w:rsidP="00BC697E">
      <w:pPr>
        <w:ind w:left="6663" w:firstLine="0"/>
        <w:rPr>
          <w:rFonts w:cs="Times New Roman"/>
          <w:sz w:val="24"/>
          <w:szCs w:val="24"/>
        </w:rPr>
      </w:pPr>
      <w:r>
        <w:rPr>
          <w:rFonts w:cs="Times New Roman"/>
          <w:sz w:val="24"/>
          <w:szCs w:val="24"/>
        </w:rPr>
        <w:t xml:space="preserve">     </w:t>
      </w:r>
      <w:r w:rsidR="00BE495C" w:rsidRPr="006946B5">
        <w:rPr>
          <w:rFonts w:cs="Times New Roman"/>
          <w:sz w:val="24"/>
          <w:szCs w:val="24"/>
        </w:rPr>
        <w:t>Komite Başkanı</w:t>
      </w:r>
    </w:p>
    <w:p w:rsidR="00BE495C" w:rsidRPr="006946B5" w:rsidRDefault="00BE495C" w:rsidP="00844ECD">
      <w:pPr>
        <w:ind w:firstLine="0"/>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Sayın milletvekilleri; İçtüzüğün 62’nci maddesi uyarınca konuşma istemi bulunmaktadır.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 Cumhuriyetçi Türk Partisi Grubu adına Cumhuriyetçi Türk Partisi Grup Başkanı ve Lefkoşa Milletvekili Sayın Tufan </w:t>
      </w:r>
      <w:proofErr w:type="spellStart"/>
      <w:r w:rsidRPr="006946B5">
        <w:rPr>
          <w:rFonts w:cs="Times New Roman"/>
          <w:sz w:val="24"/>
          <w:szCs w:val="24"/>
        </w:rPr>
        <w:t>Erhürman’ın</w:t>
      </w:r>
      <w:proofErr w:type="spellEnd"/>
      <w:r w:rsidRPr="006946B5">
        <w:rPr>
          <w:rFonts w:cs="Times New Roman"/>
          <w:sz w:val="24"/>
          <w:szCs w:val="24"/>
        </w:rPr>
        <w:t xml:space="preserve"> </w:t>
      </w:r>
      <w:r w:rsidR="009F71A4">
        <w:rPr>
          <w:rFonts w:cs="Times New Roman"/>
          <w:sz w:val="24"/>
          <w:szCs w:val="24"/>
        </w:rPr>
        <w:t>“</w:t>
      </w:r>
      <w:r w:rsidRPr="006946B5">
        <w:rPr>
          <w:rFonts w:cs="Times New Roman"/>
          <w:sz w:val="24"/>
          <w:szCs w:val="24"/>
        </w:rPr>
        <w:t>Devlet ve Eğitimle</w:t>
      </w:r>
      <w:r w:rsidR="009F71A4">
        <w:rPr>
          <w:rFonts w:cs="Times New Roman"/>
          <w:sz w:val="24"/>
          <w:szCs w:val="24"/>
        </w:rPr>
        <w:t>”</w:t>
      </w:r>
      <w:r w:rsidRPr="006946B5">
        <w:rPr>
          <w:rFonts w:cs="Times New Roman"/>
          <w:sz w:val="24"/>
          <w:szCs w:val="24"/>
        </w:rPr>
        <w:t xml:space="preserve"> ilgili konuşma istemi vardır.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Sayın Tufan </w:t>
      </w:r>
      <w:proofErr w:type="spellStart"/>
      <w:r w:rsidRPr="006946B5">
        <w:rPr>
          <w:rFonts w:cs="Times New Roman"/>
          <w:sz w:val="24"/>
          <w:szCs w:val="24"/>
        </w:rPr>
        <w:t>Erhürman</w:t>
      </w:r>
      <w:proofErr w:type="spellEnd"/>
      <w:r w:rsidRPr="006946B5">
        <w:rPr>
          <w:rFonts w:cs="Times New Roman"/>
          <w:sz w:val="24"/>
          <w:szCs w:val="24"/>
        </w:rPr>
        <w:t xml:space="preserve"> buyurun Kürsüye buyurun hitap edin Yüce Meclisimize.</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Sürenizi on dakika olarak beş, beş de koyuyoruz on dakika veriyorum.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TUFAN ERHÜRMAN (Lefkoşa) – Sayın Başkan, değerli milletvekilleri; öncelikle </w:t>
      </w:r>
      <w:proofErr w:type="spellStart"/>
      <w:r w:rsidRPr="006946B5">
        <w:rPr>
          <w:rFonts w:cs="Times New Roman"/>
          <w:sz w:val="24"/>
          <w:szCs w:val="24"/>
        </w:rPr>
        <w:t>Mağusa’da</w:t>
      </w:r>
      <w:proofErr w:type="spellEnd"/>
      <w:r w:rsidRPr="006946B5">
        <w:rPr>
          <w:rFonts w:cs="Times New Roman"/>
          <w:sz w:val="24"/>
          <w:szCs w:val="24"/>
        </w:rPr>
        <w:t xml:space="preserve"> </w:t>
      </w:r>
      <w:proofErr w:type="spellStart"/>
      <w:r w:rsidRPr="006946B5">
        <w:rPr>
          <w:rFonts w:cs="Times New Roman"/>
          <w:sz w:val="24"/>
          <w:szCs w:val="24"/>
        </w:rPr>
        <w:t>Canbulat</w:t>
      </w:r>
      <w:proofErr w:type="spellEnd"/>
      <w:r w:rsidRPr="006946B5">
        <w:rPr>
          <w:rFonts w:cs="Times New Roman"/>
          <w:sz w:val="24"/>
          <w:szCs w:val="24"/>
        </w:rPr>
        <w:t xml:space="preserve"> Ortaokulunda bulunan tüm öğretmenlere ve öğrencilere geçmiş olsun dileklerimi iletiyorum buradan. Allah’a şükür dememiz lazım herhalde ki hafta sonu gerçekleşti tavanın çökmesi olayı bir iki gün daha sonra olsaydı haftanın içine gelseydi bugün burada herhalde bu şekilde oturmak mümkün olmayacaktı.</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 Benzer bir şey Şubat ayında gerçekleşen depremden sonra hatırlarsınız, bu memlekette her an deprem olacakmış gibi yaşamamız lazım ve önlemlerimizi bir an önce almamız lazım duyarlılığı yükselmişti. Şu anda her an deprem olacakmış gibi yaşamadığımız herhalde herkesin malumu. Şimdi bunu açıklamak herhalde arkadaşlar kimse için mümkün değil </w:t>
      </w:r>
      <w:proofErr w:type="spellStart"/>
      <w:r w:rsidRPr="006946B5">
        <w:rPr>
          <w:rFonts w:cs="Times New Roman"/>
          <w:sz w:val="24"/>
          <w:szCs w:val="24"/>
        </w:rPr>
        <w:t>Canbulat</w:t>
      </w:r>
      <w:proofErr w:type="spellEnd"/>
      <w:r w:rsidRPr="006946B5">
        <w:rPr>
          <w:rFonts w:cs="Times New Roman"/>
          <w:sz w:val="24"/>
          <w:szCs w:val="24"/>
        </w:rPr>
        <w:t xml:space="preserve"> Ortaokulunda yaşananı açıklamak ve bunun çok ağır bir vebali var. Yani neyi bekliyoruz, neyi bekliyorsunuz? Allah korusun insanlarımızın böyle bir enkazın altında kalmasını mı? Yani biz sorumlu muhalefet olalım insanlarımızı endişeye kaptırmayalım, aman okullarımızda eğitim devam etsin duyarlılığı gösterirken benzer duyarlılığı sizden bekleyemeyecek miyiz, Ondan sonra da utanın ve gidin dediğimizde de celalleneceksiniz?</w:t>
      </w:r>
      <w:r w:rsidR="00844ECD" w:rsidRPr="006946B5">
        <w:rPr>
          <w:rFonts w:cs="Times New Roman"/>
          <w:sz w:val="24"/>
          <w:szCs w:val="24"/>
        </w:rPr>
        <w:t>!</w:t>
      </w:r>
      <w:r w:rsidRPr="006946B5">
        <w:rPr>
          <w:rFonts w:cs="Times New Roman"/>
          <w:sz w:val="24"/>
          <w:szCs w:val="24"/>
        </w:rPr>
        <w:t xml:space="preserve"> Daha ne olması gerekir bu duyguyu yaşamanız için bunu çok net soruyorum size çünkü siz de biliyorsunuz ki hafta sonu değil bugün Allah korusun yaşansaydı, buraları hiç böyle </w:t>
      </w:r>
      <w:r w:rsidRPr="006946B5">
        <w:rPr>
          <w:rFonts w:cs="Times New Roman"/>
          <w:sz w:val="24"/>
          <w:szCs w:val="24"/>
        </w:rPr>
        <w:lastRenderedPageBreak/>
        <w:t>olmayacaktı başka okullar da böyle olmayacaktı. Şu anda belki de çocuklar okullarda olmayacaktı ama gel gör ki neyse ki Allah’a şükür ki hafta sonu oldu bu olay. Bundan sonrakinin ne zaman olacağını kim garanti edecek bize ve ailelere ve çocuklara ve öğretmenlere? Ondan sonra da siz sürekli olarak devam edeceksiniz öğretmen camiasının itibarını sarsma çabalarınıza size bunlar söylendiği zaman</w:t>
      </w:r>
      <w:r w:rsidR="00844ECD" w:rsidRPr="006946B5">
        <w:rPr>
          <w:rFonts w:cs="Times New Roman"/>
          <w:sz w:val="24"/>
          <w:szCs w:val="24"/>
        </w:rPr>
        <w:t>?</w:t>
      </w:r>
      <w:r w:rsidRPr="006946B5">
        <w:rPr>
          <w:rFonts w:cs="Times New Roman"/>
          <w:sz w:val="24"/>
          <w:szCs w:val="24"/>
        </w:rPr>
        <w:t xml:space="preserve"> </w:t>
      </w:r>
      <w:r w:rsidR="00844ECD" w:rsidRPr="006946B5">
        <w:rPr>
          <w:rFonts w:cs="Times New Roman"/>
          <w:sz w:val="24"/>
          <w:szCs w:val="24"/>
        </w:rPr>
        <w:t>V</w:t>
      </w:r>
      <w:r w:rsidRPr="006946B5">
        <w:rPr>
          <w:rFonts w:cs="Times New Roman"/>
          <w:sz w:val="24"/>
          <w:szCs w:val="24"/>
        </w:rPr>
        <w:t>e sadece de bu değil. Bakın bu konuda defalarca uyardık, bir sürü çalışma yapıldığını bil</w:t>
      </w:r>
      <w:r w:rsidR="00844ECD" w:rsidRPr="006946B5">
        <w:rPr>
          <w:rFonts w:cs="Times New Roman"/>
          <w:sz w:val="24"/>
          <w:szCs w:val="24"/>
        </w:rPr>
        <w:t>iyoruz Mühendis Mimar Odaları</w:t>
      </w:r>
      <w:r w:rsidRPr="006946B5">
        <w:rPr>
          <w:rFonts w:cs="Times New Roman"/>
          <w:sz w:val="24"/>
          <w:szCs w:val="24"/>
        </w:rPr>
        <w:t xml:space="preserve"> Birliğinin katkısıyla bilmem nesiyle ama koskoca bir yaz dönemi geride kaldı ve yazın sonunda okullar açılırken biz Müteahhitler Birliği Başkanının ağzından duyduk ihaleler gerçekleşiyor, ihalelerden sonra sözleşmeler imzala</w:t>
      </w:r>
      <w:r w:rsidR="00844ECD" w:rsidRPr="006946B5">
        <w:rPr>
          <w:rFonts w:cs="Times New Roman"/>
          <w:sz w:val="24"/>
          <w:szCs w:val="24"/>
        </w:rPr>
        <w:t>n</w:t>
      </w:r>
      <w:r w:rsidRPr="006946B5">
        <w:rPr>
          <w:rFonts w:cs="Times New Roman"/>
          <w:sz w:val="24"/>
          <w:szCs w:val="24"/>
        </w:rPr>
        <w:t xml:space="preserve">acak, sözleşmeler imzalanınca çalışmalar başlayacak. Yani ne zamana rastlayacak bu? Bu </w:t>
      </w:r>
      <w:proofErr w:type="spellStart"/>
      <w:r w:rsidR="0009368E" w:rsidRPr="006946B5">
        <w:rPr>
          <w:rFonts w:cs="Times New Roman"/>
          <w:sz w:val="24"/>
          <w:szCs w:val="24"/>
        </w:rPr>
        <w:t>bu</w:t>
      </w:r>
      <w:proofErr w:type="spellEnd"/>
      <w:r w:rsidR="0009368E" w:rsidRPr="006946B5">
        <w:rPr>
          <w:rFonts w:cs="Times New Roman"/>
          <w:sz w:val="24"/>
          <w:szCs w:val="24"/>
        </w:rPr>
        <w:t xml:space="preserve"> </w:t>
      </w:r>
      <w:r w:rsidRPr="006946B5">
        <w:rPr>
          <w:rFonts w:cs="Times New Roman"/>
          <w:sz w:val="24"/>
          <w:szCs w:val="24"/>
        </w:rPr>
        <w:t>dönemin tamamını da alıp götürecek ve riskin altında öğretmenler öğrenciler ve dolayısıyla veliler o riskin altında sizin gözünüzde hiçbir şey olmamış gibi yaşayıp gitmeye devam edecek ve ana muhalefet olarak biz size burada defalarca her türlü yardıma hazırız da demiş olmamıza rağmen ve bu kurduğunuz komitelerin hiçbirinin içine ana muhalefeti dahil etmemiş olmanıza rağmen ama şimdi buradan gene bildik ezberleri tekrar edeceksiniz.</w:t>
      </w:r>
    </w:p>
    <w:p w:rsidR="00BE495C" w:rsidRPr="006946B5" w:rsidRDefault="00BE495C" w:rsidP="00206664">
      <w:pPr>
        <w:ind w:firstLine="708"/>
        <w:rPr>
          <w:rFonts w:cs="Times New Roman"/>
          <w:sz w:val="24"/>
          <w:szCs w:val="24"/>
        </w:rPr>
      </w:pPr>
    </w:p>
    <w:p w:rsidR="00BE495C" w:rsidRPr="006946B5" w:rsidRDefault="00BE495C" w:rsidP="0009368E">
      <w:pPr>
        <w:ind w:firstLine="708"/>
        <w:rPr>
          <w:rFonts w:cs="Times New Roman"/>
          <w:sz w:val="24"/>
          <w:szCs w:val="24"/>
        </w:rPr>
      </w:pPr>
      <w:r w:rsidRPr="006946B5">
        <w:rPr>
          <w:rFonts w:cs="Times New Roman"/>
          <w:sz w:val="24"/>
          <w:szCs w:val="24"/>
        </w:rPr>
        <w:t xml:space="preserve"> Bir konu daha biz bu konuyu herhalde iki senedir gündeme getiriyoruz şu anda konuştuğum konuyu</w:t>
      </w:r>
      <w:r w:rsidR="0009368E" w:rsidRPr="006946B5">
        <w:rPr>
          <w:rFonts w:cs="Times New Roman"/>
          <w:sz w:val="24"/>
          <w:szCs w:val="24"/>
        </w:rPr>
        <w:t>,</w:t>
      </w:r>
      <w:r w:rsidRPr="006946B5">
        <w:rPr>
          <w:rFonts w:cs="Times New Roman"/>
          <w:sz w:val="24"/>
          <w:szCs w:val="24"/>
        </w:rPr>
        <w:t xml:space="preserve"> konuşacağım konuyu ve burada kamuoyunu da Kıbrıs Türk kamuoyunu da duyarlılığa davet ediyorum çok açık söylüyorum artık parmağımızın arkasına saklanacak bir şey kalmadı.  Bizlerin çocuklarının benim çocuğum o yaşta değil ama bizlerin çocuklarının özel okullarda okuma şansı bulunuyor olması şimdi anlatacağım soruna karşı kamuoyunun duyarsı</w:t>
      </w:r>
      <w:r w:rsidR="0009368E" w:rsidRPr="006946B5">
        <w:rPr>
          <w:rFonts w:cs="Times New Roman"/>
          <w:sz w:val="24"/>
          <w:szCs w:val="24"/>
        </w:rPr>
        <w:t xml:space="preserve">z kalmasının gerekçesi olamaz. </w:t>
      </w:r>
      <w:r w:rsidRPr="006946B5">
        <w:rPr>
          <w:rFonts w:cs="Times New Roman"/>
          <w:sz w:val="24"/>
          <w:szCs w:val="24"/>
        </w:rPr>
        <w:t xml:space="preserve">Sizin hiç olamazdı zaten ama kamuoyunun da olamaz bunun da altını çiziyorum. Arkadaşlar aylardır bu Mecliste defalarca ben de milletvekili arkadaşlarım da konuştuk. Dedik ki okullardaki Türkçe bilmeyen öğrenci sorunu büyüdükçe büyüyor ve bu bir dev haline geldi hepimizi yutacak. Nereye vardık? Bakın ben bu konuyu ilk ne zaman gündeme getirdiğimi çok iyi hatırlıyorum </w:t>
      </w:r>
      <w:proofErr w:type="spellStart"/>
      <w:r w:rsidRPr="006946B5">
        <w:rPr>
          <w:rFonts w:cs="Times New Roman"/>
          <w:sz w:val="24"/>
          <w:szCs w:val="24"/>
        </w:rPr>
        <w:t>Mağusa’da</w:t>
      </w:r>
      <w:proofErr w:type="spellEnd"/>
      <w:r w:rsidRPr="006946B5">
        <w:rPr>
          <w:rFonts w:cs="Times New Roman"/>
          <w:sz w:val="24"/>
          <w:szCs w:val="24"/>
        </w:rPr>
        <w:t xml:space="preserve"> Namık Kemal Lisesiydi Şifa Hocam?... Namık Kemal Lisesini ziyaretimizde bize rakam verildi. Yoksa </w:t>
      </w:r>
      <w:proofErr w:type="spellStart"/>
      <w:r w:rsidRPr="006946B5">
        <w:rPr>
          <w:rFonts w:cs="Times New Roman"/>
          <w:sz w:val="24"/>
          <w:szCs w:val="24"/>
        </w:rPr>
        <w:t>Canbulat</w:t>
      </w:r>
      <w:proofErr w:type="spellEnd"/>
      <w:r w:rsidRPr="006946B5">
        <w:rPr>
          <w:rFonts w:cs="Times New Roman"/>
          <w:sz w:val="24"/>
          <w:szCs w:val="24"/>
        </w:rPr>
        <w:t xml:space="preserve"> Özgürlük Ortaokulu muydu?</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ŞİFA ÇOLAKOĞLU (</w:t>
      </w:r>
      <w:proofErr w:type="spellStart"/>
      <w:r w:rsidRPr="006946B5">
        <w:rPr>
          <w:rFonts w:cs="Times New Roman"/>
          <w:sz w:val="24"/>
          <w:szCs w:val="24"/>
        </w:rPr>
        <w:t>Gazimağusa</w:t>
      </w:r>
      <w:proofErr w:type="spellEnd"/>
      <w:r w:rsidRPr="006946B5">
        <w:rPr>
          <w:rFonts w:cs="Times New Roman"/>
          <w:sz w:val="24"/>
          <w:szCs w:val="24"/>
        </w:rPr>
        <w:t xml:space="preserve">) (Yerinden) – </w:t>
      </w:r>
      <w:proofErr w:type="spellStart"/>
      <w:r w:rsidRPr="006946B5">
        <w:rPr>
          <w:rFonts w:cs="Times New Roman"/>
          <w:sz w:val="24"/>
          <w:szCs w:val="24"/>
        </w:rPr>
        <w:t>Canbulat</w:t>
      </w:r>
      <w:proofErr w:type="spellEnd"/>
      <w:r w:rsidRPr="006946B5">
        <w:rPr>
          <w:rFonts w:cs="Times New Roman"/>
          <w:sz w:val="24"/>
          <w:szCs w:val="24"/>
        </w:rPr>
        <w:t xml:space="preserve">. </w:t>
      </w:r>
    </w:p>
    <w:p w:rsidR="00BE495C" w:rsidRPr="006946B5" w:rsidRDefault="00BE495C" w:rsidP="00206664">
      <w:pPr>
        <w:ind w:firstLine="708"/>
        <w:rPr>
          <w:rFonts w:cs="Times New Roman"/>
          <w:sz w:val="24"/>
          <w:szCs w:val="24"/>
        </w:rPr>
      </w:pPr>
    </w:p>
    <w:p w:rsidR="00BE495C" w:rsidRPr="006946B5" w:rsidRDefault="00BE495C" w:rsidP="00B31293">
      <w:pPr>
        <w:ind w:firstLine="708"/>
        <w:rPr>
          <w:rFonts w:cs="Times New Roman"/>
          <w:sz w:val="24"/>
          <w:szCs w:val="24"/>
        </w:rPr>
      </w:pPr>
      <w:r w:rsidRPr="006946B5">
        <w:rPr>
          <w:rFonts w:cs="Times New Roman"/>
          <w:sz w:val="24"/>
          <w:szCs w:val="24"/>
        </w:rPr>
        <w:t xml:space="preserve">TUFAN ERHÜRMAN (Devamla) -  </w:t>
      </w:r>
      <w:proofErr w:type="spellStart"/>
      <w:r w:rsidRPr="006946B5">
        <w:rPr>
          <w:rFonts w:cs="Times New Roman"/>
          <w:sz w:val="24"/>
          <w:szCs w:val="24"/>
        </w:rPr>
        <w:t>Canbulat</w:t>
      </w:r>
      <w:proofErr w:type="spellEnd"/>
      <w:r w:rsidRPr="006946B5">
        <w:rPr>
          <w:rFonts w:cs="Times New Roman"/>
          <w:sz w:val="24"/>
          <w:szCs w:val="24"/>
        </w:rPr>
        <w:t xml:space="preserve"> Özgürlük Ortaokuluydu pardon. Ziyaret tarihimiz 2021 bize denildi ki öğrencilerin yüzde 7’si Türkçe bilmiyor 2023 Haziran seçiminden önce gene aynı okulu ziyaret ettik. Dediler ki yüzde 12’ye çıktı rakam. Geçen gün arkadaşlarım aynı okulu ziyaret ettiler rakam yüzde 20’ye çıktı. Bakın 2021’den 2023’ün sonuna yüzde 7’den yüzde 20’ye çıktı bir okuldaki Türkçe bilmeyen öğrenci oranı. </w:t>
      </w:r>
      <w:proofErr w:type="spellStart"/>
      <w:r w:rsidRPr="006946B5">
        <w:rPr>
          <w:rFonts w:cs="Times New Roman"/>
          <w:sz w:val="24"/>
          <w:szCs w:val="24"/>
        </w:rPr>
        <w:t>İskele’de</w:t>
      </w:r>
      <w:proofErr w:type="spellEnd"/>
      <w:r w:rsidRPr="006946B5">
        <w:rPr>
          <w:rFonts w:cs="Times New Roman"/>
          <w:sz w:val="24"/>
          <w:szCs w:val="24"/>
        </w:rPr>
        <w:t xml:space="preserve"> bu oran ortalama yüzde 50’lere çıktı oradaki öğretmenlerin ve Kıbrıs Türk Öğretmenler Sendikası yönetiminin bize verdiği bilgi. </w:t>
      </w:r>
      <w:r w:rsidR="00BC697E">
        <w:rPr>
          <w:rFonts w:cs="Times New Roman"/>
          <w:sz w:val="24"/>
          <w:szCs w:val="24"/>
        </w:rPr>
        <w:t>L</w:t>
      </w:r>
      <w:r w:rsidRPr="006946B5">
        <w:rPr>
          <w:rFonts w:cs="Times New Roman"/>
          <w:sz w:val="24"/>
          <w:szCs w:val="24"/>
        </w:rPr>
        <w:t xml:space="preserve">efkoşa'da da bazı okullarda Girne’de de bazı okullarda yüzde 20’lere çıktı Türkçe bilmeyen öğrenci oranı. </w:t>
      </w:r>
      <w:proofErr w:type="spellStart"/>
      <w:r w:rsidRPr="006946B5">
        <w:rPr>
          <w:rFonts w:cs="Times New Roman"/>
          <w:sz w:val="24"/>
          <w:szCs w:val="24"/>
        </w:rPr>
        <w:t>İskele’den</w:t>
      </w:r>
      <w:proofErr w:type="spellEnd"/>
      <w:r w:rsidRPr="006946B5">
        <w:rPr>
          <w:rFonts w:cs="Times New Roman"/>
          <w:sz w:val="24"/>
          <w:szCs w:val="24"/>
        </w:rPr>
        <w:t xml:space="preserve"> bir okuldan size örnek vereceğim, arkadaşlarım gittiler, ziyaret ettiler ve oradan aktarıldı. İskelede bir okulda bir sınıfta 14 tane Türkçe bilmeyen öğrenci var, dokuz tane Türkçe bilen öğrenci var. Yani bilmeyen öğrenci sayısı bilen öğrenci sayısının aşağı yukarı bir buçuk katına çıktı ve biz bu okullarda hiçbir şey olmamış gibi sözde öğretim yapmaya devam ediyoruz. Bu anlaşılır akıl alır bir şey değil. Size rakam veriyorum olayın vahametinin farkına varın diye. Bakın şu anda son yapılan çalışmaya göre Mayıs ayı itibarıyla yapılan çalışma ilköğretimde ülke genelinde yüzde 10.1, ortaokullarda 12.4, liselerde 9.60’tı ama demin size geçen seneyle bu sene arasındaki oran farkını bir okul bazında gösterdim. Bunları şişirerek </w:t>
      </w:r>
      <w:proofErr w:type="spellStart"/>
      <w:r w:rsidRPr="006946B5">
        <w:rPr>
          <w:rFonts w:cs="Times New Roman"/>
          <w:sz w:val="24"/>
          <w:szCs w:val="24"/>
        </w:rPr>
        <w:t>okuyaca</w:t>
      </w:r>
      <w:r w:rsidR="0009368E" w:rsidRPr="006946B5">
        <w:rPr>
          <w:rFonts w:cs="Times New Roman"/>
          <w:sz w:val="24"/>
          <w:szCs w:val="24"/>
        </w:rPr>
        <w:t>yı</w:t>
      </w:r>
      <w:r w:rsidRPr="006946B5">
        <w:rPr>
          <w:rFonts w:cs="Times New Roman"/>
          <w:sz w:val="24"/>
          <w:szCs w:val="24"/>
        </w:rPr>
        <w:t>k</w:t>
      </w:r>
      <w:proofErr w:type="spellEnd"/>
      <w:r w:rsidRPr="006946B5">
        <w:rPr>
          <w:rFonts w:cs="Times New Roman"/>
          <w:sz w:val="24"/>
          <w:szCs w:val="24"/>
        </w:rPr>
        <w:t xml:space="preserve"> mecburen. Bakın 2019’da 1436 Türkçe bilmeyen öğrenci varken, şu anda 5958, 6000 yani.  1436’dan 6000’e dört kat, dört katına çıktı. Hani bu Kürsüden biz diyoruz ki nüfusta hiçbirimizin </w:t>
      </w:r>
      <w:proofErr w:type="spellStart"/>
      <w:r w:rsidRPr="006946B5">
        <w:rPr>
          <w:rFonts w:cs="Times New Roman"/>
          <w:sz w:val="24"/>
          <w:szCs w:val="24"/>
        </w:rPr>
        <w:t>projekte</w:t>
      </w:r>
      <w:proofErr w:type="spellEnd"/>
      <w:r w:rsidRPr="006946B5">
        <w:rPr>
          <w:rFonts w:cs="Times New Roman"/>
          <w:sz w:val="24"/>
          <w:szCs w:val="24"/>
        </w:rPr>
        <w:t xml:space="preserve"> edemediği öngöremediği bir artış yaşanıyor, merak ediyorsanız bir veri aha veri </w:t>
      </w:r>
      <w:r w:rsidRPr="006946B5">
        <w:rPr>
          <w:rFonts w:cs="Times New Roman"/>
          <w:sz w:val="24"/>
          <w:szCs w:val="24"/>
        </w:rPr>
        <w:lastRenderedPageBreak/>
        <w:t xml:space="preserve">budur. 2019’da 1500 olan Türkçe bilmeyen öğrenci sayısı şu anda 6000 dört katına çıkmış durumda ve bu okullarda çocuklara yabancı dil konuşan yani Türkçe ana dili olmayan çocuklara Türkçe öğretimiyle ilgili kayda değer bir-iki bir girişim olduğunu biliyorum kayda değer hiçbir şey yok. KTÖS ziyaret ettik Cuma günüydü yanılmıyorsam, genç bir öğretmenimiz pırıl </w:t>
      </w:r>
      <w:proofErr w:type="spellStart"/>
      <w:r w:rsidRPr="006946B5">
        <w:rPr>
          <w:rFonts w:cs="Times New Roman"/>
          <w:sz w:val="24"/>
          <w:szCs w:val="24"/>
        </w:rPr>
        <w:t>pırıl</w:t>
      </w:r>
      <w:proofErr w:type="spellEnd"/>
      <w:r w:rsidRPr="006946B5">
        <w:rPr>
          <w:rFonts w:cs="Times New Roman"/>
          <w:sz w:val="24"/>
          <w:szCs w:val="24"/>
        </w:rPr>
        <w:t xml:space="preserve"> 30 yaşında bile değildir muhtemelen çok veciz bir cümle kurdu bana. Hocam dedi biz çocuklara okuma yazma öğretmeyi öğrendik ama biz ana dili Türkçe olmayan çocuklara Türkçe nasıl öğretilir bunun eğitimini almadık. Bu ayrı bir uzmanlık işidir. Bunu söyleyen genç öğretmen evet malumu ilan ediyor ama çok veciz bir şekilde ilan ediyor bu da gösteriyor ki biz hazırlıklarımızı yapmadığımız için şu anda üç-beş tane öğretmenimize ya da adı geçiyormuş 10 tane geçici öğretmen alalım, 10 tane geçici öğretmen alalım da onlara görev verelim de onlar da o çocuklara Türkçe öğretsin, bu bilimsel olarak imkansız bir şeydir, imkansız bir şeydir ve bu hale getirdiniz göstere, göstere, göstere, göstere iki senedir </w:t>
      </w:r>
      <w:proofErr w:type="spellStart"/>
      <w:r w:rsidRPr="006946B5">
        <w:rPr>
          <w:rFonts w:cs="Times New Roman"/>
          <w:sz w:val="24"/>
          <w:szCs w:val="24"/>
        </w:rPr>
        <w:t>yırtı</w:t>
      </w:r>
      <w:r w:rsidR="0009368E" w:rsidRPr="006946B5">
        <w:rPr>
          <w:rFonts w:cs="Times New Roman"/>
          <w:sz w:val="24"/>
          <w:szCs w:val="24"/>
        </w:rPr>
        <w:t>n</w:t>
      </w:r>
      <w:r w:rsidRPr="006946B5">
        <w:rPr>
          <w:rFonts w:cs="Times New Roman"/>
          <w:sz w:val="24"/>
          <w:szCs w:val="24"/>
        </w:rPr>
        <w:t>ırık</w:t>
      </w:r>
      <w:proofErr w:type="spellEnd"/>
      <w:r w:rsidRPr="006946B5">
        <w:rPr>
          <w:rFonts w:cs="Times New Roman"/>
          <w:sz w:val="24"/>
          <w:szCs w:val="24"/>
        </w:rPr>
        <w:t xml:space="preserve"> biz bu Kürsülerde, </w:t>
      </w:r>
      <w:proofErr w:type="spellStart"/>
      <w:r w:rsidRPr="006946B5">
        <w:rPr>
          <w:rFonts w:cs="Times New Roman"/>
          <w:sz w:val="24"/>
          <w:szCs w:val="24"/>
        </w:rPr>
        <w:t>yırtı</w:t>
      </w:r>
      <w:r w:rsidR="0009368E" w:rsidRPr="006946B5">
        <w:rPr>
          <w:rFonts w:cs="Times New Roman"/>
          <w:sz w:val="24"/>
          <w:szCs w:val="24"/>
        </w:rPr>
        <w:t>n</w:t>
      </w:r>
      <w:r w:rsidRPr="006946B5">
        <w:rPr>
          <w:rFonts w:cs="Times New Roman"/>
          <w:sz w:val="24"/>
          <w:szCs w:val="24"/>
        </w:rPr>
        <w:t>ırık</w:t>
      </w:r>
      <w:proofErr w:type="spellEnd"/>
      <w:r w:rsidRPr="006946B5">
        <w:rPr>
          <w:rFonts w:cs="Times New Roman"/>
          <w:sz w:val="24"/>
          <w:szCs w:val="24"/>
        </w:rPr>
        <w:t xml:space="preserve"> buraya gidiyoruz diye ama hiçbir şey yok. Şimdi de diyorsunuz ki sosyal, ekonomik, bilmem ne kalkınma planı hazırlayacağız. Bizim 50 senedir söylediğimiz başka bir şeyi şimdi papağan gibi bizim ağzımızdan duyduğunuzu söylüyorsunuz ama bir papağan kadar söylüyorsunuz ha. Papağını bir gıdım geçemiyorsunuz. Çünkü size diyoruz ki rakam 2019’da 1436’dan şimdi 6000’e çıktıysa sadece bu rakam bile bize ülkedeki nüfus artışının nasıl böyle geometrik şekilde deva</w:t>
      </w:r>
      <w:r w:rsidR="0009368E" w:rsidRPr="006946B5">
        <w:rPr>
          <w:rFonts w:cs="Times New Roman"/>
          <w:sz w:val="24"/>
          <w:szCs w:val="24"/>
        </w:rPr>
        <w:t xml:space="preserve">m ettiğini gösteriyor. </w:t>
      </w:r>
      <w:r w:rsidRPr="006946B5">
        <w:rPr>
          <w:rFonts w:cs="Times New Roman"/>
          <w:sz w:val="24"/>
          <w:szCs w:val="24"/>
        </w:rPr>
        <w:t xml:space="preserve">Siz bu nüfus artışına ilişkin hiçbir düzenleme hiçbir sınırlama hiçbir nüfus politikası getirmeksizin plan yapacaksınız bu ülkede? Plan yapacaksınız da İskelede kaç tane okula ihtiyaç var, İskelede hastaneye ne kadar ihtiyaç var, kanalizasyona, altyapıya bilmem neye arıtmaya ne kadar ihtiyaç var bunları o kurduğunuz komitelerden çıkaracaksınız? Hiçbir şey de yapamazsınız çünkü işin ciddiyetinin farkında değilsiniz ve iki senedir bu Kürsüden bunlar önerileriyle birlikte size söylenmiş olmasına rağmen. İki senedir hazırlık sınıfı hazırlık sınıfı hazırlık sınıfı diye yırtındık başka bir sorun daha var onu da söyleyeyim size öğretmenler anlatıyor gidin dinleyin eminim Nazım Bey dinliyordur biliyordur kendi de öğretmenlikten geldi. Öğretmenler diyor ki </w:t>
      </w:r>
      <w:r w:rsidRPr="006946B5">
        <w:rPr>
          <w:rFonts w:cs="Times New Roman"/>
          <w:sz w:val="24"/>
          <w:szCs w:val="24"/>
        </w:rPr>
        <w:tab/>
        <w:t>okul böyle gelgit yaşıyor gelgitler var ya böyle denizlerde yaşanır ansızın çekilir deniz ansızın bırakır kendini onu yaşıyor okullar. Ansızın Mayıs ayında k</w:t>
      </w:r>
      <w:r w:rsidR="0009368E" w:rsidRPr="006946B5">
        <w:rPr>
          <w:rFonts w:cs="Times New Roman"/>
          <w:sz w:val="24"/>
          <w:szCs w:val="24"/>
        </w:rPr>
        <w:t>ayıt yapıyorlar ansızın Haziran</w:t>
      </w:r>
      <w:r w:rsidRPr="006946B5">
        <w:rPr>
          <w:rFonts w:cs="Times New Roman"/>
          <w:sz w:val="24"/>
          <w:szCs w:val="24"/>
        </w:rPr>
        <w:t>ın bilmem neresinde kayıt yapıp sınava öğrenciyi alıyorlar. Bilmem Ekim ayında gelen öğrenci bilmem Şubat ayında buharlaşıp gidiyor. Bu şekilde eğitim hele de ilkokul düzeyinde imkansızdır ve</w:t>
      </w:r>
      <w:r w:rsidR="0009368E" w:rsidRPr="006946B5">
        <w:rPr>
          <w:rFonts w:cs="Times New Roman"/>
          <w:sz w:val="24"/>
          <w:szCs w:val="24"/>
        </w:rPr>
        <w:t xml:space="preserve"> o</w:t>
      </w:r>
      <w:r w:rsidRPr="006946B5">
        <w:rPr>
          <w:rFonts w:cs="Times New Roman"/>
          <w:sz w:val="24"/>
          <w:szCs w:val="24"/>
        </w:rPr>
        <w:t xml:space="preserve"> öğretmenler bunu yapamaz, bu insan denilen yaratığın yapabileceği bir şey değildir. Geçtim öğretme</w:t>
      </w:r>
      <w:r w:rsidR="004157D3" w:rsidRPr="006946B5">
        <w:rPr>
          <w:rFonts w:cs="Times New Roman"/>
          <w:sz w:val="24"/>
          <w:szCs w:val="24"/>
        </w:rPr>
        <w:t>ni hadi öğretmen diyelim ki cansiper</w:t>
      </w:r>
      <w:r w:rsidRPr="006946B5">
        <w:rPr>
          <w:rFonts w:cs="Times New Roman"/>
          <w:sz w:val="24"/>
          <w:szCs w:val="24"/>
        </w:rPr>
        <w:t xml:space="preserve">ane çalışsın emeğini koysun bilmem ne, ne yapacak yahu o çocuklar ne yapacak bu altı bin çocuk? Bu altı bin çocuğu vebali omuzlarımızdadır bu altı bin çocuğun yanında o okullarda okuyan bütün çocukların vebali omuzlarımızdadır. Eğitim denilen bir şey yoktur orada ve memleket böyle </w:t>
      </w:r>
      <w:proofErr w:type="spellStart"/>
      <w:r w:rsidRPr="006946B5">
        <w:rPr>
          <w:rFonts w:cs="Times New Roman"/>
          <w:color w:val="000000" w:themeColor="text1"/>
          <w:sz w:val="24"/>
          <w:szCs w:val="24"/>
        </w:rPr>
        <w:t>enkla</w:t>
      </w:r>
      <w:r w:rsidR="004C143A">
        <w:rPr>
          <w:rFonts w:cs="Times New Roman"/>
          <w:color w:val="000000" w:themeColor="text1"/>
          <w:sz w:val="24"/>
          <w:szCs w:val="24"/>
        </w:rPr>
        <w:t>v</w:t>
      </w:r>
      <w:r w:rsidR="003E6319">
        <w:rPr>
          <w:rFonts w:cs="Times New Roman"/>
          <w:color w:val="000000" w:themeColor="text1"/>
          <w:sz w:val="24"/>
          <w:szCs w:val="24"/>
        </w:rPr>
        <w:t>lar</w:t>
      </w:r>
      <w:r w:rsidRPr="006946B5">
        <w:rPr>
          <w:rFonts w:cs="Times New Roman"/>
          <w:color w:val="000000" w:themeColor="text1"/>
          <w:sz w:val="24"/>
          <w:szCs w:val="24"/>
        </w:rPr>
        <w:t>a</w:t>
      </w:r>
      <w:proofErr w:type="spellEnd"/>
      <w:r w:rsidRPr="006946B5">
        <w:rPr>
          <w:rFonts w:cs="Times New Roman"/>
          <w:color w:val="000000" w:themeColor="text1"/>
          <w:sz w:val="24"/>
          <w:szCs w:val="24"/>
        </w:rPr>
        <w:t xml:space="preserve"> </w:t>
      </w:r>
      <w:r w:rsidRPr="006946B5">
        <w:rPr>
          <w:rFonts w:cs="Times New Roman"/>
          <w:sz w:val="24"/>
          <w:szCs w:val="24"/>
        </w:rPr>
        <w:t>bölünmüş durumdadır ve ben size şunu söyleyeyim bak bir daha özel okulda çocukları okuyan velilerimize de buradan sesleniyorum bugün derdiniz olmayabilir bütün bunlar Allah korusun beş sene sonra altı sene sonra bu okullardaki bu çocukların gruplaşmaları ve hiçbir şekilde bizim yapımıza entegre olmamalarını</w:t>
      </w:r>
      <w:r w:rsidR="00B31293" w:rsidRPr="006946B5">
        <w:rPr>
          <w:rFonts w:cs="Times New Roman"/>
          <w:sz w:val="24"/>
          <w:szCs w:val="24"/>
        </w:rPr>
        <w:t>n</w:t>
      </w:r>
      <w:r w:rsidRPr="006946B5">
        <w:rPr>
          <w:rFonts w:cs="Times New Roman"/>
          <w:sz w:val="24"/>
          <w:szCs w:val="24"/>
        </w:rPr>
        <w:t xml:space="preserve"> bu ülkede yaratabileceği sorunları düşünmek bile istemiyorum. Çeteleşme de olacak kopuşlar da olacak herkes kendi gettosunda da yaşamaya başlayacak ve bu gettolar arasında iletişim de kurulamayacak ve hani niçin devlet dedim başta? Devlet </w:t>
      </w:r>
      <w:proofErr w:type="spellStart"/>
      <w:r w:rsidRPr="006946B5">
        <w:rPr>
          <w:rFonts w:cs="Times New Roman"/>
          <w:sz w:val="24"/>
          <w:szCs w:val="24"/>
        </w:rPr>
        <w:t>devlet</w:t>
      </w:r>
      <w:proofErr w:type="spellEnd"/>
      <w:r w:rsidRPr="006946B5">
        <w:rPr>
          <w:rFonts w:cs="Times New Roman"/>
          <w:sz w:val="24"/>
          <w:szCs w:val="24"/>
        </w:rPr>
        <w:t xml:space="preserve"> dersiniz ya geç</w:t>
      </w:r>
      <w:r w:rsidR="00B31293" w:rsidRPr="006946B5">
        <w:rPr>
          <w:rFonts w:cs="Times New Roman"/>
          <w:sz w:val="24"/>
          <w:szCs w:val="24"/>
        </w:rPr>
        <w:t>,</w:t>
      </w:r>
      <w:r w:rsidRPr="006946B5">
        <w:rPr>
          <w:rFonts w:cs="Times New Roman"/>
          <w:sz w:val="24"/>
          <w:szCs w:val="24"/>
        </w:rPr>
        <w:t xml:space="preserve"> devleti halkı da geç bak söylüyorum toplumu da geç</w:t>
      </w:r>
      <w:r w:rsidR="00B31293" w:rsidRPr="006946B5">
        <w:rPr>
          <w:rFonts w:cs="Times New Roman"/>
          <w:sz w:val="24"/>
          <w:szCs w:val="24"/>
        </w:rPr>
        <w:t>,</w:t>
      </w:r>
      <w:r w:rsidRPr="006946B5">
        <w:rPr>
          <w:rFonts w:cs="Times New Roman"/>
          <w:sz w:val="24"/>
          <w:szCs w:val="24"/>
        </w:rPr>
        <w:t xml:space="preserve"> bunun adı topluluk olur sadece kalabalık olur kalabalık. O kalabalığın hiçbir şekilde kederde, tasada, kıvançta bir ortaklığı olmaz. Kederde, tasada, kıvançta ortaklığı olmayan da bırakın devleti bırakın halkı toplum dahi olamaz. Bu topluluk olur ve o toplulukta başımıza neler gelir hiç kimse bunu kestiremez ama ne gailesi var ne umurumuzdadır. Utanın dediğimizde de kelimeye takılırsınız. Ne takılırsınız yahu kelimeye! Beş sene sonra ne olacak yahu o memleketin işi ne olacak</w:t>
      </w:r>
      <w:r w:rsidR="00B31293" w:rsidRPr="006946B5">
        <w:rPr>
          <w:rFonts w:cs="Times New Roman"/>
          <w:sz w:val="24"/>
          <w:szCs w:val="24"/>
        </w:rPr>
        <w:t>?</w:t>
      </w:r>
      <w:r w:rsidRPr="006946B5">
        <w:rPr>
          <w:rFonts w:cs="Times New Roman"/>
          <w:sz w:val="24"/>
          <w:szCs w:val="24"/>
        </w:rPr>
        <w:t xml:space="preserve"> </w:t>
      </w:r>
      <w:r w:rsidR="00B31293" w:rsidRPr="006946B5">
        <w:rPr>
          <w:rFonts w:cs="Times New Roman"/>
          <w:sz w:val="24"/>
          <w:szCs w:val="24"/>
        </w:rPr>
        <w:t>V</w:t>
      </w:r>
      <w:r w:rsidRPr="006946B5">
        <w:rPr>
          <w:rFonts w:cs="Times New Roman"/>
          <w:sz w:val="24"/>
          <w:szCs w:val="24"/>
        </w:rPr>
        <w:t xml:space="preserve">e bu trend şimdi inşallah bir an önce sona erer İsrail-Filistin arasında çatışmalar başladı. Oradan da akacak oradan da akacak. Ukrayna-Rusya aktı akacak. Allah korusun bu iş başka bir şekle </w:t>
      </w:r>
      <w:r w:rsidRPr="006946B5">
        <w:rPr>
          <w:rFonts w:cs="Times New Roman"/>
          <w:sz w:val="24"/>
          <w:szCs w:val="24"/>
        </w:rPr>
        <w:lastRenderedPageBreak/>
        <w:t xml:space="preserve">bürünebilir, aktıkça akacak. Bakın dikkat edin yabancı öğrenciden bahsetmiyorum ha Türkçe bilmeyen öğrenciden bahsediyorum. Türkçe bilmeyen ana dili Türkçe olmayan öğrenciden bahsediyorum. Dini inançlarına mezhepsel inançlarına hiç girmedim bile sadece dilden </w:t>
      </w:r>
      <w:r w:rsidR="00B31293" w:rsidRPr="006946B5">
        <w:rPr>
          <w:rFonts w:cs="Times New Roman"/>
          <w:sz w:val="24"/>
          <w:szCs w:val="24"/>
        </w:rPr>
        <w:t>kon</w:t>
      </w:r>
      <w:r w:rsidRPr="006946B5">
        <w:rPr>
          <w:rFonts w:cs="Times New Roman"/>
          <w:sz w:val="24"/>
          <w:szCs w:val="24"/>
        </w:rPr>
        <w:t>uşuyorum. Açın gözünüzü uyandırın canınızı burada alacağınız her türlü önleme destek vereceğimizi söyledik kılınızı kıpırdatmadınız bu kadar açık söylüyorum, kılınızı kıpırdatmadınız. Utanın ve gidin derken aha bunu söyleriz ve tam da bunun içinde şimdi ansızın Türkiye’den birtakım yetkililer çıkıyor “Kıbrıs devleti mi olsun Kıbrıs Türk devleti mi olsun bilmem ne…” Ne koyarsan koy adını değişti, değişti sorunlar?</w:t>
      </w:r>
      <w:r w:rsidR="00B31293" w:rsidRPr="006946B5">
        <w:rPr>
          <w:rFonts w:cs="Times New Roman"/>
          <w:sz w:val="24"/>
          <w:szCs w:val="24"/>
        </w:rPr>
        <w:t>! Bu devletin</w:t>
      </w:r>
      <w:r w:rsidRPr="006946B5">
        <w:rPr>
          <w:rFonts w:cs="Times New Roman"/>
          <w:sz w:val="24"/>
          <w:szCs w:val="24"/>
        </w:rPr>
        <w:t xml:space="preserve"> oluşturan halkın böyle adeta elimizde buharlaşmaya başladığını göremiyorsa bu ülkeyi yönettiğini iddia edenler da beklerler Türkiye’den kendilerine isim önerisi yapılsın da tartışsınlar bakalım hangisinden memnun olacaklar</w:t>
      </w:r>
      <w:r w:rsidR="00B31293" w:rsidRPr="006946B5">
        <w:rPr>
          <w:rFonts w:cs="Times New Roman"/>
          <w:sz w:val="24"/>
          <w:szCs w:val="24"/>
        </w:rPr>
        <w:t>!</w:t>
      </w:r>
      <w:r w:rsidRPr="006946B5">
        <w:rPr>
          <w:rFonts w:cs="Times New Roman"/>
          <w:sz w:val="24"/>
          <w:szCs w:val="24"/>
        </w:rPr>
        <w:t xml:space="preserve">  Sayın Ersin Tatar, gece gündüz “Kuzey Kıbrıs Türk Cumhuriyeti ilelebet payidar kalacaktır” açıklamaları yaparken, Sayın Devlet Bahçeli’nin açıklaması üzerine teşekkür ediyor ve teşekkür üzerine diyor ki “Evet Kıbrıs Türk devleti dememiz lazım bu işin diyor kuzeyi güneyi </w:t>
      </w:r>
      <w:r w:rsidR="00B31293" w:rsidRPr="006946B5">
        <w:rPr>
          <w:rFonts w:cs="Times New Roman"/>
          <w:sz w:val="24"/>
          <w:szCs w:val="24"/>
        </w:rPr>
        <w:t>k</w:t>
      </w:r>
      <w:r w:rsidRPr="006946B5">
        <w:rPr>
          <w:rFonts w:cs="Times New Roman"/>
          <w:sz w:val="24"/>
          <w:szCs w:val="24"/>
        </w:rPr>
        <w:t xml:space="preserve">almadı” </w:t>
      </w:r>
      <w:r w:rsidR="00B31293" w:rsidRPr="006946B5">
        <w:rPr>
          <w:rFonts w:cs="Times New Roman"/>
          <w:sz w:val="24"/>
          <w:szCs w:val="24"/>
        </w:rPr>
        <w:t>u! Daha üç gün önce Kuzey</w:t>
      </w:r>
      <w:r w:rsidRPr="006946B5">
        <w:rPr>
          <w:rFonts w:cs="Times New Roman"/>
          <w:sz w:val="24"/>
          <w:szCs w:val="24"/>
        </w:rPr>
        <w:t>de başka devlet vardı, Güne</w:t>
      </w:r>
      <w:r w:rsidR="00B31293" w:rsidRPr="006946B5">
        <w:rPr>
          <w:rFonts w:cs="Times New Roman"/>
          <w:sz w:val="24"/>
          <w:szCs w:val="24"/>
        </w:rPr>
        <w:t>y</w:t>
      </w:r>
      <w:r w:rsidRPr="006946B5">
        <w:rPr>
          <w:rFonts w:cs="Times New Roman"/>
          <w:sz w:val="24"/>
          <w:szCs w:val="24"/>
        </w:rPr>
        <w:t>de başka devlet v</w:t>
      </w:r>
      <w:r w:rsidR="00B31293" w:rsidRPr="006946B5">
        <w:rPr>
          <w:rFonts w:cs="Times New Roman"/>
          <w:sz w:val="24"/>
          <w:szCs w:val="24"/>
        </w:rPr>
        <w:t>ardı, iki devletti, şimdi Kuzeyi, Güney</w:t>
      </w:r>
      <w:r w:rsidRPr="006946B5">
        <w:rPr>
          <w:rFonts w:cs="Times New Roman"/>
          <w:sz w:val="24"/>
          <w:szCs w:val="24"/>
        </w:rPr>
        <w:t>i kalmadı?</w:t>
      </w:r>
      <w:r w:rsidR="00B31293" w:rsidRPr="006946B5">
        <w:rPr>
          <w:rFonts w:cs="Times New Roman"/>
          <w:sz w:val="24"/>
          <w:szCs w:val="24"/>
        </w:rPr>
        <w:t>!</w:t>
      </w:r>
      <w:r w:rsidRPr="006946B5">
        <w:rPr>
          <w:rFonts w:cs="Times New Roman"/>
          <w:sz w:val="24"/>
          <w:szCs w:val="24"/>
        </w:rPr>
        <w:t xml:space="preserve"> Şimdi fark ettin şu Kuzey Kıbrıs Türk Cumhuriyeti dediğinde de, </w:t>
      </w:r>
      <w:r w:rsidR="00B31293" w:rsidRPr="006946B5">
        <w:rPr>
          <w:rFonts w:cs="Times New Roman"/>
          <w:sz w:val="24"/>
          <w:szCs w:val="24"/>
        </w:rPr>
        <w:t>iki ayrı devlet dediğinde Güney</w:t>
      </w:r>
      <w:r w:rsidRPr="006946B5">
        <w:rPr>
          <w:rFonts w:cs="Times New Roman"/>
          <w:sz w:val="24"/>
          <w:szCs w:val="24"/>
        </w:rPr>
        <w:t>deki hidrokarbonları senin tamamen devr</w:t>
      </w:r>
      <w:r w:rsidR="00B31293" w:rsidRPr="006946B5">
        <w:rPr>
          <w:rFonts w:cs="Times New Roman"/>
          <w:sz w:val="24"/>
          <w:szCs w:val="24"/>
        </w:rPr>
        <w:t>e dışı bıraktığını ve ben Güney</w:t>
      </w:r>
      <w:r w:rsidRPr="006946B5">
        <w:rPr>
          <w:rFonts w:cs="Times New Roman"/>
          <w:sz w:val="24"/>
          <w:szCs w:val="24"/>
        </w:rPr>
        <w:t>deki haklarımdan vazgeçtim anlamına bunun dünya dilinde geldiğini şimdi anladın!</w:t>
      </w:r>
      <w:r w:rsidR="00B31293" w:rsidRPr="006946B5">
        <w:rPr>
          <w:rFonts w:cs="Times New Roman"/>
          <w:sz w:val="24"/>
          <w:szCs w:val="24"/>
        </w:rPr>
        <w:t>?</w:t>
      </w:r>
      <w:r w:rsidRPr="006946B5">
        <w:rPr>
          <w:rFonts w:cs="Times New Roman"/>
          <w:sz w:val="24"/>
          <w:szCs w:val="24"/>
        </w:rPr>
        <w:t xml:space="preserve"> Beklerdin söylesinler sana Türkiye’den de öyle anlayasın da ondan sonra ben sana yok hükmündesin, Kıbrıs Türk halkını özne olmaktan çıkardın, yoklukla malul kıldın dediğimde rahatsız olun!</w:t>
      </w:r>
      <w:r w:rsidR="00B31293" w:rsidRPr="006946B5">
        <w:rPr>
          <w:rFonts w:cs="Times New Roman"/>
          <w:sz w:val="24"/>
          <w:szCs w:val="24"/>
        </w:rPr>
        <w:t>?</w:t>
      </w:r>
      <w:r w:rsidRPr="006946B5">
        <w:rPr>
          <w:rFonts w:cs="Times New Roman"/>
          <w:sz w:val="24"/>
          <w:szCs w:val="24"/>
        </w:rPr>
        <w:t xml:space="preserve"> Ben söylediğim hiçbir şeyi gerekçesiz söylemiyorum, kendi devletinin ismi konusundaki tartışmayı bile Türkiye’den duyup da acaba nedir dedikleri, tam anlayayım da ona göre teşekkür edeyim diye düşünen bir zihniyet, evet yok hükmündedir. Ha şunu söyledik ama yani Kıbrıs Türk devleti tartışması bugünkü tartışma değil ya da </w:t>
      </w:r>
      <w:proofErr w:type="spellStart"/>
      <w:r w:rsidRPr="006946B5">
        <w:rPr>
          <w:rFonts w:cs="Times New Roman"/>
          <w:sz w:val="24"/>
          <w:szCs w:val="24"/>
        </w:rPr>
        <w:t>ne</w:t>
      </w:r>
      <w:r w:rsidR="002D13AD" w:rsidRPr="006946B5">
        <w:rPr>
          <w:rFonts w:cs="Times New Roman"/>
          <w:sz w:val="24"/>
          <w:szCs w:val="24"/>
        </w:rPr>
        <w:t>v</w:t>
      </w:r>
      <w:r w:rsidRPr="006946B5">
        <w:rPr>
          <w:rFonts w:cs="Times New Roman"/>
          <w:sz w:val="24"/>
          <w:szCs w:val="24"/>
        </w:rPr>
        <w:t>zuhur</w:t>
      </w:r>
      <w:proofErr w:type="spellEnd"/>
      <w:r w:rsidRPr="006946B5">
        <w:rPr>
          <w:rFonts w:cs="Times New Roman"/>
          <w:sz w:val="24"/>
          <w:szCs w:val="24"/>
        </w:rPr>
        <w:t xml:space="preserve"> çıktılar ortaya da hepsi konuşmaya başladı. Kıbrıs Türk Devleti Annan Planında yazan isimdir, iki kurucu devletten bir tanesinin adıdır, bir federasyon çatısı altındaki iki kurucu devletten birinin adıdır. Kıbrıs Türk Devleti ismi bugüne kadar hiç kullanılmadı mı? Kullanıldı, İslam Konferansı Örgütü o zamanki adıyla oraya üyelik, o statü, Kıbrıs Türk Devleti adıyla elde edildi ve o statü elde edilirken, Kıbrıs Türk Devleti adı elde edilirken </w:t>
      </w:r>
      <w:r w:rsidR="002D13AD" w:rsidRPr="006946B5">
        <w:rPr>
          <w:rFonts w:cs="Times New Roman"/>
          <w:sz w:val="24"/>
          <w:szCs w:val="24"/>
        </w:rPr>
        <w:t xml:space="preserve">de </w:t>
      </w:r>
      <w:r w:rsidRPr="006946B5">
        <w:rPr>
          <w:rFonts w:cs="Times New Roman"/>
          <w:sz w:val="24"/>
          <w:szCs w:val="24"/>
        </w:rPr>
        <w:t xml:space="preserve">doğrudan da referans yapıldı Annan Planına,  Annan Planına Kıbrıslı Türkler evet dedi, oradaki devlet adını kullanabilirler denildi diye kullanıldı. Sizin bahsettiğiniz nedir? Bilen var mı aranızda, daha doğrusu sizin bahsettiğiniz değil Türkiye’den yetkililerin bahsettiği de, siz de duydunuz diye teşekkür ederek tekrarladığınız nedir, bilen var mı? Yani Kıbrıs Türk Devleti, Sayın Erhan Arıklı açıklama yaptı, Annan Planındaki isimdir dedi. Bu mudur? Annan Planındaki isimse, isim oradadır da cisim de oradadır, cismin ne olduğunu da unutmayın. Cisim da iki toplumlu, iki bölgeli siyasi eşitliğe dayalı federasyondur. Ha, yok, nasıl İslam Konferansına üye olduysak gene aynı ismi kullanalım da, </w:t>
      </w:r>
      <w:r w:rsidR="00701CAA" w:rsidRPr="006946B5">
        <w:rPr>
          <w:rFonts w:cs="Times New Roman"/>
          <w:sz w:val="24"/>
          <w:szCs w:val="24"/>
        </w:rPr>
        <w:t>T</w:t>
      </w:r>
      <w:r w:rsidRPr="006946B5">
        <w:rPr>
          <w:rFonts w:cs="Times New Roman"/>
          <w:sz w:val="24"/>
          <w:szCs w:val="24"/>
        </w:rPr>
        <w:t>ür</w:t>
      </w:r>
      <w:r w:rsidR="00701CAA" w:rsidRPr="006946B5">
        <w:rPr>
          <w:rFonts w:cs="Times New Roman"/>
          <w:sz w:val="24"/>
          <w:szCs w:val="24"/>
        </w:rPr>
        <w:t>k</w:t>
      </w:r>
      <w:r w:rsidRPr="006946B5">
        <w:rPr>
          <w:rFonts w:cs="Times New Roman"/>
          <w:sz w:val="24"/>
          <w:szCs w:val="24"/>
        </w:rPr>
        <w:t xml:space="preserve"> Devletleri Teşkilatına da öyle girelim, çünkü rahatsız oldu Türk Devletleri Teşkilatı şey arar, yöntem arar, buysa, bunu söyleyin. Çıkın bunu söyleyin, karşı da çıkmam ha! Nasıl İslam Konferansı Örgütü döneminde karşı çıkmadıysam, Annan Planındaki Kıbrıs Türk Devleti isminin kullanılmasına burada da karşı çıkmam. Git ona da ol. Bizim nedir derdimiz? Bizim derdimiz halkımızı dünyayla buluşturmaktır, hangi yöntemle olacaksa biz bunu istişare eder, konuşuruz ama biz size bunu söyledik. Biz söyleyince teşekkür eden yok, tam tersine biz KKTC’yi ilelebet, sonsuza kadar </w:t>
      </w:r>
      <w:proofErr w:type="spellStart"/>
      <w:r w:rsidRPr="006946B5">
        <w:rPr>
          <w:rFonts w:cs="Times New Roman"/>
          <w:sz w:val="24"/>
          <w:szCs w:val="24"/>
        </w:rPr>
        <w:t>yaşataca</w:t>
      </w:r>
      <w:r w:rsidR="000933EA" w:rsidRPr="006946B5">
        <w:rPr>
          <w:rFonts w:cs="Times New Roman"/>
          <w:sz w:val="24"/>
          <w:szCs w:val="24"/>
        </w:rPr>
        <w:t>yı</w:t>
      </w:r>
      <w:r w:rsidRPr="006946B5">
        <w:rPr>
          <w:rFonts w:cs="Times New Roman"/>
          <w:sz w:val="24"/>
          <w:szCs w:val="24"/>
        </w:rPr>
        <w:t>k</w:t>
      </w:r>
      <w:proofErr w:type="spellEnd"/>
      <w:r w:rsidRPr="006946B5">
        <w:rPr>
          <w:rFonts w:cs="Times New Roman"/>
          <w:sz w:val="24"/>
          <w:szCs w:val="24"/>
        </w:rPr>
        <w:t xml:space="preserve"> naraları Sayın Devlet Bahçeli söyleyince teşekkür</w:t>
      </w:r>
      <w:r w:rsidR="000933EA" w:rsidRPr="006946B5">
        <w:rPr>
          <w:rFonts w:cs="Times New Roman"/>
          <w:sz w:val="24"/>
          <w:szCs w:val="24"/>
        </w:rPr>
        <w:t>!</w:t>
      </w:r>
      <w:r w:rsidRPr="006946B5">
        <w:rPr>
          <w:rFonts w:cs="Times New Roman"/>
          <w:sz w:val="24"/>
          <w:szCs w:val="24"/>
        </w:rPr>
        <w:t xml:space="preserve"> Sayın Türkiye Dışişleri Bakanı söyleyince teşekkür. Nedir yani bu, siz neredesiniz ama neyi yönettiğinizi iddia edersiniz bu şartların altında </w:t>
      </w:r>
      <w:r w:rsidR="000933EA" w:rsidRPr="006946B5">
        <w:rPr>
          <w:rFonts w:cs="Times New Roman"/>
          <w:sz w:val="24"/>
          <w:szCs w:val="24"/>
        </w:rPr>
        <w:t>d</w:t>
      </w:r>
      <w:r w:rsidRPr="006946B5">
        <w:rPr>
          <w:rFonts w:cs="Times New Roman"/>
          <w:sz w:val="24"/>
          <w:szCs w:val="24"/>
        </w:rPr>
        <w:t>a biz size utan ve git dediğimizde de rahatsız olursunuz</w:t>
      </w:r>
      <w:r w:rsidR="000933EA" w:rsidRPr="006946B5">
        <w:rPr>
          <w:rFonts w:cs="Times New Roman"/>
          <w:sz w:val="24"/>
          <w:szCs w:val="24"/>
        </w:rPr>
        <w:t>?</w:t>
      </w:r>
      <w:r w:rsidRPr="006946B5">
        <w:rPr>
          <w:rFonts w:cs="Times New Roman"/>
          <w:sz w:val="24"/>
          <w:szCs w:val="24"/>
        </w:rPr>
        <w:t xml:space="preserve"> Çünkü bu herhalde gurur duyulacak bir şey değil bu arkadaşlar, senin</w:t>
      </w:r>
      <w:r w:rsidR="000933EA" w:rsidRPr="006946B5">
        <w:rPr>
          <w:rFonts w:cs="Times New Roman"/>
          <w:sz w:val="24"/>
          <w:szCs w:val="24"/>
        </w:rPr>
        <w:t>,</w:t>
      </w:r>
      <w:r w:rsidRPr="006946B5">
        <w:rPr>
          <w:rFonts w:cs="Times New Roman"/>
          <w:sz w:val="24"/>
          <w:szCs w:val="24"/>
        </w:rPr>
        <w:t xml:space="preserve"> yani Türkiye Cumhuriyeti acaba tanıdığı diğer devletlere de hani tanır ya bizi Türkiye Cumhuriyeti, tanıdığı diğer devletlere de birtakım yeni isim önerilerinde bulunuyor mu? Mesela Birleşik Krallığın adı başka türlü olsun, Fransa’nın adı, böyle bir şey yok herhalde değil mi? </w:t>
      </w:r>
      <w:r w:rsidRPr="006946B5">
        <w:rPr>
          <w:rFonts w:cs="Times New Roman"/>
          <w:sz w:val="24"/>
          <w:szCs w:val="24"/>
        </w:rPr>
        <w:tab/>
        <w:t xml:space="preserve">Ha, biz bir şey </w:t>
      </w:r>
      <w:r w:rsidRPr="006946B5">
        <w:rPr>
          <w:rFonts w:cs="Times New Roman"/>
          <w:sz w:val="24"/>
          <w:szCs w:val="24"/>
        </w:rPr>
        <w:lastRenderedPageBreak/>
        <w:t xml:space="preserve">söyleriz buradan da Türkiye Cumhuriyeti yetkilileri de der ki, ya mantıklıdır, bunu da anlarım, bu da geçmişte çok oldu ama bugün yaşanan yokluk halidir, yokluk, mutlak </w:t>
      </w:r>
      <w:r w:rsidR="00BC697E">
        <w:rPr>
          <w:rFonts w:cs="Times New Roman"/>
          <w:sz w:val="24"/>
          <w:szCs w:val="24"/>
        </w:rPr>
        <w:t>b</w:t>
      </w:r>
      <w:r w:rsidRPr="006946B5">
        <w:rPr>
          <w:rFonts w:cs="Times New Roman"/>
          <w:sz w:val="24"/>
          <w:szCs w:val="24"/>
        </w:rPr>
        <w:t xml:space="preserve">utlanla sakatsınız. Bunu hukuk diliyle söylerim mutlak </w:t>
      </w:r>
      <w:r w:rsidR="00BC697E">
        <w:rPr>
          <w:rFonts w:cs="Times New Roman"/>
          <w:sz w:val="24"/>
          <w:szCs w:val="24"/>
        </w:rPr>
        <w:t>b</w:t>
      </w:r>
      <w:r w:rsidRPr="006946B5">
        <w:rPr>
          <w:rFonts w:cs="Times New Roman"/>
          <w:sz w:val="24"/>
          <w:szCs w:val="24"/>
        </w:rPr>
        <w:t xml:space="preserve">utlan, yok ve bütün bunlar içerisinde elbette halk da bize diyor ki, e ne olacak? Kıbrıs Türk Devleti olduğumuzda ya da Sayın Bahçeli’nin deyimiyle Kıbrıs Devleti olduğumuzda </w:t>
      </w:r>
      <w:proofErr w:type="spellStart"/>
      <w:r w:rsidRPr="006946B5">
        <w:rPr>
          <w:rFonts w:cs="Times New Roman"/>
          <w:sz w:val="24"/>
          <w:szCs w:val="24"/>
        </w:rPr>
        <w:t>Canbulat</w:t>
      </w:r>
      <w:proofErr w:type="spellEnd"/>
      <w:r w:rsidRPr="006946B5">
        <w:rPr>
          <w:rFonts w:cs="Times New Roman"/>
          <w:sz w:val="24"/>
          <w:szCs w:val="24"/>
        </w:rPr>
        <w:t xml:space="preserve"> da yıkılmayacak dam başımıza</w:t>
      </w:r>
      <w:r w:rsidR="000933EA" w:rsidRPr="006946B5">
        <w:rPr>
          <w:rFonts w:cs="Times New Roman"/>
          <w:sz w:val="24"/>
          <w:szCs w:val="24"/>
        </w:rPr>
        <w:t>,</w:t>
      </w:r>
      <w:r w:rsidRPr="006946B5">
        <w:rPr>
          <w:rFonts w:cs="Times New Roman"/>
          <w:sz w:val="24"/>
          <w:szCs w:val="24"/>
        </w:rPr>
        <w:t xml:space="preserve"> </w:t>
      </w:r>
      <w:r w:rsidR="000933EA" w:rsidRPr="006946B5">
        <w:rPr>
          <w:rFonts w:cs="Times New Roman"/>
          <w:sz w:val="24"/>
          <w:szCs w:val="24"/>
        </w:rPr>
        <w:t>b</w:t>
      </w:r>
      <w:r w:rsidRPr="006946B5">
        <w:rPr>
          <w:rFonts w:cs="Times New Roman"/>
          <w:sz w:val="24"/>
          <w:szCs w:val="24"/>
        </w:rPr>
        <w:t>u yabancı öğrenci sorunu çözülecek? Bunları soruyor insanlar, çünkü aranızdan kimileri de Anayasayı değiştirmekten falan da bahsetmeye başladı. Çünkü kafa almıyor tabii doğal olarak, kimsenin kafası almaz, acaba böyle mi olacak, bu mudur Türkiye Cumhuriyeti yetkililerinin dediği onu anlamlandırmaya çalışıyorsunuz şu anda, onu anlamlandırmaya çalışanlar da Kuzey Kıbrıs Türk Cumhuriyeti’ni yönettiğini iddia edenler. El insaf, el insaf! Tekrar söylüyorum ha kimse yanlış anlamasın. Türk Devletleri Teşkilatına Kıbrıs Türk Devleti adıyla orada bir statü elde edilecekse destekliyorum ha. Burada da kuşkumuz olmasın yani. Çünkü İslam Konferansı Örgütü meselesi Annan Planından sonra ç</w:t>
      </w:r>
      <w:r w:rsidR="000933EA" w:rsidRPr="006946B5">
        <w:rPr>
          <w:rFonts w:cs="Times New Roman"/>
          <w:sz w:val="24"/>
          <w:szCs w:val="24"/>
        </w:rPr>
        <w:t>ıktı, Sayın Talat Cumhurbaşkanı</w:t>
      </w:r>
      <w:r w:rsidRPr="006946B5">
        <w:rPr>
          <w:rFonts w:cs="Times New Roman"/>
          <w:sz w:val="24"/>
          <w:szCs w:val="24"/>
        </w:rPr>
        <w:t>ydı ve bu da yapıldı, hiç burada bir mesele görmem ama ne konuştuğunuzu bilmemeniz de, birilerinin söylediğini papağan gibi tam da anlamadan da tekrar etmenizde çok ciddi sorun görürüm, bu halkın hani o anlatırız ya bilmem ne zamandan ben tarihi veriyorum 1878’den beri varoluş mücadelesi verir bu halk, bu halkın verdiği o varoluş mücadelesinin geldiği noktada utanç vesilesidir bu hal, bu hal utanç vesiledir. Hiç de siyasi ayrılıktan da söylemiyorum ha,</w:t>
      </w:r>
      <w:r w:rsidR="000933EA" w:rsidRPr="006946B5">
        <w:rPr>
          <w:rFonts w:cs="Times New Roman"/>
          <w:sz w:val="24"/>
          <w:szCs w:val="24"/>
        </w:rPr>
        <w:t xml:space="preserve"> rahmetli Denktaş Cumhurbaşkanı</w:t>
      </w:r>
      <w:r w:rsidRPr="006946B5">
        <w:rPr>
          <w:rFonts w:cs="Times New Roman"/>
          <w:sz w:val="24"/>
          <w:szCs w:val="24"/>
        </w:rPr>
        <w:t>yken ben böyle bir şey söylemedim. Sa</w:t>
      </w:r>
      <w:r w:rsidR="000933EA" w:rsidRPr="006946B5">
        <w:rPr>
          <w:rFonts w:cs="Times New Roman"/>
          <w:sz w:val="24"/>
          <w:szCs w:val="24"/>
        </w:rPr>
        <w:t>yın Derviş Eroğlu Cumhurbaşkanı</w:t>
      </w:r>
      <w:r w:rsidRPr="006946B5">
        <w:rPr>
          <w:rFonts w:cs="Times New Roman"/>
          <w:sz w:val="24"/>
          <w:szCs w:val="24"/>
        </w:rPr>
        <w:t xml:space="preserve">yken ben böyle bir şey söylemedim, </w:t>
      </w:r>
      <w:proofErr w:type="spellStart"/>
      <w:r w:rsidRPr="006946B5">
        <w:rPr>
          <w:rFonts w:cs="Times New Roman"/>
          <w:sz w:val="24"/>
          <w:szCs w:val="24"/>
        </w:rPr>
        <w:t>UBP’den</w:t>
      </w:r>
      <w:proofErr w:type="spellEnd"/>
      <w:r w:rsidRPr="006946B5">
        <w:rPr>
          <w:rFonts w:cs="Times New Roman"/>
          <w:sz w:val="24"/>
          <w:szCs w:val="24"/>
        </w:rPr>
        <w:t xml:space="preserve"> Başbakanlar varken de söylemedim, halkın oyuyla geldi, oturdu buraya tebrik ettim, halkın oyuyla gitti Saraya tebrik ettim. Kendi bir öneri getirdi, beğenmediysem de kendi önerisiydi, yok da bu be kardeş, yok da bu! Ne hale geldiğimizin farkındasınız, son iki şey daha söyleyeceğim de bitireceğim.</w:t>
      </w:r>
    </w:p>
    <w:p w:rsidR="00BE495C" w:rsidRPr="006946B5" w:rsidRDefault="00BE495C" w:rsidP="00206664">
      <w:pPr>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Yani bunlar sadece teknik şeylerdir, uyarıdır ve takipte olduğumuzu bilmeniz için söylüyorum, Fasıl 96’da yedi tane belediyenin inşaat ruhsatı verme yetkisi var, yasa geçti, övündünüz, gurur duydunuz, belediyeleri birleştirdiniz, merkezi idarenin yetkilerini belediyelere aktaracaksınız, bilmem ne. Yasa geçtikten sonra kaymakamlar döndü belediyelere, kimi belediyelere dosyalarda gönderdi, al da inşaat ruhsatı için başvurular var dedi. Ondan sonra döndünüz Savcılıktan görüş mü aldınız </w:t>
      </w:r>
      <w:proofErr w:type="spellStart"/>
      <w:r w:rsidRPr="006946B5">
        <w:rPr>
          <w:rFonts w:cs="Times New Roman"/>
          <w:sz w:val="24"/>
          <w:szCs w:val="24"/>
        </w:rPr>
        <w:t>naptıysanız</w:t>
      </w:r>
      <w:proofErr w:type="spellEnd"/>
      <w:r w:rsidRPr="006946B5">
        <w:rPr>
          <w:rFonts w:cs="Times New Roman"/>
          <w:sz w:val="24"/>
          <w:szCs w:val="24"/>
        </w:rPr>
        <w:t xml:space="preserve"> tabii bizim haberimiz bile yok bütün bunlardan. Döndünüz dediniz ki, yedi belediye devam etsin inşaat ruhsatı vermeye, geri kalan 11’i vermesin, böyle bir hikaye olmaz, biz sizin yaptığınız işin yanlış olduğunu, üstünde çalışılmamış olduğunu, bunun daha çok su kaldırdığını söyledik, yaptınız, yaparken de birleştirilmiş belediyelerle de ilgili inşaat ruhsatını getirdiniz ama olmadı bu Fasıl 96’yla Birleştirilmiş Belediyeler Yasasında gerekli değişikliği yapacaksınız, şart getirin. Ha yapmazsanız biz </w:t>
      </w:r>
      <w:proofErr w:type="spellStart"/>
      <w:r w:rsidRPr="006946B5">
        <w:rPr>
          <w:rFonts w:cs="Times New Roman"/>
          <w:sz w:val="24"/>
          <w:szCs w:val="24"/>
        </w:rPr>
        <w:t>getirece</w:t>
      </w:r>
      <w:r w:rsidR="000933EA" w:rsidRPr="006946B5">
        <w:rPr>
          <w:rFonts w:cs="Times New Roman"/>
          <w:sz w:val="24"/>
          <w:szCs w:val="24"/>
        </w:rPr>
        <w:t>yi</w:t>
      </w:r>
      <w:r w:rsidRPr="006946B5">
        <w:rPr>
          <w:rFonts w:cs="Times New Roman"/>
          <w:sz w:val="24"/>
          <w:szCs w:val="24"/>
        </w:rPr>
        <w:t>k</w:t>
      </w:r>
      <w:proofErr w:type="spellEnd"/>
      <w:r w:rsidRPr="006946B5">
        <w:rPr>
          <w:rFonts w:cs="Times New Roman"/>
          <w:sz w:val="24"/>
          <w:szCs w:val="24"/>
        </w:rPr>
        <w:t xml:space="preserve"> bu arada, bir iki hafta içinde bu değişikliği </w:t>
      </w:r>
      <w:proofErr w:type="spellStart"/>
      <w:r w:rsidRPr="006946B5">
        <w:rPr>
          <w:rFonts w:cs="Times New Roman"/>
          <w:sz w:val="24"/>
          <w:szCs w:val="24"/>
        </w:rPr>
        <w:t>getireceği</w:t>
      </w:r>
      <w:r w:rsidR="000933EA" w:rsidRPr="006946B5">
        <w:rPr>
          <w:rFonts w:cs="Times New Roman"/>
          <w:sz w:val="24"/>
          <w:szCs w:val="24"/>
        </w:rPr>
        <w:t>k</w:t>
      </w:r>
      <w:proofErr w:type="spellEnd"/>
      <w:r w:rsidRPr="006946B5">
        <w:rPr>
          <w:rFonts w:cs="Times New Roman"/>
          <w:sz w:val="24"/>
          <w:szCs w:val="24"/>
        </w:rPr>
        <w:t xml:space="preserve">. Şart getirin inşaat mühendisidir, mimardır, bilmem nedir kadrosunda bunlar olsun. Buna bir şey demem ama hasbelkader sıkıştı Fasıl 96’ya yedi tane belediye, biz de belediyeleri birleştirdik güya merkezi idarenin yetkilerini de belediyelere </w:t>
      </w:r>
      <w:proofErr w:type="spellStart"/>
      <w:r w:rsidRPr="006946B5">
        <w:rPr>
          <w:rFonts w:cs="Times New Roman"/>
          <w:sz w:val="24"/>
          <w:szCs w:val="24"/>
        </w:rPr>
        <w:t>aktaraca</w:t>
      </w:r>
      <w:r w:rsidR="000933EA" w:rsidRPr="006946B5">
        <w:rPr>
          <w:rFonts w:cs="Times New Roman"/>
          <w:sz w:val="24"/>
          <w:szCs w:val="24"/>
        </w:rPr>
        <w:t>y</w:t>
      </w:r>
      <w:r w:rsidRPr="006946B5">
        <w:rPr>
          <w:rFonts w:cs="Times New Roman"/>
          <w:sz w:val="24"/>
          <w:szCs w:val="24"/>
        </w:rPr>
        <w:t>ı</w:t>
      </w:r>
      <w:r w:rsidR="000933EA" w:rsidRPr="006946B5">
        <w:rPr>
          <w:rFonts w:cs="Times New Roman"/>
          <w:sz w:val="24"/>
          <w:szCs w:val="24"/>
        </w:rPr>
        <w:t>k</w:t>
      </w:r>
      <w:proofErr w:type="spellEnd"/>
      <w:r w:rsidRPr="006946B5">
        <w:rPr>
          <w:rFonts w:cs="Times New Roman"/>
          <w:sz w:val="24"/>
          <w:szCs w:val="24"/>
        </w:rPr>
        <w:t xml:space="preserve">, aktarmaya kalktınız sonra dediniz herhalde ki dur ya bakalım inşaat ruhsatı hiç olmazsa 11 belediyede cebimizde bulunsun da ona göre </w:t>
      </w:r>
      <w:proofErr w:type="spellStart"/>
      <w:r w:rsidRPr="006946B5">
        <w:rPr>
          <w:rFonts w:cs="Times New Roman"/>
          <w:sz w:val="24"/>
          <w:szCs w:val="24"/>
        </w:rPr>
        <w:t>kullanırı</w:t>
      </w:r>
      <w:r w:rsidR="000933EA" w:rsidRPr="006946B5">
        <w:rPr>
          <w:rFonts w:cs="Times New Roman"/>
          <w:sz w:val="24"/>
          <w:szCs w:val="24"/>
        </w:rPr>
        <w:t>k</w:t>
      </w:r>
      <w:proofErr w:type="spellEnd"/>
      <w:r w:rsidRPr="006946B5">
        <w:rPr>
          <w:rFonts w:cs="Times New Roman"/>
          <w:sz w:val="24"/>
          <w:szCs w:val="24"/>
        </w:rPr>
        <w:t>, yoktur böyle bir hikaye. Yaptıklarınızla tutarlı olmak zorundasınız, bunu yaparsanız destekleriz, yapmazsanız bir iki haftaya kadar bu değişiklikleri getiririz. Tekrar ediyorum kriter getirelim, yani mimar</w:t>
      </w:r>
      <w:r w:rsidR="000933EA" w:rsidRPr="006946B5">
        <w:rPr>
          <w:rFonts w:cs="Times New Roman"/>
          <w:sz w:val="24"/>
          <w:szCs w:val="24"/>
        </w:rPr>
        <w:t>ı</w:t>
      </w:r>
      <w:r w:rsidRPr="006946B5">
        <w:rPr>
          <w:rFonts w:cs="Times New Roman"/>
          <w:sz w:val="24"/>
          <w:szCs w:val="24"/>
        </w:rPr>
        <w:t>d</w:t>
      </w:r>
      <w:r w:rsidR="000933EA" w:rsidRPr="006946B5">
        <w:rPr>
          <w:rFonts w:cs="Times New Roman"/>
          <w:sz w:val="24"/>
          <w:szCs w:val="24"/>
        </w:rPr>
        <w:t>ı</w:t>
      </w:r>
      <w:r w:rsidRPr="006946B5">
        <w:rPr>
          <w:rFonts w:cs="Times New Roman"/>
          <w:sz w:val="24"/>
          <w:szCs w:val="24"/>
        </w:rPr>
        <w:t xml:space="preserve">r, mühendisidir, neyse ihtiyaç inşaat ruhsatı vermek için onlar olsun elde, olmayan da kullanamaz ama olduğu zaman yedi belediye kullanıyorsa bunlar da kullanacak. Çünkü onlar ilçe belediyeleri artı </w:t>
      </w:r>
      <w:proofErr w:type="spellStart"/>
      <w:r w:rsidRPr="006946B5">
        <w:rPr>
          <w:rFonts w:cs="Times New Roman"/>
          <w:sz w:val="24"/>
          <w:szCs w:val="24"/>
        </w:rPr>
        <w:t>Gönyeli’ydi</w:t>
      </w:r>
      <w:proofErr w:type="spellEnd"/>
      <w:r w:rsidRPr="006946B5">
        <w:rPr>
          <w:rFonts w:cs="Times New Roman"/>
          <w:sz w:val="24"/>
          <w:szCs w:val="24"/>
        </w:rPr>
        <w:t>. Mantık neydi küçük belediyeler kullanamaz? E, küçük belediye kalmadı. Dolayısıyla yetkinin onlarda olması gerekiyor.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Son bir cümleyle, sadece bir konuya değinerek bitireceğim. Sayın Sadık </w:t>
      </w:r>
      <w:proofErr w:type="spellStart"/>
      <w:r w:rsidRPr="006946B5">
        <w:rPr>
          <w:rFonts w:cs="Times New Roman"/>
          <w:sz w:val="24"/>
          <w:szCs w:val="24"/>
        </w:rPr>
        <w:t>Gardiyanoğlu</w:t>
      </w:r>
      <w:proofErr w:type="spellEnd"/>
      <w:r w:rsidRPr="006946B5">
        <w:rPr>
          <w:rFonts w:cs="Times New Roman"/>
          <w:sz w:val="24"/>
          <w:szCs w:val="24"/>
        </w:rPr>
        <w:t xml:space="preserve"> burada yok galiba bugün, görmedim ben ama neyse yani duyuyordur beni, duyacaktır.</w:t>
      </w:r>
    </w:p>
    <w:p w:rsidR="00BE495C" w:rsidRPr="006946B5" w:rsidRDefault="00BE495C" w:rsidP="00206664">
      <w:pPr>
        <w:ind w:firstLine="720"/>
        <w:rPr>
          <w:rFonts w:cs="Times New Roman"/>
          <w:sz w:val="24"/>
          <w:szCs w:val="24"/>
        </w:rPr>
      </w:pPr>
      <w:r w:rsidRPr="006946B5">
        <w:rPr>
          <w:rFonts w:cs="Times New Roman"/>
          <w:sz w:val="24"/>
          <w:szCs w:val="24"/>
        </w:rPr>
        <w:lastRenderedPageBreak/>
        <w:t xml:space="preserve">Arkadaşlar bakın; bu ilaç yolsuzluğu meselesinde son derece hassas davranıyoruz, kim suçluysa o tabii ki cezasını çeksin diye, </w:t>
      </w:r>
      <w:r w:rsidR="000933EA" w:rsidRPr="006946B5">
        <w:rPr>
          <w:rFonts w:cs="Times New Roman"/>
          <w:sz w:val="24"/>
          <w:szCs w:val="24"/>
        </w:rPr>
        <w:t>hele yargının önündeki bir konu</w:t>
      </w:r>
      <w:r w:rsidRPr="006946B5">
        <w:rPr>
          <w:rFonts w:cs="Times New Roman"/>
          <w:sz w:val="24"/>
          <w:szCs w:val="24"/>
        </w:rPr>
        <w:t xml:space="preserve">da biz konuşmayız, prensibimizdir. Biz de olsak davayı açan konuşmadık, dava kaybettik konuşmadık, dava kazandık konuşmadık, gene konuşmayacağım ama lütfen çok hassas, bakın Sadık </w:t>
      </w:r>
      <w:proofErr w:type="spellStart"/>
      <w:r w:rsidRPr="006946B5">
        <w:rPr>
          <w:rFonts w:cs="Times New Roman"/>
          <w:sz w:val="24"/>
          <w:szCs w:val="24"/>
        </w:rPr>
        <w:t>Gardiyanoğlu’nun</w:t>
      </w:r>
      <w:proofErr w:type="spellEnd"/>
      <w:r w:rsidRPr="006946B5">
        <w:rPr>
          <w:rFonts w:cs="Times New Roman"/>
          <w:sz w:val="24"/>
          <w:szCs w:val="24"/>
        </w:rPr>
        <w:t xml:space="preserve"> geçen gün bir açıklamasını okudum. 6  buçuk Milyon, 6 buçuk Milyon bir ayda tasarruf etti Sigorta, bununla da bir okul yapacak. Okul yapılmasını desteklerim, neyle yaparsanız yapın ama dikkat edin bu 6 buçuk Milyonla ilgili bizim aldığımız bilgi bütün bu yaşananlardan dolayı Sosyal Sigortalı insanlar dahi gidiyor cebinden, hiç Sosyal Sigorta kesintisi olmaksızın veriyor parası neyse, çünkü doktor korkuyor yazsın, eczacı korkuyor işlem yapsın, vatandaş kendi de korkuyor aman bir biçimde ben de bu hürya </w:t>
      </w:r>
      <w:proofErr w:type="spellStart"/>
      <w:r w:rsidRPr="006946B5">
        <w:rPr>
          <w:rFonts w:cs="Times New Roman"/>
          <w:sz w:val="24"/>
          <w:szCs w:val="24"/>
        </w:rPr>
        <w:t>güryanın</w:t>
      </w:r>
      <w:proofErr w:type="spellEnd"/>
      <w:r w:rsidRPr="006946B5">
        <w:rPr>
          <w:rFonts w:cs="Times New Roman"/>
          <w:sz w:val="24"/>
          <w:szCs w:val="24"/>
        </w:rPr>
        <w:t xml:space="preserve"> içine girer miyim? Siz de biliyorsunuz, ben de biliyorum bu Sosyal Sigortalı insanların maaşı zaten geçimlerine yetmez, bir de üstünden ilacı indirimsiz gidip çatır çatır ödeyip almaya kalkıyorlar, bana gelen bilgilerdir bunlar. Yanlışsam Sadık Bey çıksın düzeltsin ama çok da tahmin edilebilir bilgilerdir. Bununla övünülmez be arkadaşlara ha! 6 buçuk Milyon ben tasarruf ettim, yani bu ne demektir? Her ay 6 buçuk Milyon kaçakçılık vardı bu memlekette, her ay 6 buçuk Milyon yolsuzluk vardı. Belki de vardı bir şey demem, mahkeme diyecek, ben de duyacağım ama buna bir şey derim, bu memleketteki yaşlı, başlı, tansiyon hastası, şeker hastası, kanser hastası, bilmem ne hastası insanlar bu korku ikliminden dolayı gidip de parasını fazladan </w:t>
      </w:r>
      <w:proofErr w:type="spellStart"/>
      <w:r w:rsidRPr="006946B5">
        <w:rPr>
          <w:rFonts w:cs="Times New Roman"/>
          <w:sz w:val="24"/>
          <w:szCs w:val="24"/>
        </w:rPr>
        <w:t>fazladan</w:t>
      </w:r>
      <w:proofErr w:type="spellEnd"/>
      <w:r w:rsidRPr="006946B5">
        <w:rPr>
          <w:rFonts w:cs="Times New Roman"/>
          <w:sz w:val="24"/>
          <w:szCs w:val="24"/>
        </w:rPr>
        <w:t xml:space="preserve"> ödeyerek ilaç almak zorunda kalıyorsa bu övüneceğimiz bir şey değil. Bir an önce bu konuda gerekli düzenin kurulması gerekir ki bu insanlar da, doktorlar da, eczacı</w:t>
      </w:r>
      <w:r w:rsidR="0073194A" w:rsidRPr="006946B5">
        <w:rPr>
          <w:rFonts w:cs="Times New Roman"/>
          <w:sz w:val="24"/>
          <w:szCs w:val="24"/>
        </w:rPr>
        <w:t>lar da</w:t>
      </w:r>
      <w:r w:rsidRPr="006946B5">
        <w:rPr>
          <w:rFonts w:cs="Times New Roman"/>
          <w:sz w:val="24"/>
          <w:szCs w:val="24"/>
        </w:rPr>
        <w:t xml:space="preserve"> hangileri bu işlere bulaşmamış ola</w:t>
      </w:r>
      <w:r w:rsidR="0073194A" w:rsidRPr="006946B5">
        <w:rPr>
          <w:rFonts w:cs="Times New Roman"/>
          <w:sz w:val="24"/>
          <w:szCs w:val="24"/>
        </w:rPr>
        <w:t>nlar</w:t>
      </w:r>
      <w:r w:rsidRPr="006946B5">
        <w:rPr>
          <w:rFonts w:cs="Times New Roman"/>
          <w:sz w:val="24"/>
          <w:szCs w:val="24"/>
        </w:rPr>
        <w:t>, onlar da çekinmeden, korku altında kalmadan bu işlemleri yapsınlar, bu insanlar da bu ilaçlarını alsınlar. Aksi halde okul yapılmasını her zaman desteklerim ama bu kendi başına, bu işin makul ve meşru bir gerekçesi olamaz, bunu da sizinle paylaşmak istedim. Tekrar söylüyorum kimse yanlış anlamasın diye, mahkemedeki sürece saygım sonsuz, bu süreçte umarım masumla masum olmayan ayrılacaktır sonucunda, mahkemelerimizin yargı bağımsızlığına da saygımız sonsuz olduğu için sesimizi çıkarmadık ama bu başka bir şeydir. Bu doğrudan doğruya vatandaşın yaşadığı sorunlar ve idari sorumlulukla ilgilidir. Teşekkür eder, saygılar sunarım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BAŞKAN – Teşekkürler.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Sayın Sadık </w:t>
      </w:r>
      <w:proofErr w:type="spellStart"/>
      <w:r w:rsidRPr="006946B5">
        <w:rPr>
          <w:rFonts w:cs="Times New Roman"/>
          <w:sz w:val="24"/>
          <w:szCs w:val="24"/>
        </w:rPr>
        <w:t>Gardiyanoğlu</w:t>
      </w:r>
      <w:proofErr w:type="spellEnd"/>
      <w:r w:rsidRPr="006946B5">
        <w:rPr>
          <w:rFonts w:cs="Times New Roman"/>
          <w:sz w:val="24"/>
          <w:szCs w:val="24"/>
        </w:rPr>
        <w:t xml:space="preserve"> buyurun Kürsüye, Buyurun hitap edin Yüce Meclise.</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ÇALIŞMA VE SOSYAL GÜVENLİK BAKANI SADIK GARDİYANOĞLU – Sayın Başkan, değerli milletvekilleri; geçen hafta da özellikle yaşanan reçete yolsuzluğuyla ilgili bazı açıklamalarımda da değindiğim üzere, evet bilgimize gelen bazı hastalarımızın ilaca erişimle ilgili sıkıntılarının da bize geldiğini buradan aktarmıştım. Bununla ilgili Bakanlık olarak, gerek Tabipler Birliği, gerek Eczacılar Birliği, gerekse de serbest çalışan Hekimler Birliğiyle uzun süren toplantılarımızın sonucunda aldığımız bazı uygulamaları da burada aktarmıştım, tekrar aktarma ihtiyacı hissediyorum.</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Bakanlığımızın ilaca erişimle ilgili veya doktora erişimle ilgili herhangi bir kısıtlayıcı bir uygulaması ve açıklaması yoktur. Bize gelen bilgilerle ilgili özellikle kronik hastalarımızla, ilaca erişimle ilgili, doktorların ve/veya bazı eczanelerin reçeteye erişimle ilgili bazı endişeleri oldu, bazı kaygılar olduğuyla ilgili bazı duyumlar aldık. Bununla ilgili de yazımızı da eczacılarımıza ve serbest çalışan hekimlerimize de biz bunları gönderdik.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Aldığımız başlıca uygulama ve tedbirler şunlardır; bilindiği üzere hastalarımızın reçete süresi bir aydır, her ay yasa gereği bildiğiniz üzere arkadaşlar Tabipler Birliği </w:t>
      </w:r>
      <w:r w:rsidRPr="006946B5">
        <w:rPr>
          <w:rFonts w:cs="Times New Roman"/>
          <w:sz w:val="24"/>
          <w:szCs w:val="24"/>
        </w:rPr>
        <w:lastRenderedPageBreak/>
        <w:t xml:space="preserve">Yasasında da bu vardır, muayene olmayan hastaya reçete </w:t>
      </w:r>
      <w:proofErr w:type="spellStart"/>
      <w:r w:rsidRPr="006946B5">
        <w:rPr>
          <w:rFonts w:cs="Times New Roman"/>
          <w:sz w:val="24"/>
          <w:szCs w:val="24"/>
        </w:rPr>
        <w:t>yazılamazla</w:t>
      </w:r>
      <w:proofErr w:type="spellEnd"/>
      <w:r w:rsidRPr="006946B5">
        <w:rPr>
          <w:rFonts w:cs="Times New Roman"/>
          <w:sz w:val="24"/>
          <w:szCs w:val="24"/>
        </w:rPr>
        <w:t xml:space="preserve"> ilgili ama </w:t>
      </w:r>
      <w:proofErr w:type="spellStart"/>
      <w:r w:rsidRPr="006946B5">
        <w:rPr>
          <w:rFonts w:cs="Times New Roman"/>
          <w:sz w:val="24"/>
          <w:szCs w:val="24"/>
        </w:rPr>
        <w:t>pandemiden</w:t>
      </w:r>
      <w:proofErr w:type="spellEnd"/>
      <w:r w:rsidRPr="006946B5">
        <w:rPr>
          <w:rFonts w:cs="Times New Roman"/>
          <w:sz w:val="24"/>
          <w:szCs w:val="24"/>
        </w:rPr>
        <w:t xml:space="preserve"> sonra başlayan bir uygulamada ve günümüze gelen bir uygulamaydı bu değerli arkadaşlar. Kronik ilaçların reçete süresini bir aydan altı aya çıkarttık 2 Ekim’den itibaren zaten işlem görmeye başladı, yani bir hastamız kronikse, doktorunun belirleyeceği dozda ve tarihlerde iki dört veya altı aylık süreçler içerisinde tek bir reçeteyle ister Yeşilırmak’ta olsun, ister </w:t>
      </w:r>
      <w:proofErr w:type="spellStart"/>
      <w:r w:rsidRPr="006946B5">
        <w:rPr>
          <w:rFonts w:cs="Times New Roman"/>
          <w:sz w:val="24"/>
          <w:szCs w:val="24"/>
        </w:rPr>
        <w:t>Karpaz’da</w:t>
      </w:r>
      <w:proofErr w:type="spellEnd"/>
      <w:r w:rsidRPr="006946B5">
        <w:rPr>
          <w:rFonts w:cs="Times New Roman"/>
          <w:sz w:val="24"/>
          <w:szCs w:val="24"/>
        </w:rPr>
        <w:t xml:space="preserve"> olsun hiç önemli değildir altı ay boyunca bir reçeteyle eczanelerimizden istediği ve bizimle anlaşmalı olan 291 eczaneyle, ki bildiğiniz üzere Eczacılar Birliğine kayıtlı 440 eczane vardır. Bunun 291 tanesi Sosyal Sigortalarla sözleşmelidir. Aldığı bir reçeteyle herhangi başka hiçbir işlem yapmadan, başka bir muayeneye gitmeden kronik hastalar altı ay boyunca bu ilaçlarına istediği eczaneden ulaşacaktır.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Diğer bir konu; Sağlık Bakanlığıyla ciddi uyumlu istişareler süreci sonucu değerli arkadaşlar, kamu hekimlerimizin yazmış olduğu, Sosyal Sigortalılara yazmış olduğu ve kamu hastane ve polikliniklerinde muayene olan ve herhangi bir bulguya rastlanılan ve bunun üzerine de yazılan reçeteleri de yine aynı uygulamaya tabi tuttuk</w:t>
      </w:r>
    </w:p>
    <w:p w:rsidR="00BE495C" w:rsidRPr="006946B5" w:rsidRDefault="00BE495C" w:rsidP="0073194A">
      <w:pPr>
        <w:ind w:firstLine="0"/>
        <w:rPr>
          <w:rFonts w:cs="Times New Roman"/>
          <w:sz w:val="24"/>
          <w:szCs w:val="24"/>
        </w:rPr>
      </w:pPr>
    </w:p>
    <w:p w:rsidR="00BE495C" w:rsidRPr="006946B5" w:rsidRDefault="0073194A" w:rsidP="00206664">
      <w:pPr>
        <w:rPr>
          <w:rFonts w:cs="Times New Roman"/>
          <w:sz w:val="24"/>
          <w:szCs w:val="24"/>
        </w:rPr>
      </w:pPr>
      <w:r w:rsidRPr="006946B5">
        <w:rPr>
          <w:rFonts w:cs="Times New Roman"/>
          <w:sz w:val="24"/>
          <w:szCs w:val="24"/>
        </w:rPr>
        <w:t>Kamu hastanelerinde muayene olan</w:t>
      </w:r>
      <w:r w:rsidR="008E78BE" w:rsidRPr="006946B5">
        <w:rPr>
          <w:rFonts w:cs="Times New Roman"/>
          <w:sz w:val="24"/>
          <w:szCs w:val="24"/>
        </w:rPr>
        <w:t xml:space="preserve"> çünkü en çok konuşulan konu</w:t>
      </w:r>
      <w:r w:rsidRPr="006946B5">
        <w:rPr>
          <w:rFonts w:cs="Times New Roman"/>
          <w:sz w:val="24"/>
          <w:szCs w:val="24"/>
        </w:rPr>
        <w:t xml:space="preserve"> </w:t>
      </w:r>
      <w:r w:rsidR="00BE495C" w:rsidRPr="006946B5">
        <w:rPr>
          <w:rFonts w:cs="Times New Roman"/>
          <w:sz w:val="24"/>
          <w:szCs w:val="24"/>
        </w:rPr>
        <w:t>öyle bir suçlandık ki sanki de biz Sosyal Sigortalıları, dar gelirli vatandaşlarımızı 800 TL’lik viziteye mahkum etmişiz gibi algı yaratılmaya çalışıyor ki o tamamen o doğru değildir. Bunun üzerine dar gelirli vatandaşlarımız da bildiğiniz gibi devletten, kamu hekimlerinden de poliklinikten de hizmet alabilmektedirler. Sağlık Bakanlığımız sistemine erişimini sağladık, hekimlerimizin yazdığı reçeteleri ilk önce hastaned</w:t>
      </w:r>
      <w:r w:rsidR="008E78BE" w:rsidRPr="006946B5">
        <w:rPr>
          <w:rFonts w:cs="Times New Roman"/>
          <w:sz w:val="24"/>
          <w:szCs w:val="24"/>
        </w:rPr>
        <w:t>eki eczanesi ne inecek, oldu da</w:t>
      </w:r>
      <w:r w:rsidR="00BE495C" w:rsidRPr="006946B5">
        <w:rPr>
          <w:rFonts w:cs="Times New Roman"/>
          <w:sz w:val="24"/>
          <w:szCs w:val="24"/>
        </w:rPr>
        <w:t xml:space="preserve"> bulabildiği ilacını alacak, bulamadığı ilacın yanına mühür vurulacak ilaç yoktur mührü vurulduğu andan itibaren ister Yeşilırmak’ta, ister </w:t>
      </w:r>
      <w:proofErr w:type="spellStart"/>
      <w:r w:rsidR="00BE495C" w:rsidRPr="006946B5">
        <w:rPr>
          <w:rFonts w:cs="Times New Roman"/>
          <w:sz w:val="24"/>
          <w:szCs w:val="24"/>
        </w:rPr>
        <w:t>Karpaz’da</w:t>
      </w:r>
      <w:proofErr w:type="spellEnd"/>
      <w:r w:rsidR="00BE495C" w:rsidRPr="006946B5">
        <w:rPr>
          <w:rFonts w:cs="Times New Roman"/>
          <w:sz w:val="24"/>
          <w:szCs w:val="24"/>
        </w:rPr>
        <w:t xml:space="preserve"> olsun tüm eczanelerimizden hastalarımız bu istediği ilaçlara erişimi sağlanacaktır. Yalnız 1 Kasım itibarıyla da şöyle bir uygulama başlıyor kamu hastanelerinden alınan reçetelerle ilgili, çünkü orda bir yazılım gerekiyordu, onlar da altı ay geçerliliği olacak. Yani “X” bir hasta “X” bir poliklinikte veya hastanede muayene olduktan sonra aldığı reçete ve kronik bir hastaysa hastaneden aldığı reçetenin de bizdeki işlem süresi bir ay yerine altı ay olmuş olacak.</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Ben buradan tekrar bir çağrı yapıyorum, 950 tane serbest çalışan ekibimiz var bunun sadece 92 tanesi Sosyal Sigorta</w:t>
      </w:r>
      <w:r w:rsidR="008E78BE" w:rsidRPr="006946B5">
        <w:rPr>
          <w:rFonts w:cs="Times New Roman"/>
          <w:sz w:val="24"/>
          <w:szCs w:val="24"/>
        </w:rPr>
        <w:t>larla</w:t>
      </w:r>
      <w:r w:rsidRPr="006946B5">
        <w:rPr>
          <w:rFonts w:cs="Times New Roman"/>
          <w:sz w:val="24"/>
          <w:szCs w:val="24"/>
        </w:rPr>
        <w:t xml:space="preserve"> anlaşmalıdır, bu sayı yeterli değildir. Özellikle serbest çalışan hekimlerimiz ve Tabipler Birliğiyle de yaptığımız görüşmelerde ilgili doktorlarımızın cesaretlendirilip bizlerle sözleşme yapmasının çağrısını sürekli olarak yenilenmekteyiz, çünkü tüm ada çapında sadece zaten bu sistemde olan anlaşmalı 92 doktorumuz var. Bu sayının artırılması, eczaneler 291’dir bu sayının artırılmasıyla ilgili de yeni sözleşmeler, yeni çağrılar da ilgili birlikler üzerinden de meslektaşlara, doktorlara yapılmaktadır. Yani altını tekrar çizerek söylüyorum, Bakanlık olarak gerek Çalışma Bakanlığı, gerekse Sağlık Bakanlığı işbirliğinde hastanın doktora erişimi, hastanın ilaca erişimi, oluşacak olan herhangi bir pürüz şu anda ortada yoktur.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Buyurun Sayın Besim.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FİLİZ BESİM (Lefkoşa) (Yerinden) - Teşekkürler Sayın </w:t>
      </w:r>
      <w:proofErr w:type="spellStart"/>
      <w:r w:rsidRPr="006946B5">
        <w:rPr>
          <w:rFonts w:cs="Times New Roman"/>
          <w:sz w:val="24"/>
          <w:szCs w:val="24"/>
        </w:rPr>
        <w:t>Gardiyanoğlu</w:t>
      </w:r>
      <w:proofErr w:type="spellEnd"/>
      <w:r w:rsidRPr="006946B5">
        <w:rPr>
          <w:rFonts w:cs="Times New Roman"/>
          <w:sz w:val="24"/>
          <w:szCs w:val="24"/>
        </w:rPr>
        <w:t xml:space="preserve">. Biz sağlık camiası olarak her gün çok ciddi şikayetler alıyoruz özellikle hastalardan.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SADIK GARDİYANOĞLU (Devamla) – Bana da geliyor aynı şikayetler.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FİLİZ BESİM (Yerinden) (Devamla) - Bir iki tanesini yani gündem yapacağız bu konuları elbette ama bir an önce bu hastaların sorunu çözülmesi adına söylüyorum bunu, bir </w:t>
      </w:r>
      <w:r w:rsidRPr="006946B5">
        <w:rPr>
          <w:rFonts w:cs="Times New Roman"/>
          <w:sz w:val="24"/>
          <w:szCs w:val="24"/>
        </w:rPr>
        <w:lastRenderedPageBreak/>
        <w:t>tanesi, bu kurduğunuz altı aylık reçete yazma sistemi şu anda özeli söylüyorum kamuyu söylemiyorum, o 1 Kasımda olduğunu söylediniz.</w:t>
      </w:r>
    </w:p>
    <w:p w:rsidR="00160AAA" w:rsidRDefault="00160AAA"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SADIK GARDİYANOĞLU (Devamla) – Evet.</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 FİLİZ BESİM (Yerinden) (Devamla) -  Şu anda işlemiyor, çünkü yeterince bilgilendirme yapılmadı ne eczacılara, ne hekimlere. Orada ciddi bir kargaşa ve kaos var. Sizden ricam, Eczacılar Birliği Kıbrıs Türk Tabipler Birliğiyle birlikte ekibiniz lütfen bu insanlarla, bu paydaşlarla birlikte çalışsın. Bu insanlar gerek birlikler yani Eczacılar Birliği, gerekse Tabipler Birliği ciddi sıkıntıdadır bu konuda. Çünkü sürekli onlara biz bunu nasıl yapacağız, biz yazmayacağız, işte yani ciddi bir korku iklimi var. Bu anlamda bu paydaşları yanınıza almanız lazım. Bu yazacak olan, reçeteyi yazacak, ilacı verecek olan insanlara ciddi bilgilendirme yapmanız lazım. En büyük sorunlarından birisi bu sistemin iç denetimi yoktur bu sistemin. Bu sistemi denetleyen ne doktor var, ne eczacı var. Orada çalışan sıradan bir memur hangi hastanın hipertansiyon hastası olduğunu, hangi hastanın şeker hastası olduğunu bilmez ve hangi ilaçları alması gerektiğini de bilmez. Bu sistemi bir an önce ivedi olarak o ekibi güçlendirmek zorundasınız, kurmak zorundasınız. Bu olmazsa bu gerçekten de sağlıkçıların, eczacıların, doktorların başına çok büyük bir beladır, çok büyük bir sıkıntıdır, korkudur ve çok mağdurdur insanlar. Hastalar en büyük mağduriyeti yaşıyor bu kaosla kargaşada. Çözülmedi yani aldığınız önlemler, konuyu çözmedi, ne hasta bacağında çözdü, ne eczacı bacağında çözdü, ne de doktor bacağını da çözdü. Bir sos veriyorum, bu insanlar adına ben size buradan şu anda.</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SADIK GARDİYANOĞLU (Devamla) – Şimdi Filiz hanım bir kısa bilgi vereyim. Bu sistemde Sosyal Sigortada iki tane eczacımız var kadrolu memurumuzdur ama Sosyal Sigortanın personeli değildir hangi ilacın hangi hastaya vereceğinin kararını bizler vermeyiz. Doktor reçetesini yazar, hasta o reçetesini alır ve eczaneden ilacı</w:t>
      </w:r>
      <w:r w:rsidR="00E01F44" w:rsidRPr="006946B5">
        <w:rPr>
          <w:rFonts w:cs="Times New Roman"/>
          <w:sz w:val="24"/>
          <w:szCs w:val="24"/>
        </w:rPr>
        <w:t>nı tedarik eder. Şu anda 2 Ekim</w:t>
      </w:r>
      <w:r w:rsidRPr="006946B5">
        <w:rPr>
          <w:rFonts w:cs="Times New Roman"/>
          <w:sz w:val="24"/>
          <w:szCs w:val="24"/>
        </w:rPr>
        <w:t>de var elimde veriler var, biz geçen hafta bu konuyla ilgili ilgili birliklere bilgilendirme gönderdik, tekrar ben birazdan talimat vereceğim o bilgilendirmeyi tekrar versinler, geçen hafta Bakanlığımızın kurumsalından da bunun duyurusunu çıktık, basına da bunu tekrar geçen hafta bildirdik yani bu duyurularımız ve gerek kamu hakimlerinin yazdığı reçetelerle ilgili, gerekse de özel serbest çalışan hekimlerin yazdığı reçetelerle ilgili duyuruyu yaptık, yine bugün ben birazdan talimatımı vereceğim tekrar çıksın, belli ki bazı kitlelere ulaşamamıştır.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Bir de şunu söyleyeyim, elimizde aldığımız verileri biliriz ki sistem 25’inde kapatır ortalama, 20 Eylüle kadarki veriler ki biz 13 Eylülde bir suç duyurusunda bulunmuştuk, o süreç içerisine sisteme girişler hemen hemen paraleldir. Şu andaki verilere baktığımızda</w:t>
      </w:r>
      <w:r w:rsidR="006D72DB" w:rsidRPr="006946B5">
        <w:rPr>
          <w:rFonts w:cs="Times New Roman"/>
          <w:sz w:val="24"/>
          <w:szCs w:val="24"/>
        </w:rPr>
        <w:t xml:space="preserve"> biz</w:t>
      </w:r>
      <w:r w:rsidRPr="006946B5">
        <w:rPr>
          <w:rFonts w:cs="Times New Roman"/>
          <w:sz w:val="24"/>
          <w:szCs w:val="24"/>
        </w:rPr>
        <w:t xml:space="preserve"> günlük olarak bir önceki günün de giren verileri de sistemden görebiliyoruz, bu girişi de hemen hemen bir önceki aylara paraleldir. Yani Sosyal Sigortalar eczacılar üzerinden girdikleri reçetelerin hemen hemen paraleldir. Öyle çok iddia edildiği gibi bir arada bir fark yoktur, evet ama bazen de açık konuşayım ben açık konuşmayı seven bir insanım uzun bir süredir de Filiz hanım bazı hastalarımız örneğin doktorla hasta arasına yıllardır eczacılar girmiş bazı eczacılar girmiş, bu hastalarımız iki buçuk, üç yıl boyunca doktorlarını görmeden reçetelerini almışlar ve bununla ilgili Kürsüde anlatmıştım bundan üç hafta önce çok değerli bir dostumuzun da yaşadığı bir ciddi sağlık sorunu vardı, kullanıyordu kalp ilaçlarını ama üç yıldır doktorunu görmediği için de doz ayarlaması yapılmadan dolayı şu anda kalp yetmezliği yaşar, bunları da yaşıyoruz biz. İnsanlar bazen alışkanlıklarını terk etmekte zorlanıyorlar ama biz bunu bildiğimiz için dedik ki doktorunuza gideceksiniz, eğer o doktor ben bunu yazmam diyorsa o ismi lütfen bize bildirsinler, biz bunu Tabipler Birliğine bildireceğiz.</w:t>
      </w:r>
    </w:p>
    <w:p w:rsidR="00BE495C" w:rsidRPr="006946B5" w:rsidRDefault="00BE495C" w:rsidP="00206664">
      <w:pPr>
        <w:ind w:firstLine="708"/>
        <w:rPr>
          <w:rFonts w:cs="Times New Roman"/>
          <w:sz w:val="24"/>
          <w:szCs w:val="24"/>
        </w:rPr>
      </w:pPr>
      <w:r w:rsidRPr="006946B5">
        <w:rPr>
          <w:rFonts w:cs="Times New Roman"/>
          <w:sz w:val="24"/>
          <w:szCs w:val="24"/>
        </w:rPr>
        <w:lastRenderedPageBreak/>
        <w:t>AYŞEGÜL BAYBARS (</w:t>
      </w:r>
      <w:proofErr w:type="spellStart"/>
      <w:r w:rsidRPr="006946B5">
        <w:rPr>
          <w:rFonts w:cs="Times New Roman"/>
          <w:sz w:val="24"/>
          <w:szCs w:val="24"/>
        </w:rPr>
        <w:t>Gazimağusa</w:t>
      </w:r>
      <w:proofErr w:type="spellEnd"/>
      <w:r w:rsidRPr="006946B5">
        <w:rPr>
          <w:rFonts w:cs="Times New Roman"/>
          <w:sz w:val="24"/>
          <w:szCs w:val="24"/>
        </w:rPr>
        <w:t>) (Yerinden) – Reçete yazma yetkisi olmayan doktoru…</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SADIK GARDİYANOĞLU (Devamla) – 91 tane anlaşmamız var Ayşegül hanım. Ayşegül hanım bakın 91 anlaşmamız var. Buyurun.</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AYŞEGÜL BAYBARS (Yerinden) (Devamla) – 91 anlaşmanız olduğunu biliyorum Sayın Bakan da şu soru bence çok daha anlamlı ve mantıklı olacak belki Sağlık Bakanlığının da bu sisteme bir çözüm bulması gerekiyor. 91 tane reçete yazabilen, sigorta reçetesi yazabilen doktor var Sosyal Sigortalarla anlaşmalı.</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SADIK GARDİYANOĞLU (Devamla) – Anlaşmalı doğrudur.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AYŞEGÜL BAYBARS (Yerinden) (Devamla) – Bunu da biliyorum tamam. Ben o 91 doktora gitmek zorunda değilim, o reçeteyi yazan doktordan da muayene olmak zorunda değilim, başka bir doktorum varsa muayene olduğum ve siz beni altı ayda bir o reçete yazan doktora mı muayene zorunluluğu getireceksiniz?</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SADIK GARDİYANOĞLU (Devamla) – O diğer doktorlara sözleşme kapısı açıktır.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 AYŞEGÜL BAYBARS (Yerinden) (Devamla) – Yapmak istemiyor olabilir yani bu neden illa ki Sosyal Sigortalarla yani bunun sebebi var mı neden illa her doktor niye yazamıyor reçete?</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SADIK GARDİYANOĞLU (Devamla) – Genel Sağlık Sigortası. Yani o doktorlar, gideceğiniz doktor…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AYŞEGÜL BAYBARS (Yerinden) (Devamla) – O zaman ben Sosyal Sigortalardan ilaç almak istersem anlaşmalı doktorlardan sadece muayene olacağım böyle bir mantık yani dünyanın hangi ülkesinde?</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SADIK GARDİYANOĞLU (Devamla) – Birçok ülkesinde var. Biz sürekli olarak Ayşegül hanım çağrı yapıyoruz. Ayşegül hanım…</w:t>
      </w:r>
    </w:p>
    <w:p w:rsidR="006D72DB" w:rsidRPr="006946B5" w:rsidRDefault="006D72DB"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AYŞEGÜL BAYBARS (Yerinden) (Devamla) – Böyle çözüm olur mu yahu?</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 SADIK GARDİYANOĞLU (Devamla) – Dünyanın birçok örnekleri var. Bunun da dışında…</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AYŞEGÜL BAYBARS (Yerinden) (Devamla) – Ben değilim bunu yani ben bilmiyorum çözümü nedir Sayın Bakan ama benim doktorum Sosyal Sigortalarla anlaşma yapmamışsa, başka bir doktor anlaşma yaptı diye Sigortadan ilacımı illa ki o doktora tekrardan ikinci muayene olarak almak zorunda kalmamalıyım. İster adı Genel Sağlık Sigortası olsun, ister başka bir şey. Bu sistemin anomaliliğini çözmek zorundadır ama belki Sosyal Sigortalar değil Sağlık Bakanlığıyla birlikte.</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SADIK GARDİYANOĞLU (Devamla) –  Zaten Sağlık Bakanlığı bu konuda koordineyiz, o konuda içiniz rahat olsun ve dediğim gibi…</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ALİ PİLLİ (Güzelyurt) (Yerinden) – Sayın Bakan, ben de konuşmak istiyorum burada. Şimdi Sayın Bakan, bir şeyler söyleyeceğiz, soru soracağız.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SADIK GARDİYANOĞLU (Devamla) –  Yok ben aldım kaydını Ali beyden sonra da döneceğim Ayşegül hanım size de.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ALİ PİLLİ (Yerinden) (Devamla) - Sayın Bakan, arkadaşlar; herkes konuşuyo</w:t>
      </w:r>
      <w:r w:rsidR="006D72DB" w:rsidRPr="006946B5">
        <w:rPr>
          <w:rFonts w:cs="Times New Roman"/>
          <w:sz w:val="24"/>
          <w:szCs w:val="24"/>
        </w:rPr>
        <w:t>r ama temel çözüme gitmek lazım</w:t>
      </w:r>
      <w:r w:rsidRPr="006946B5">
        <w:rPr>
          <w:rFonts w:cs="Times New Roman"/>
          <w:sz w:val="24"/>
          <w:szCs w:val="24"/>
        </w:rPr>
        <w:t>, temel çözüm. Eğer temel çözüme gitmezsek hiçbir şey olmaz. Böyle altı aymış, bir aymış, üç aymış otomasyonu yaratma</w:t>
      </w:r>
      <w:r w:rsidR="006D72DB" w:rsidRPr="006946B5">
        <w:rPr>
          <w:rFonts w:cs="Times New Roman"/>
          <w:sz w:val="24"/>
          <w:szCs w:val="24"/>
        </w:rPr>
        <w:t xml:space="preserve">k lazım. Otomasyonu mutlaka ve </w:t>
      </w:r>
      <w:r w:rsidRPr="006946B5">
        <w:rPr>
          <w:rFonts w:cs="Times New Roman"/>
          <w:sz w:val="24"/>
          <w:szCs w:val="24"/>
        </w:rPr>
        <w:t>mutlaka olması lazım. O zaman kontrol olur ve her doktor da her doktor hasta istediği doktora gittiği zaman bu yazılan reçete otomatikman bütün eczacıların önüne düşecek</w:t>
      </w:r>
      <w:r w:rsidR="006D72DB" w:rsidRPr="006946B5">
        <w:rPr>
          <w:rFonts w:cs="Times New Roman"/>
          <w:sz w:val="24"/>
          <w:szCs w:val="24"/>
        </w:rPr>
        <w:t>tir</w:t>
      </w:r>
      <w:r w:rsidRPr="006946B5">
        <w:rPr>
          <w:rFonts w:cs="Times New Roman"/>
          <w:sz w:val="24"/>
          <w:szCs w:val="24"/>
        </w:rPr>
        <w:t xml:space="preserve"> ama sen de istediğin zaman bunu kontrol edeceksin. Yani biz otomasyon yapmazsak, otomasyonu şey etmezsek ki yıllardır yapılmıyor tamam mı, sebep </w:t>
      </w:r>
      <w:r w:rsidR="006D72DB" w:rsidRPr="006946B5">
        <w:rPr>
          <w:rFonts w:cs="Times New Roman"/>
          <w:sz w:val="24"/>
          <w:szCs w:val="24"/>
        </w:rPr>
        <w:t>de nedir, niye yapılmıyor</w:t>
      </w:r>
      <w:r w:rsidRPr="006946B5">
        <w:rPr>
          <w:rFonts w:cs="Times New Roman"/>
          <w:sz w:val="24"/>
          <w:szCs w:val="24"/>
        </w:rPr>
        <w:t>? Yapıldıktan sonra her şey çözülür. Onun için otomasyondur, otomasyonu yapmazsanız istediğin kadar altı ay</w:t>
      </w:r>
      <w:r w:rsidR="003E685B" w:rsidRPr="006946B5">
        <w:rPr>
          <w:rFonts w:cs="Times New Roman"/>
          <w:sz w:val="24"/>
          <w:szCs w:val="24"/>
        </w:rPr>
        <w:t xml:space="preserve"> şeyin</w:t>
      </w:r>
      <w:r w:rsidRPr="006946B5">
        <w:rPr>
          <w:rFonts w:cs="Times New Roman"/>
          <w:sz w:val="24"/>
          <w:szCs w:val="24"/>
        </w:rPr>
        <w:t xml:space="preserve"> dediği gibi altı ay ben bir doktora gideceğim, e, benim başka şikayetlerim var başka doktora gideceğim. Yani bu olmaz. Otomasyon olduğu zaman, her doktor da her reçeteyi yazarsa o zaman ne olacak? Herkesin de önüne düşecek, istediğin eczaneye gidesin ve istediğin zaman da kontrol edersin, bir düğmedir. Onum için biz yıllardır bu otomasyonu maalesef yapamadık. Yapmadığımız sebepler de nelerdir? Aha bu yaratılsın diye yapmadık. Teşekkür ederim.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SADIK GARDİYANOĞLU (Devamla) – Keşke daha önce yapılmış olsaydı.</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Sayın Bakan, devam edelim.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SADIK GARDİYANOĞLU (Devamla) –  Bir de özellikle Genel Sağlık Sigortasıyla ilgili de değerli arkadaşlar, Çalışma ve Sosyal Güvenlik Bakanı ile Sağlık Bakanlığı bir uyum içerisinde ve kısa bir süre sonra da bu neticelenecek ve ben Filiz hanım tekrar bugün birazdan dediğim gibi talimatlarımı vereceğim tekrar o basın duyurularıyla bunlar çıksın.</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FİLİZ BESİM (Yerinden) (Devamla) -  Özellikle rica ediyorum Sayın Bakan, Eczacılar Birliği ve Tabipler Birliği ile birlikte yaparsanız bu bilgilendirmeleri…</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 SADIK GARDİYANOĞLU (Devamla) –   Zaten biz onların üzerine gönderiyoruz, onlar da kendi üyelerine gönderiyorlar bu şeylerimizi.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FİLİZ BESİM (Yerinden) (Devamla) -  Bu çok önemli bir konudur. Yani ivedi birtakım sorunları çözebilmemiz için.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SADIK GARDİYANOĞLU (Devamla) –   Amacımız tekrar söylüyorum, kimseyi mağdur etmek değildir. Amacımız, insanların reçeteye erişimi ve ilaca erişimini kısmak değildir. Amacımız, tam tersine daha da düzgün bir sistem yaratmaktır. Az önce ana muhalefet başkanının söylediği övünecek kar ettik, ben öyle bir cümlem yoktur. Bana sorulan bir soru üzerine bir önceki ay ile Eylül ayı arasındaki farkı sorulduğunda dedim ki, 6 Buçuk Milyon TL bir ödemede bir fark var dedim. Yani ödemelerle ilgili. Bu benim açımdan öncelikle utanılacak bir durumdur. Yani bunu söylerken bile yüzüm kızararak söylerim ben ama tekrar söylüyorum, birçok bulgu emaremiz vardır ama daha fazla konuşamayacağım, çünkü soruşturması ve yargısı devam eden bir süreç var zarar vermek de istemiyorum sürece. Hassasiyetler alınmıştır ve bunlarla ilgili de birazdan talimatlarımı vereceğim.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lastRenderedPageBreak/>
        <w:t>Teşekkür eder, saygılar sunarım.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Teşekkürler Sayın Bakan.</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Sayın Nazım Çavuşoğlu, buyurun Kürsüye. Buyurun hitap edin Yüce Meclisimize.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MİLLİ EĞİTİM BAKANI NAZIM ÇAVUŞOĞLU - Sayın Başkan, sayın milletvekilleri; tabii muhalefetin görevi gereği ülkede bulunan konuları gündeme getirmesi ve bunları aslında tartışılır yapmamız ülkenin faydasına olacak diye düşünüyorum. Ancak bu konuları gündeme getirirken kendileri her şeyi bilirdi de biz bilmezdik de biz onların söylediğini tekrar ediyoruz diye söylerlerse, ben de onlara derim ki, bu bildiklerinizi icraat döneminizde bir tane örneğini verin de onun da tekrarını yapalım. Yani o açıdan bakmak lazım olaya. Çünkü icraatta başka, muhalefette başka olmaz, istikrar her yerde gereklidir. </w:t>
      </w:r>
    </w:p>
    <w:p w:rsidR="00BE495C" w:rsidRPr="006946B5" w:rsidRDefault="00BE495C" w:rsidP="00206664">
      <w:pPr>
        <w:ind w:firstLine="708"/>
        <w:rPr>
          <w:rFonts w:cs="Times New Roman"/>
          <w:sz w:val="24"/>
          <w:szCs w:val="24"/>
        </w:rPr>
      </w:pPr>
    </w:p>
    <w:p w:rsidR="00BE495C" w:rsidRPr="006946B5" w:rsidRDefault="00BE495C" w:rsidP="00E33477">
      <w:pPr>
        <w:ind w:firstLine="708"/>
        <w:rPr>
          <w:rFonts w:cs="Times New Roman"/>
          <w:sz w:val="24"/>
          <w:szCs w:val="24"/>
        </w:rPr>
      </w:pPr>
      <w:r w:rsidRPr="006946B5">
        <w:rPr>
          <w:rFonts w:cs="Times New Roman"/>
          <w:sz w:val="24"/>
          <w:szCs w:val="24"/>
        </w:rPr>
        <w:t xml:space="preserve">Öncelikle </w:t>
      </w:r>
      <w:proofErr w:type="spellStart"/>
      <w:r w:rsidRPr="006946B5">
        <w:rPr>
          <w:rFonts w:cs="Times New Roman"/>
          <w:sz w:val="24"/>
          <w:szCs w:val="24"/>
        </w:rPr>
        <w:t>Canbulat</w:t>
      </w:r>
      <w:proofErr w:type="spellEnd"/>
      <w:r w:rsidRPr="006946B5">
        <w:rPr>
          <w:rFonts w:cs="Times New Roman"/>
          <w:sz w:val="24"/>
          <w:szCs w:val="24"/>
        </w:rPr>
        <w:t xml:space="preserve"> Ortaokulunda bir tavan çöktü söylemi doğru değil, bir sıva </w:t>
      </w:r>
      <w:proofErr w:type="spellStart"/>
      <w:r w:rsidRPr="006946B5">
        <w:rPr>
          <w:rFonts w:cs="Times New Roman"/>
          <w:sz w:val="24"/>
          <w:szCs w:val="24"/>
        </w:rPr>
        <w:t>düştü</w:t>
      </w:r>
      <w:r w:rsidR="003E685B" w:rsidRPr="006946B5">
        <w:rPr>
          <w:rFonts w:cs="Times New Roman"/>
          <w:sz w:val="24"/>
          <w:szCs w:val="24"/>
        </w:rPr>
        <w:t>dür</w:t>
      </w:r>
      <w:proofErr w:type="spellEnd"/>
      <w:r w:rsidRPr="006946B5">
        <w:rPr>
          <w:rFonts w:cs="Times New Roman"/>
          <w:sz w:val="24"/>
          <w:szCs w:val="24"/>
        </w:rPr>
        <w:t xml:space="preserve"> doğru bir sıva. Paslanan demirden dolayı ayrıldı ve düştü. Mühendislerimiz sabahleyin oradaydı orayı tamir edecek veyahut </w:t>
      </w:r>
      <w:r w:rsidR="003E685B" w:rsidRPr="006946B5">
        <w:rPr>
          <w:rFonts w:cs="Times New Roman"/>
          <w:sz w:val="24"/>
          <w:szCs w:val="24"/>
        </w:rPr>
        <w:t>d</w:t>
      </w:r>
      <w:r w:rsidRPr="006946B5">
        <w:rPr>
          <w:rFonts w:cs="Times New Roman"/>
          <w:sz w:val="24"/>
          <w:szCs w:val="24"/>
        </w:rPr>
        <w:t>a benzer daha tamir edilmesi gereken noktalar varsa bir müteahhit görevlendirdik oraya tüm okulu gezip nerede bir çatlak sıva varsa hepsini düşürüp onu yenileyecek. Dolayısıyla bu ülkenin 162 okulu işte 400’e yakın blok binası olan bir coğrafyada yaşarız ve ben şunu ifade edeyim ki hükümetimiz döneminde gerçekten büyük bir emek sarf ederiz ama 80 senelik, 100 senelik okulları sadece bu dönemdeki hükümete yüklemek doğru bir anlayış değildir. Biz bunun farkındayız. Biz zaten böyle düşündüğümüz için bu sene 23 buçuk diye de söyledik altı sınıf Dikmene gelecek diye 23 buçuk okul yapma hedefi koyduk gerek devlet, gerekse hayırseverlerle ve bu anlamda 13 okulu bu dört, beş yılın içerisinde de bu sisteme katmış olmamıza rağmen. Katmış olmamıza rağmen halen daha fiziki yapılarda sıkıntılarımız ve kalabalık sınıflar noktasında sorunlarımızın olmadığını hiç söylemedim, hatta bu Adıyaman depreminden sonra ülkenin en hassas noktası haline gelen okul güvenlikleri noktasında takdir edersiniz ki siyasetçiler irade ortaya koyar ama işi yapacak olan fikri, projeyi verecek olan ilgil</w:t>
      </w:r>
      <w:r w:rsidR="00E33477" w:rsidRPr="006946B5">
        <w:rPr>
          <w:rFonts w:cs="Times New Roman"/>
          <w:sz w:val="24"/>
          <w:szCs w:val="24"/>
        </w:rPr>
        <w:t xml:space="preserve">i bilimsel yetkili insanlardır. </w:t>
      </w:r>
      <w:r w:rsidRPr="006946B5">
        <w:rPr>
          <w:rFonts w:cs="Times New Roman"/>
          <w:sz w:val="24"/>
          <w:szCs w:val="24"/>
        </w:rPr>
        <w:t xml:space="preserve">Siz de bilirsiniz ki 22 Mart’tan beri bu ülkede bir Deprem Komitesi var, Deprem Komitesinin İnşaat Mühendisleri Odasıyla imzaladığı protokoller var. Onlardan hizmet alıyoruz. 70’in üzerinde bir mühendisle bu ülkenin tüm okullarının projeleri yenileniyor, deprem testleri yapılıyor, </w:t>
      </w:r>
      <w:proofErr w:type="spellStart"/>
      <w:r w:rsidRPr="006946B5">
        <w:rPr>
          <w:rFonts w:cs="Times New Roman"/>
          <w:sz w:val="24"/>
          <w:szCs w:val="24"/>
        </w:rPr>
        <w:t>karot</w:t>
      </w:r>
      <w:proofErr w:type="spellEnd"/>
      <w:r w:rsidRPr="006946B5">
        <w:rPr>
          <w:rFonts w:cs="Times New Roman"/>
          <w:sz w:val="24"/>
          <w:szCs w:val="24"/>
        </w:rPr>
        <w:t xml:space="preserve"> testleri yapılıyor, çekiş testleri yapılıyor, röntgen testleri yapılıyor, yapılıyor da yapılıyor. Ve bunlar bu ülkede bir ilk ve buna bağlı olarak inşaat mühendislerinin bize Deprem Komitesine ki sendikalar da burada üyedir, bu projeler geldikçe ihaleye çıkmalar başladı ve ben hep bunu söylerim, bu süreç biraz insanları rahatsız edebilir ama gerçeği konuşmak lazım. Bu okulların projelerinin tamamlanması ve hayata geçmesi, gerek finansal açıdan gerekse insan iş gücü açısından tabii ki önceliklerinin bir sıralanması olacak. Minimum iki yıl diye söylüyorum ama şu anda mühendislerin projelerini üretmemesine rağmen risk gördükleri sınıfların boşaltılmasıyla ilgili 93 prefabrikle bu can güvenliğini sağlama noktasında büyük bir yol aldık. Her ne kadar da prefabriklere konteyner deniyorsa da bunlar konteyner değil prefabrik sınıftır, bir yapıdır ve bizim dünyada olduğu gibi bir standarda ulaştırdık bu prefabrikleri. Yani 48 metrekare çift klima, altta su </w:t>
      </w:r>
      <w:proofErr w:type="spellStart"/>
      <w:r w:rsidRPr="006946B5">
        <w:rPr>
          <w:rFonts w:cs="Times New Roman"/>
          <w:sz w:val="24"/>
          <w:szCs w:val="24"/>
        </w:rPr>
        <w:t>bl</w:t>
      </w:r>
      <w:r w:rsidR="008B6F98">
        <w:rPr>
          <w:rFonts w:cs="Times New Roman"/>
          <w:sz w:val="24"/>
          <w:szCs w:val="24"/>
        </w:rPr>
        <w:t>a</w:t>
      </w:r>
      <w:r w:rsidRPr="006946B5">
        <w:rPr>
          <w:rFonts w:cs="Times New Roman"/>
          <w:sz w:val="24"/>
          <w:szCs w:val="24"/>
        </w:rPr>
        <w:t>gajı</w:t>
      </w:r>
      <w:proofErr w:type="spellEnd"/>
      <w:r w:rsidRPr="006946B5">
        <w:rPr>
          <w:rFonts w:cs="Times New Roman"/>
          <w:sz w:val="24"/>
          <w:szCs w:val="24"/>
        </w:rPr>
        <w:t>, üstü parke, altı pencere. Gerçekten övünecek değiliz ama şununla övünürüz; çocukların can güvenliğini sağlama noktasında burada bu ülkenin kaynaklarıyla, bu ülkenin iş insanlarıyla yapılan bu alternatif geçici çözüm modeli çocuklarımızı tartışmaktan veyahut da işte sıva düştü, o düştüğü tartışmalarından uzak tutmaktadır. Gerek kalabalık sınıfları azaltma noktasında, gerekse can güvenliğini artırma noktasında şu anda ülkenin imkanları budur, çünkü aslında dünyanın hiçbir yerinde böyle bir yapılaşma içerisinde, yani yıllardır yenilenmeyen okullar düşünüldüğünde ve hiçbir bina sto</w:t>
      </w:r>
      <w:r w:rsidR="00E33477" w:rsidRPr="006946B5">
        <w:rPr>
          <w:rFonts w:cs="Times New Roman"/>
          <w:sz w:val="24"/>
          <w:szCs w:val="24"/>
        </w:rPr>
        <w:t>k</w:t>
      </w:r>
      <w:r w:rsidRPr="006946B5">
        <w:rPr>
          <w:rFonts w:cs="Times New Roman"/>
          <w:sz w:val="24"/>
          <w:szCs w:val="24"/>
        </w:rPr>
        <w:t>u olmayan bir ülkede, bina sto</w:t>
      </w:r>
      <w:r w:rsidR="00E33477" w:rsidRPr="006946B5">
        <w:rPr>
          <w:rFonts w:cs="Times New Roman"/>
          <w:sz w:val="24"/>
          <w:szCs w:val="24"/>
        </w:rPr>
        <w:t>k</w:t>
      </w:r>
      <w:r w:rsidRPr="006946B5">
        <w:rPr>
          <w:rFonts w:cs="Times New Roman"/>
          <w:sz w:val="24"/>
          <w:szCs w:val="24"/>
        </w:rPr>
        <w:t xml:space="preserve">u </w:t>
      </w:r>
      <w:r w:rsidRPr="006946B5">
        <w:rPr>
          <w:rFonts w:cs="Times New Roman"/>
          <w:sz w:val="24"/>
          <w:szCs w:val="24"/>
        </w:rPr>
        <w:lastRenderedPageBreak/>
        <w:t>olan ülkelerde bile bunu aşmak mümkün değildir. Çünkü siz ihtiyacınız kadar okulun alternatifi olarak yüzde elli bina sto</w:t>
      </w:r>
      <w:r w:rsidR="00E33477" w:rsidRPr="006946B5">
        <w:rPr>
          <w:rFonts w:cs="Times New Roman"/>
          <w:sz w:val="24"/>
          <w:szCs w:val="24"/>
        </w:rPr>
        <w:t>k</w:t>
      </w:r>
      <w:r w:rsidRPr="006946B5">
        <w:rPr>
          <w:rFonts w:cs="Times New Roman"/>
          <w:sz w:val="24"/>
          <w:szCs w:val="24"/>
        </w:rPr>
        <w:t>u bulundurmazsınız. Bir de ifade edildiği gibi burada sürekli artan bir nüfus yapısı var, ekonomimizi buna bağladık ve eğitim de bizde zorunlu eğitim yahut da diğer eğitim de beleş sayıldığı için insanlar teşvik edilmekte ve buralara gelmektedir. Biz bugüne kadar da sırf ekonomik anlamda lokomotif olan bu alanın tıkanmaması için de hiç kapı kapatmadık. Ama artık kapatıyoruz.  Şöyle kapatıyoruz. Siz dünyanın hangi ülkesine giderseniz gidiniz, o ülkenin dilini, eğitim dilini öğrenmeden okullara gitmeniz mümkün değildir.  Çok gelişmiş ülkeler, çok bina sto</w:t>
      </w:r>
      <w:r w:rsidR="00E33477" w:rsidRPr="006946B5">
        <w:rPr>
          <w:rFonts w:cs="Times New Roman"/>
          <w:sz w:val="24"/>
          <w:szCs w:val="24"/>
        </w:rPr>
        <w:t>k</w:t>
      </w:r>
      <w:r w:rsidRPr="006946B5">
        <w:rPr>
          <w:rFonts w:cs="Times New Roman"/>
          <w:sz w:val="24"/>
          <w:szCs w:val="24"/>
        </w:rPr>
        <w:t>u, çok altyapısı güçlü olanlarda belki hazırlık sınıfı kenarda, köşede olabilir. Ama bizim o kadar bir nüfusumuz var, bakınız az önce tufan bey rakamları ifade etti, ben de kamuoyunun bilgisine tam gelsin di</w:t>
      </w:r>
      <w:r w:rsidR="00F9449C">
        <w:rPr>
          <w:rFonts w:cs="Times New Roman"/>
          <w:sz w:val="24"/>
          <w:szCs w:val="24"/>
        </w:rPr>
        <w:t>ye ifade etmek isterim.  Bizde</w:t>
      </w:r>
      <w:r w:rsidRPr="006946B5">
        <w:rPr>
          <w:rFonts w:cs="Times New Roman"/>
          <w:sz w:val="24"/>
          <w:szCs w:val="24"/>
        </w:rPr>
        <w:t xml:space="preserve">ki devlet okullarında ve özel okullarda yabancı öğrenciler var. Bunların tümü şu anda Türkçe bilmiyor diye kabul etmememiz gerekiyor, çünkü bunların birçoğu da dört-beş yaştan geldiği için çok iyi Türkçe bilenler de var. Ama biz ayrım yapmadan sistemde, gerek özelde, gerekse devlette kayıtlı olan yabancı öğrenci statüsündeki öğrencilerin sayılarını bilgi maksatlı vermek isterim. </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İlköğretimde arkadaşlar, bizim devlet okullarımızda 2 Bin 8 tane yabancı öğrenci var. Özel okullarda da Bin 281 var. Yani ilköğretimde toplamda 3 Bin 289 öğrenci var. Genel Ortaöğretimde Bin 428, Mesleki Teknik Öğretimde 214, özel, Genel Ortaöğretime ait özel okullarda da Bin 200 öğrenci var. Toplamı 2 Bin 842. Tümünün toplamı 6 Bin 131 yapar. Ülkemizde var olan yabancı öğrenci sayısı toplamı budur.  Biz bu yabancı öğrencilerin sınıfsal oranlarının artmasına bağlı olarak öğretmenlerimizin içine girdiği sıkıntıyı azaltmak ve orada çocukların gerek özgüven anlamında,  gerek eğitim anlamında karşılıklı bizim çocuklarımızın eğitim kaybı oluyor, diğerleri de dili bilmediği için özgüven sorunu oluyor ve iletişim kurulamıyor.  Bunları çözebilmek adına gelinen aşamada daha önce gerek biz yabancılara Türkçe öğretim konusunda verdiğimiz onlarca kursa bağlı olarak öğretmenlerden faydalanmaya çalışıyoruz ama bu işleri emek ister bilmenizi isterim.  Gerekse başka kurumlarda yabancı öğrencilere Türkçe öğretimi konusunda tecrübe sahibi olmuş olan öğretmenler var, onları da geçici olarak alıp bu çocuklara vermeye çalışıyorum.  Ama asıl ortaya koyduğumuz tavır şudur arkadaşlar. Şu anda Doğu Akdeniz Üniversitesinde, Atatürk Öğretmen Akademisinde yabancı öğrencilere kurs verme noktasına kurslar açtırdık. Şu anda kayıtları alırlar ve daha sonra bu kurslardan biz seviyesine göre A1, A2, B1 seviyesinde belgeler isteyeceğiz bu çocuklardan süreç içerisinde ve bundan sonra bu belgelere sahip olmayan hiçbir öğrenci seviyesine uygun belgeye sahip olmayan çocuğu biz kendi okullarımızın içerisine almayacağız. Burada bir sıkıntı var. Farklı bir maksatla da olsa Tufan Bey bunu ifade etti. En büyük endişemiz çok hızlı bir şekilde bu çocuklara yeterli Türkçe seviyesini öğretip, kendi içimize almaz isek, daha sonra bunların bizim kültürümüzle bezenmeleri ve bizimle bütünleşmelerinin önüne geçeriz ve gettolaşma,  çeteleşme, gruplaşma olur. O endişemiz çok üst seviyededir ve bilmenizi isterim ki şu anda Girne'de de bir üniversite okullara ulaşıyor. Final Üniversitesi onlar da bizim adımıza kurs açıyor. Güzelyurt’ta da bir üniversite yabancılara Türkçe öğretimi anlamında kurs açıyor. Biz dershanelere de bu şansı veriyoruz, sınavı biz yapacağız ama. Yani sınavları biz yapacağız veyahut bizim kontrolümüzde yapılacak ve yeterli seviyede yaşına uygun seviyede Türkçe öğrenen çocukları kendi sistemimizin içerisine makul bir süre sonra veyahut da o belgeye ulaştığı anda alacağız ve bu dil sorunu, bu yabancı öğrencileri bu ülkede sorun gibi yarattıkları dil bilmemelerinden dolayı yaratılan sıkıntıyı ortadan kaldırmış olacağız. Ama gelecekle ilgili gailelerimiz ortaktır ve o gaileler içerisinde de çok yoğunlaşmış bir şekilde bu kurslara gitmelerini ve bu belgelerine çok erken zamanda sahip olup kendi arkadaş, yaş gruplarıyla buluşmalarını çok istiyoruz.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lastRenderedPageBreak/>
        <w:t>Okulların yapılaşmasıyla ilgili inşaat mühendislerinin çalışma süreci ben hep söylerim, çünkü kendi insanımızı yermek ve kendimizi kurtarmak bir başarı değildir. Ben hep söylerim, eğitim için bu altı aylık, yedi aylık süre bekleme süresi bizim için çok sorundur ve büyük bir sıkıntıdır ama mühendislik açısından bakıldığında da kısa bir süredir. Çünkü o kadar bir iş yükü yükledik ki biz bu insanlara, hem ellerindeki işleri</w:t>
      </w:r>
      <w:r w:rsidR="00E33477" w:rsidRPr="006946B5">
        <w:rPr>
          <w:rFonts w:cs="Times New Roman"/>
          <w:sz w:val="24"/>
          <w:szCs w:val="24"/>
        </w:rPr>
        <w:t xml:space="preserve"> yapmaya</w:t>
      </w:r>
      <w:r w:rsidRPr="006946B5">
        <w:rPr>
          <w:rFonts w:cs="Times New Roman"/>
          <w:sz w:val="24"/>
          <w:szCs w:val="24"/>
        </w:rPr>
        <w:t xml:space="preserve"> devam ediyorlar, hem bizim işlerimizi yapıyorlar, hem de proje üretiyorlar. Çok kolay bir süreç değil ve yani işte birileri muhalefet çıkıp da “söylüyoruz, söylüyoruz, yazı Ağustos Böceği gibi yatarak geçirdiniz” demek yerine, Ağustos Böceğine benzememek adına hiç konuşmayız ama işimizi yaparız. Ben de </w:t>
      </w:r>
      <w:proofErr w:type="spellStart"/>
      <w:r w:rsidRPr="006946B5">
        <w:rPr>
          <w:rFonts w:cs="Times New Roman"/>
          <w:sz w:val="24"/>
          <w:szCs w:val="24"/>
        </w:rPr>
        <w:t>defalarcadır</w:t>
      </w:r>
      <w:proofErr w:type="spellEnd"/>
      <w:r w:rsidRPr="006946B5">
        <w:rPr>
          <w:rFonts w:cs="Times New Roman"/>
          <w:sz w:val="24"/>
          <w:szCs w:val="24"/>
        </w:rPr>
        <w:t xml:space="preserve"> söylüyorum, yüzlerce kez mühendisleri arıyoruz, proje istiyoruz. Onlar bu ay diyor, iki ay geçiyor alamıyoruz ama onların üstüne yük atarak kendimizi kurtaramayız. Bu ülkede hep beraber yaşıyoruz. Alışkanlıklarımız ortak, ihtiyaçlarımız ortak, yaptıklarımız belli, yapmadıklarımız belli. Ama şundan emin olun, en fazla icraat yapılan dönemi yaşıyorsunuz, bundan emin olun. En duyarlı dönemi yaşıyorsunuz ve okullara yaptığımız alternatif çözümlerle çocukların dünden daha fazla can güvenliği var. Ama 350-400 tane bloğun tümünü yıkıp yeniden yapma ihtimalimiz yok, tümünün sıvalarını döküp yeniden sıvama şansımız yok ama tespit edilen her yeri yapıyoruz. Ve biz papağan gibi tekrar etmiyoruz, asla öyle bir duruma düşmeyiz, icraatımıza devam ederiz. Ama siz çok tekrar edip aynı duruma düşerseniz sizin adınıza da üzülürüm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Teşekkür eder, saygılar sunarım.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Teşekkürler Sayın Bakanım.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 FİLİZ BESİM (Lefkoşa) (Yerinden) – Ben bir şey söylemek istiyorum. Sorudan öte Sayın Bakan, geçen sene bu Mecliste bu Kürsüde onlarca kez Türkçe bilmeyen öğrenci konusu konuştu. Siz defalarca bize kurs açacağınızı, ayrı sınıflar açacağınızı ve bunları…</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NAZIM ÇAVUŞOĞLU (Devamla) - Hiç söylemedim ayrı sınıflar açacağım, çünkü böyle bir kapasitem yok.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FİLİZ BESİM (Yerinden) (Devamla) – Kurs açacağınızı ve biz…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NAZIM ÇAVUŞOĞLU (Devamla) - Kurs açtık, hiç kimse gelmedi.</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FİLİZ BESİM (Yerinden) (Devamla) – Tamam.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NAZIM ÇAVUŞOĞLU (Devamla) – Ha, eksik kaldı, bir şeyi daha tamamlayayım ki soru</w:t>
      </w:r>
      <w:r w:rsidR="00750400" w:rsidRPr="006946B5">
        <w:rPr>
          <w:rFonts w:cs="Times New Roman"/>
          <w:sz w:val="24"/>
          <w:szCs w:val="24"/>
        </w:rPr>
        <w:t>n</w:t>
      </w:r>
      <w:r w:rsidRPr="006946B5">
        <w:rPr>
          <w:rFonts w:cs="Times New Roman"/>
          <w:sz w:val="24"/>
          <w:szCs w:val="24"/>
        </w:rPr>
        <w:t>uzun içinde olabilir. Bir de arkadaşlar, bundan sonra Türkçe belge bariyeri ko</w:t>
      </w:r>
      <w:r w:rsidR="00750400" w:rsidRPr="006946B5">
        <w:rPr>
          <w:rFonts w:cs="Times New Roman"/>
          <w:sz w:val="24"/>
          <w:szCs w:val="24"/>
        </w:rPr>
        <w:t>yduğumuz gibi artık böyle Mayısta geldin, Nisan</w:t>
      </w:r>
      <w:r w:rsidRPr="006946B5">
        <w:rPr>
          <w:rFonts w:cs="Times New Roman"/>
          <w:sz w:val="24"/>
          <w:szCs w:val="24"/>
        </w:rPr>
        <w:t>da geldin, okullara almayacağım. Yani bir Eylül ayında ikinci kayıt döneminde, belki bir de Şubat ayında alacağız. Yani düzenli bir şey yapacağız. Senede iki defa kayıt açacağız, arada herkes kendi sorununu çözecek, çünkü ben bütün dünyanın sorunlarını çözemem. Yani ben herkesi kabul edeceğim d</w:t>
      </w:r>
      <w:r w:rsidR="00750400" w:rsidRPr="006946B5">
        <w:rPr>
          <w:rFonts w:cs="Times New Roman"/>
          <w:sz w:val="24"/>
          <w:szCs w:val="24"/>
        </w:rPr>
        <w:t>iye</w:t>
      </w:r>
      <w:r w:rsidRPr="006946B5">
        <w:rPr>
          <w:rFonts w:cs="Times New Roman"/>
          <w:sz w:val="24"/>
          <w:szCs w:val="24"/>
        </w:rPr>
        <w:t xml:space="preserve"> kendi plan… Çünkü ansızdan sınıf 30’dan 40’a çıkıyor. Ben o zaman bu sorunları çözemem. O yüzden planlarımızı bozacak şekilde bir düzene müsaade etmeyeceğim, kayıtları da senede iki defa yapacağım.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FİLİZ BESİM (Yerinden) (Devamla) - O konuda ciddi şekilde hükümet bazında bir nüfus politikasına ve planlamaya ihtiyacımız vardır ve olmalıdır da. Ancak hani bütün yazı biz uyarak geçirmedik, çok çalıştık falan diyorsunuz da Sayın Bakan, geçen sene bütün sene konuştuk bu yabancı dil olayını.</w:t>
      </w:r>
    </w:p>
    <w:p w:rsidR="00BE495C" w:rsidRPr="006946B5" w:rsidRDefault="00BE495C" w:rsidP="008B6F98">
      <w:pPr>
        <w:rPr>
          <w:rFonts w:cs="Times New Roman"/>
          <w:sz w:val="24"/>
          <w:szCs w:val="24"/>
        </w:rPr>
      </w:pPr>
      <w:r w:rsidRPr="006946B5">
        <w:rPr>
          <w:rFonts w:cs="Times New Roman"/>
          <w:sz w:val="24"/>
          <w:szCs w:val="24"/>
        </w:rPr>
        <w:lastRenderedPageBreak/>
        <w:t>NAZIM ÇAVUŞOĞLU (Devamla) – Evet.</w:t>
      </w:r>
    </w:p>
    <w:p w:rsidR="00BE495C" w:rsidRPr="006946B5" w:rsidRDefault="00BE495C" w:rsidP="00206664">
      <w:pPr>
        <w:ind w:left="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FİLİZ BESİM (Yerinden) (Devamla) – Ve üniversitelerde diyorsunuz ki işte Doğu Akdeniz Üniversitesine kurs açacağız. Kayıtlar yapıldı, eğitim planlaması yapıldı, her şey yapıldı, yani eğitim başladı ve </w:t>
      </w:r>
      <w:r w:rsidR="00750400" w:rsidRPr="006946B5">
        <w:rPr>
          <w:rFonts w:cs="Times New Roman"/>
          <w:sz w:val="24"/>
          <w:szCs w:val="24"/>
        </w:rPr>
        <w:t>siz hale daha bize şu anda Ekim</w:t>
      </w:r>
      <w:r w:rsidRPr="006946B5">
        <w:rPr>
          <w:rFonts w:cs="Times New Roman"/>
          <w:sz w:val="24"/>
          <w:szCs w:val="24"/>
        </w:rPr>
        <w:t>de bunu yapacağız diyorsunuz. Yani birazcık geriden gelmiyor musunuz Sayın Bakan?</w:t>
      </w:r>
    </w:p>
    <w:p w:rsidR="00BE495C" w:rsidRPr="006946B5" w:rsidRDefault="00BE495C" w:rsidP="00206664">
      <w:pPr>
        <w:ind w:left="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NAZIM ÇAVUŞOĞLU (Devamla) – Şöyle; buna sadece iki kelime iki kelimeyle cevap vermek isterim. Sorumlu makamlarda bulunanlar her şeyi konuşma hakkına sahip değildir, ben de her şeyi konuşma hakkına sahip olmadığım için bu kadar söylüyorum işte. Ama sonra size söylerim.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Teşekkür ederim Sayın Bakan.</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FİLİZ BESİM (Yerinden) (Devamla) – Planlama yapmak zorunluluğu</w:t>
      </w:r>
      <w:r w:rsidR="00750400" w:rsidRPr="006946B5">
        <w:rPr>
          <w:rFonts w:cs="Times New Roman"/>
          <w:sz w:val="24"/>
          <w:szCs w:val="24"/>
        </w:rPr>
        <w:t>n</w:t>
      </w:r>
      <w:r w:rsidRPr="006946B5">
        <w:rPr>
          <w:rFonts w:cs="Times New Roman"/>
          <w:sz w:val="24"/>
          <w:szCs w:val="24"/>
        </w:rPr>
        <w:t>uz vardır sorunu çözüm odaklı çözüme ulaştıracak şekilde.</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NAZIM ÇAVUŞOĞLU (Devamla) - Planlama yapılmıştır. Planlama yapılmıştır. Nasıl ki aylardır projelerin bize gelmesiyle ilgili bir mücadelemiz var, nasıl ki bununla ilgili çalışıyoruz, diğer konularda da aylardır süren mücadelemiz var. Ama ülke burası ve burada böyle alışkanlıklar var.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Teşekkürler Sayın Bakan.</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Sayın milletvekilleri; şimdi sırada bir ek sunuşumuz vardır.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Sayın milletvekilleri; Genel Kurulun Bugünkü Birleşimine ilişkin Kararı bulunmaktadır.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Kararı okuyunuz lütfen.</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p w:rsidR="00BE495C" w:rsidRPr="006946B5" w:rsidRDefault="00BE495C" w:rsidP="00206664">
      <w:pPr>
        <w:rPr>
          <w:rFonts w:cs="Times New Roman"/>
          <w:sz w:val="24"/>
          <w:szCs w:val="24"/>
        </w:rPr>
      </w:pPr>
      <w:proofErr w:type="spellStart"/>
      <w:r w:rsidRPr="006946B5">
        <w:rPr>
          <w:rFonts w:cs="Times New Roman"/>
          <w:sz w:val="24"/>
          <w:szCs w:val="24"/>
        </w:rPr>
        <w:t>Sayı:D.K.No</w:t>
      </w:r>
      <w:proofErr w:type="spellEnd"/>
      <w:r w:rsidRPr="006946B5">
        <w:rPr>
          <w:rFonts w:cs="Times New Roman"/>
          <w:sz w:val="24"/>
          <w:szCs w:val="24"/>
        </w:rPr>
        <w:t xml:space="preserve">: 56/3/2023        </w:t>
      </w:r>
      <w:r w:rsidR="00851309" w:rsidRPr="006946B5">
        <w:rPr>
          <w:rFonts w:cs="Times New Roman"/>
          <w:sz w:val="24"/>
          <w:szCs w:val="24"/>
        </w:rPr>
        <w:t xml:space="preserve">              </w:t>
      </w:r>
      <w:r w:rsidRPr="006946B5">
        <w:rPr>
          <w:rFonts w:cs="Times New Roman"/>
          <w:sz w:val="24"/>
          <w:szCs w:val="24"/>
        </w:rPr>
        <w:t xml:space="preserve">                  </w:t>
      </w:r>
      <w:r w:rsidR="008B6F98">
        <w:rPr>
          <w:rFonts w:cs="Times New Roman"/>
          <w:sz w:val="24"/>
          <w:szCs w:val="24"/>
        </w:rPr>
        <w:t xml:space="preserve">                        </w:t>
      </w:r>
      <w:r w:rsidRPr="006946B5">
        <w:rPr>
          <w:rFonts w:cs="Times New Roman"/>
          <w:sz w:val="24"/>
          <w:szCs w:val="24"/>
        </w:rPr>
        <w:t>Tarih: 9 Ekim 2023</w:t>
      </w:r>
    </w:p>
    <w:p w:rsidR="00BE495C" w:rsidRPr="006946B5" w:rsidRDefault="00BE495C" w:rsidP="00750400">
      <w:pPr>
        <w:ind w:firstLine="0"/>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 xml:space="preserve">Cumhuriyet Meclisi </w:t>
      </w:r>
    </w:p>
    <w:p w:rsidR="00BE495C" w:rsidRPr="006946B5" w:rsidRDefault="00BE495C" w:rsidP="00206664">
      <w:pPr>
        <w:rPr>
          <w:rFonts w:cs="Times New Roman"/>
          <w:sz w:val="24"/>
          <w:szCs w:val="24"/>
        </w:rPr>
      </w:pPr>
      <w:r w:rsidRPr="006946B5">
        <w:rPr>
          <w:rFonts w:cs="Times New Roman"/>
          <w:sz w:val="24"/>
          <w:szCs w:val="24"/>
        </w:rPr>
        <w:t>Genel Kuruluna,</w:t>
      </w:r>
    </w:p>
    <w:p w:rsidR="00BE495C" w:rsidRPr="006946B5" w:rsidRDefault="00BE495C" w:rsidP="00750400">
      <w:pPr>
        <w:ind w:firstLine="0"/>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Cumhuriyet Meclisi Danışma Kurulunun, 9 Ekim 2023 tarihli toplantısında oybirliğiyle almış olduğu, Genel Kurulun Bugünkü Birleşimine İlişkin Kararı ilişikte onayınıza sunulmaktadır.</w:t>
      </w:r>
    </w:p>
    <w:p w:rsidR="00750400" w:rsidRPr="006946B5" w:rsidRDefault="00BE495C" w:rsidP="00750400">
      <w:pPr>
        <w:tabs>
          <w:tab w:val="left" w:pos="6195"/>
        </w:tabs>
        <w:ind w:firstLine="0"/>
        <w:rPr>
          <w:rFonts w:cs="Times New Roman"/>
          <w:sz w:val="24"/>
          <w:szCs w:val="24"/>
        </w:rPr>
      </w:pPr>
      <w:r w:rsidRPr="006946B5">
        <w:rPr>
          <w:rFonts w:cs="Times New Roman"/>
          <w:sz w:val="24"/>
          <w:szCs w:val="24"/>
        </w:rPr>
        <w:t xml:space="preserve">                                                                                             </w:t>
      </w:r>
    </w:p>
    <w:p w:rsidR="00BE495C" w:rsidRPr="006946B5" w:rsidRDefault="00BE495C" w:rsidP="00750400">
      <w:pPr>
        <w:tabs>
          <w:tab w:val="left" w:pos="6195"/>
        </w:tabs>
        <w:ind w:left="5670" w:firstLine="0"/>
        <w:rPr>
          <w:rFonts w:cs="Times New Roman"/>
          <w:sz w:val="24"/>
          <w:szCs w:val="24"/>
        </w:rPr>
      </w:pPr>
      <w:r w:rsidRPr="006946B5">
        <w:rPr>
          <w:rFonts w:cs="Times New Roman"/>
          <w:sz w:val="24"/>
          <w:szCs w:val="24"/>
        </w:rPr>
        <w:t xml:space="preserve"> </w:t>
      </w:r>
      <w:r w:rsidR="00750400" w:rsidRPr="006946B5">
        <w:rPr>
          <w:rFonts w:cs="Times New Roman"/>
          <w:sz w:val="24"/>
          <w:szCs w:val="24"/>
        </w:rPr>
        <w:t xml:space="preserve">          </w:t>
      </w:r>
      <w:r w:rsidRPr="006946B5">
        <w:rPr>
          <w:rFonts w:cs="Times New Roman"/>
          <w:sz w:val="24"/>
          <w:szCs w:val="24"/>
        </w:rPr>
        <w:t>Zorlu TÖRE</w:t>
      </w:r>
    </w:p>
    <w:p w:rsidR="00BE495C" w:rsidRPr="006946B5" w:rsidRDefault="00BE495C" w:rsidP="00750400">
      <w:pPr>
        <w:ind w:left="5670" w:firstLine="0"/>
        <w:rPr>
          <w:rFonts w:cs="Times New Roman"/>
          <w:sz w:val="24"/>
          <w:szCs w:val="24"/>
        </w:rPr>
      </w:pPr>
      <w:r w:rsidRPr="006946B5">
        <w:rPr>
          <w:rFonts w:cs="Times New Roman"/>
          <w:sz w:val="24"/>
          <w:szCs w:val="24"/>
        </w:rPr>
        <w:t xml:space="preserve">Cumhuriyet Meclisi Başkanı  </w:t>
      </w:r>
    </w:p>
    <w:p w:rsidR="00BE495C" w:rsidRPr="006946B5" w:rsidRDefault="00BE495C" w:rsidP="00750400">
      <w:pPr>
        <w:ind w:firstLine="0"/>
        <w:rPr>
          <w:rFonts w:cs="Times New Roman"/>
          <w:sz w:val="24"/>
          <w:szCs w:val="24"/>
        </w:rPr>
      </w:pPr>
    </w:p>
    <w:p w:rsidR="00750400" w:rsidRPr="006946B5" w:rsidRDefault="00750400">
      <w:pPr>
        <w:spacing w:after="200" w:line="276" w:lineRule="auto"/>
        <w:ind w:firstLine="0"/>
        <w:jc w:val="left"/>
        <w:rPr>
          <w:rFonts w:cs="Times New Roman"/>
          <w:sz w:val="24"/>
          <w:szCs w:val="24"/>
        </w:rPr>
      </w:pPr>
      <w:r w:rsidRPr="006946B5">
        <w:rPr>
          <w:rFonts w:cs="Times New Roman"/>
          <w:sz w:val="24"/>
          <w:szCs w:val="24"/>
        </w:rPr>
        <w:br w:type="page"/>
      </w:r>
    </w:p>
    <w:p w:rsidR="00BE495C" w:rsidRPr="006946B5" w:rsidRDefault="00851309" w:rsidP="00206664">
      <w:pPr>
        <w:pStyle w:val="NoSpacing"/>
        <w:rPr>
          <w:rFonts w:ascii="Times New Roman" w:hAnsi="Times New Roman" w:cs="Times New Roman"/>
          <w:sz w:val="24"/>
          <w:szCs w:val="24"/>
        </w:rPr>
      </w:pPr>
      <w:r w:rsidRPr="006946B5">
        <w:rPr>
          <w:rFonts w:ascii="Times New Roman" w:hAnsi="Times New Roman" w:cs="Times New Roman"/>
          <w:sz w:val="24"/>
          <w:szCs w:val="24"/>
        </w:rPr>
        <w:lastRenderedPageBreak/>
        <w:t>DÖNEM :  X</w:t>
      </w:r>
      <w:r w:rsidRPr="006946B5">
        <w:rPr>
          <w:rFonts w:ascii="Times New Roman" w:hAnsi="Times New Roman" w:cs="Times New Roman"/>
          <w:sz w:val="24"/>
          <w:szCs w:val="24"/>
        </w:rPr>
        <w:tab/>
      </w:r>
      <w:r w:rsidRPr="006946B5">
        <w:rPr>
          <w:rFonts w:ascii="Times New Roman" w:hAnsi="Times New Roman" w:cs="Times New Roman"/>
          <w:sz w:val="24"/>
          <w:szCs w:val="24"/>
        </w:rPr>
        <w:tab/>
      </w:r>
      <w:r w:rsidRPr="006946B5">
        <w:rPr>
          <w:rFonts w:ascii="Times New Roman" w:hAnsi="Times New Roman" w:cs="Times New Roman"/>
          <w:sz w:val="24"/>
          <w:szCs w:val="24"/>
        </w:rPr>
        <w:tab/>
      </w:r>
      <w:r w:rsidRPr="006946B5">
        <w:rPr>
          <w:rFonts w:ascii="Times New Roman" w:hAnsi="Times New Roman" w:cs="Times New Roman"/>
          <w:sz w:val="24"/>
          <w:szCs w:val="24"/>
        </w:rPr>
        <w:tab/>
      </w:r>
      <w:r w:rsidRPr="006946B5">
        <w:rPr>
          <w:rFonts w:ascii="Times New Roman" w:hAnsi="Times New Roman" w:cs="Times New Roman"/>
          <w:sz w:val="24"/>
          <w:szCs w:val="24"/>
        </w:rPr>
        <w:tab/>
      </w:r>
      <w:r w:rsidR="00BE495C" w:rsidRPr="006946B5">
        <w:rPr>
          <w:rFonts w:ascii="Times New Roman" w:hAnsi="Times New Roman" w:cs="Times New Roman"/>
          <w:sz w:val="24"/>
          <w:szCs w:val="24"/>
        </w:rPr>
        <w:t xml:space="preserve">            </w:t>
      </w:r>
      <w:r w:rsidR="008B6F98">
        <w:rPr>
          <w:rFonts w:ascii="Times New Roman" w:hAnsi="Times New Roman" w:cs="Times New Roman"/>
          <w:sz w:val="24"/>
          <w:szCs w:val="24"/>
        </w:rPr>
        <w:t xml:space="preserve">                 </w:t>
      </w:r>
      <w:r w:rsidR="00BE495C" w:rsidRPr="006946B5">
        <w:rPr>
          <w:rFonts w:ascii="Times New Roman" w:hAnsi="Times New Roman" w:cs="Times New Roman"/>
          <w:sz w:val="24"/>
          <w:szCs w:val="24"/>
        </w:rPr>
        <w:t xml:space="preserve">   TARİH :  9 Ekim 2023</w:t>
      </w:r>
    </w:p>
    <w:p w:rsidR="00BE495C" w:rsidRPr="006946B5" w:rsidRDefault="00BE495C" w:rsidP="00206664">
      <w:pPr>
        <w:pStyle w:val="NoSpacing"/>
        <w:rPr>
          <w:rFonts w:ascii="Times New Roman" w:hAnsi="Times New Roman" w:cs="Times New Roman"/>
          <w:sz w:val="24"/>
          <w:szCs w:val="24"/>
        </w:rPr>
      </w:pPr>
      <w:r w:rsidRPr="006946B5">
        <w:rPr>
          <w:rFonts w:ascii="Times New Roman" w:hAnsi="Times New Roman" w:cs="Times New Roman"/>
          <w:sz w:val="24"/>
          <w:szCs w:val="24"/>
        </w:rPr>
        <w:t>YIL         :  3</w:t>
      </w:r>
    </w:p>
    <w:p w:rsidR="00BE495C" w:rsidRPr="006946B5" w:rsidRDefault="00BE495C" w:rsidP="00206664">
      <w:pPr>
        <w:pStyle w:val="NoSpacing"/>
        <w:rPr>
          <w:rFonts w:ascii="Times New Roman" w:hAnsi="Times New Roman" w:cs="Times New Roman"/>
          <w:sz w:val="24"/>
          <w:szCs w:val="24"/>
        </w:rPr>
      </w:pPr>
    </w:p>
    <w:p w:rsidR="00BE495C" w:rsidRPr="006946B5" w:rsidRDefault="00BE495C" w:rsidP="00206664">
      <w:pPr>
        <w:pStyle w:val="NoSpacing"/>
        <w:jc w:val="center"/>
        <w:rPr>
          <w:rFonts w:ascii="Times New Roman" w:hAnsi="Times New Roman" w:cs="Times New Roman"/>
          <w:sz w:val="24"/>
          <w:szCs w:val="24"/>
        </w:rPr>
      </w:pPr>
      <w:proofErr w:type="spellStart"/>
      <w:r w:rsidRPr="006946B5">
        <w:rPr>
          <w:rFonts w:ascii="Times New Roman" w:hAnsi="Times New Roman" w:cs="Times New Roman"/>
          <w:sz w:val="24"/>
          <w:szCs w:val="24"/>
        </w:rPr>
        <w:t>D.K.No</w:t>
      </w:r>
      <w:proofErr w:type="spellEnd"/>
      <w:r w:rsidRPr="006946B5">
        <w:rPr>
          <w:rFonts w:ascii="Times New Roman" w:hAnsi="Times New Roman" w:cs="Times New Roman"/>
          <w:sz w:val="24"/>
          <w:szCs w:val="24"/>
        </w:rPr>
        <w:t>: 56/3/2023</w:t>
      </w:r>
    </w:p>
    <w:p w:rsidR="00BE495C" w:rsidRPr="006946B5" w:rsidRDefault="00BE495C" w:rsidP="00206664">
      <w:pPr>
        <w:pStyle w:val="NoSpacing"/>
        <w:jc w:val="center"/>
        <w:rPr>
          <w:rFonts w:ascii="Times New Roman" w:hAnsi="Times New Roman" w:cs="Times New Roman"/>
          <w:sz w:val="24"/>
          <w:szCs w:val="24"/>
        </w:rPr>
      </w:pPr>
    </w:p>
    <w:p w:rsidR="00BE495C" w:rsidRPr="006946B5" w:rsidRDefault="00BE495C" w:rsidP="00206664">
      <w:pPr>
        <w:jc w:val="center"/>
        <w:rPr>
          <w:rFonts w:cs="Times New Roman"/>
          <w:sz w:val="24"/>
          <w:szCs w:val="24"/>
        </w:rPr>
      </w:pPr>
      <w:r w:rsidRPr="006946B5">
        <w:rPr>
          <w:rFonts w:cs="Times New Roman"/>
          <w:sz w:val="24"/>
          <w:szCs w:val="24"/>
        </w:rPr>
        <w:t>CUMHURİYET MECLİSİ DANIŞMA KURULUNUN</w:t>
      </w:r>
    </w:p>
    <w:p w:rsidR="00BE495C" w:rsidRPr="006946B5" w:rsidRDefault="00BE495C" w:rsidP="00206664">
      <w:pPr>
        <w:jc w:val="center"/>
        <w:rPr>
          <w:rFonts w:cs="Times New Roman"/>
          <w:sz w:val="24"/>
          <w:szCs w:val="24"/>
        </w:rPr>
      </w:pPr>
      <w:r w:rsidRPr="006946B5">
        <w:rPr>
          <w:rFonts w:cs="Times New Roman"/>
          <w:sz w:val="24"/>
          <w:szCs w:val="24"/>
        </w:rPr>
        <w:t>GENEL KURULUN BUGÜNKÜ BİRLEŞİMİNE İLİŞKİN KARARI</w:t>
      </w:r>
    </w:p>
    <w:p w:rsidR="00BE495C" w:rsidRPr="006946B5" w:rsidRDefault="00BE495C" w:rsidP="00750400">
      <w:pPr>
        <w:ind w:firstLine="0"/>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Cumhuriyet Meclisi Danışma Kurulu, II. Özel Gündemde Yer Alacak İşler Kısmının 2’nci sırasında yer alan Sayıştay Komitesinin, 2020 Mali Yılı Kesin Hesap Yasa Tasarısı (Y.T.No:260/4/2021 – </w:t>
      </w:r>
      <w:proofErr w:type="spellStart"/>
      <w:r w:rsidRPr="006946B5">
        <w:rPr>
          <w:rFonts w:cs="Times New Roman"/>
          <w:sz w:val="24"/>
          <w:szCs w:val="24"/>
        </w:rPr>
        <w:t>S.R.No</w:t>
      </w:r>
      <w:proofErr w:type="spellEnd"/>
      <w:r w:rsidRPr="006946B5">
        <w:rPr>
          <w:rFonts w:cs="Times New Roman"/>
          <w:sz w:val="24"/>
          <w:szCs w:val="24"/>
        </w:rPr>
        <w:t>: 20/2/2023) ve Sayıştay Komitesinin Tasarıya ilişkin Raporunun 3’üncü sırada 2023 Mali Yılı Bütçe Yasa Tasarısı (</w:t>
      </w:r>
      <w:proofErr w:type="spellStart"/>
      <w:r w:rsidRPr="006946B5">
        <w:rPr>
          <w:rFonts w:cs="Times New Roman"/>
          <w:sz w:val="24"/>
          <w:szCs w:val="24"/>
        </w:rPr>
        <w:t>Y.T.No</w:t>
      </w:r>
      <w:proofErr w:type="spellEnd"/>
      <w:r w:rsidRPr="006946B5">
        <w:rPr>
          <w:rFonts w:cs="Times New Roman"/>
          <w:sz w:val="24"/>
          <w:szCs w:val="24"/>
        </w:rPr>
        <w:t xml:space="preserve">: 146/3/2023) ve Ekonomi, Maliye, Bütçe ve Plan Komitesinin Tasarıya İlişkin Raporundan sonra görüşülmesine Karar verir. </w:t>
      </w:r>
    </w:p>
    <w:p w:rsidR="00BE495C" w:rsidRPr="006946B5" w:rsidRDefault="00BE495C" w:rsidP="00206664">
      <w:pPr>
        <w:rPr>
          <w:rFonts w:cs="Times New Roman"/>
          <w:sz w:val="24"/>
          <w:szCs w:val="24"/>
        </w:rPr>
      </w:pPr>
    </w:p>
    <w:p w:rsidR="00BE495C" w:rsidRPr="006946B5" w:rsidRDefault="00BE495C" w:rsidP="00206664">
      <w:pPr>
        <w:jc w:val="center"/>
        <w:rPr>
          <w:rFonts w:cs="Times New Roman"/>
          <w:sz w:val="24"/>
          <w:szCs w:val="24"/>
        </w:rPr>
      </w:pPr>
      <w:r w:rsidRPr="006946B5">
        <w:rPr>
          <w:rFonts w:cs="Times New Roman"/>
          <w:sz w:val="24"/>
          <w:szCs w:val="24"/>
        </w:rPr>
        <w:t xml:space="preserve">Zorlu TÖRE </w:t>
      </w:r>
    </w:p>
    <w:p w:rsidR="00BE495C" w:rsidRPr="006946B5" w:rsidRDefault="00BE495C" w:rsidP="00206664">
      <w:pPr>
        <w:jc w:val="center"/>
        <w:rPr>
          <w:rFonts w:cs="Times New Roman"/>
          <w:sz w:val="24"/>
          <w:szCs w:val="24"/>
        </w:rPr>
      </w:pPr>
      <w:r w:rsidRPr="006946B5">
        <w:rPr>
          <w:rFonts w:cs="Times New Roman"/>
          <w:sz w:val="24"/>
          <w:szCs w:val="24"/>
        </w:rPr>
        <w:t>Cumhuriyet Meclisi Başkanı</w:t>
      </w:r>
    </w:p>
    <w:p w:rsidR="00BE495C" w:rsidRPr="006946B5" w:rsidRDefault="00BE495C" w:rsidP="00750400">
      <w:pPr>
        <w:ind w:firstLine="0"/>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BE495C" w:rsidRPr="006946B5" w:rsidTr="00206664">
        <w:tc>
          <w:tcPr>
            <w:tcW w:w="4612" w:type="dxa"/>
          </w:tcPr>
          <w:p w:rsidR="00BE495C" w:rsidRPr="006946B5" w:rsidRDefault="00BE495C" w:rsidP="00206664">
            <w:pPr>
              <w:jc w:val="center"/>
              <w:rPr>
                <w:rFonts w:cs="Times New Roman"/>
                <w:sz w:val="24"/>
                <w:szCs w:val="24"/>
              </w:rPr>
            </w:pPr>
            <w:r w:rsidRPr="006946B5">
              <w:rPr>
                <w:rFonts w:cs="Times New Roman"/>
                <w:sz w:val="24"/>
                <w:szCs w:val="24"/>
              </w:rPr>
              <w:t>UBP Grubu</w:t>
            </w:r>
          </w:p>
        </w:tc>
        <w:tc>
          <w:tcPr>
            <w:tcW w:w="4613" w:type="dxa"/>
          </w:tcPr>
          <w:p w:rsidR="00BE495C" w:rsidRPr="006946B5" w:rsidRDefault="00BE495C" w:rsidP="00206664">
            <w:pPr>
              <w:jc w:val="center"/>
              <w:rPr>
                <w:rFonts w:cs="Times New Roman"/>
                <w:sz w:val="24"/>
                <w:szCs w:val="24"/>
              </w:rPr>
            </w:pPr>
            <w:r w:rsidRPr="006946B5">
              <w:rPr>
                <w:rFonts w:cs="Times New Roman"/>
                <w:sz w:val="24"/>
                <w:szCs w:val="24"/>
              </w:rPr>
              <w:t>CTP Grubu</w:t>
            </w:r>
          </w:p>
        </w:tc>
      </w:tr>
    </w:tbl>
    <w:p w:rsidR="00BE495C" w:rsidRPr="006946B5" w:rsidRDefault="00BE495C" w:rsidP="00750400">
      <w:pPr>
        <w:ind w:firstLine="0"/>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BAŞKAN – Sayın milletvekilleri; Kararı oylarınıza sunuyorum. Kabul edenler?...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Sayın Komite Başkanı, Önerinizi buyurun Kürsüye sununuz. Buyurun hitap edin Yüce Meclisimize.</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HUKUK, SİYASİ İŞLER VE DIŞİLİŞKİLER KOMİTESİ BAŞKANI YASEMİ ÖZTÜRK – Sayın Başkan, değerli milletvekilleri;</w:t>
      </w:r>
    </w:p>
    <w:p w:rsidR="00BE495C" w:rsidRPr="006946B5" w:rsidRDefault="00BE495C" w:rsidP="00750400">
      <w:pPr>
        <w:ind w:firstLine="0"/>
        <w:rPr>
          <w:rFonts w:cs="Times New Roman"/>
          <w:sz w:val="24"/>
          <w:szCs w:val="24"/>
        </w:rPr>
      </w:pPr>
    </w:p>
    <w:p w:rsidR="00BE495C" w:rsidRPr="006946B5" w:rsidRDefault="00BE495C" w:rsidP="00206664">
      <w:pPr>
        <w:jc w:val="right"/>
        <w:rPr>
          <w:rFonts w:cs="Times New Roman"/>
          <w:sz w:val="24"/>
          <w:szCs w:val="24"/>
        </w:rPr>
      </w:pPr>
      <w:r w:rsidRPr="006946B5">
        <w:rPr>
          <w:rFonts w:cs="Times New Roman"/>
          <w:sz w:val="24"/>
          <w:szCs w:val="24"/>
        </w:rPr>
        <w:t>9 Ekim 2023</w:t>
      </w:r>
    </w:p>
    <w:p w:rsidR="00BE495C" w:rsidRPr="006946B5" w:rsidRDefault="00BE495C" w:rsidP="00206664">
      <w:pPr>
        <w:jc w:val="center"/>
        <w:rPr>
          <w:rFonts w:cs="Times New Roman"/>
          <w:sz w:val="24"/>
          <w:szCs w:val="24"/>
        </w:rPr>
      </w:pPr>
    </w:p>
    <w:p w:rsidR="00BE495C" w:rsidRPr="006946B5" w:rsidRDefault="00BE495C" w:rsidP="00206664">
      <w:pPr>
        <w:jc w:val="center"/>
        <w:rPr>
          <w:rFonts w:cs="Times New Roman"/>
          <w:sz w:val="24"/>
          <w:szCs w:val="24"/>
        </w:rPr>
      </w:pPr>
      <w:r w:rsidRPr="006946B5">
        <w:rPr>
          <w:rFonts w:cs="Times New Roman"/>
          <w:sz w:val="24"/>
          <w:szCs w:val="24"/>
        </w:rPr>
        <w:t>ÖNERİ</w:t>
      </w:r>
    </w:p>
    <w:p w:rsidR="00BE495C" w:rsidRPr="006946B5" w:rsidRDefault="00BE495C" w:rsidP="00206664">
      <w:pPr>
        <w:jc w:val="cente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Cumhuriyet Meclisi Genel Kuruluna,</w:t>
      </w:r>
    </w:p>
    <w:p w:rsidR="00BE495C" w:rsidRPr="006946B5" w:rsidRDefault="00BE495C" w:rsidP="00206664">
      <w:pPr>
        <w:jc w:val="center"/>
        <w:rPr>
          <w:rFonts w:cs="Times New Roman"/>
          <w:sz w:val="24"/>
          <w:szCs w:val="24"/>
        </w:rPr>
      </w:pPr>
    </w:p>
    <w:p w:rsidR="00BE495C" w:rsidRPr="006946B5" w:rsidRDefault="00BE495C" w:rsidP="00B77373">
      <w:pPr>
        <w:rPr>
          <w:rFonts w:cs="Times New Roman"/>
          <w:sz w:val="24"/>
          <w:szCs w:val="24"/>
        </w:rPr>
      </w:pPr>
      <w:r w:rsidRPr="006946B5">
        <w:rPr>
          <w:rFonts w:cs="Times New Roman"/>
          <w:sz w:val="24"/>
          <w:szCs w:val="24"/>
        </w:rPr>
        <w:tab/>
        <w:t>Bugünkü Genel Kurulun Özel Gündem kısmında yer alan Kuzey Kıbrıs Türk Cumhuriyeti ile Türkiye Cumhuriyet</w:t>
      </w:r>
      <w:r w:rsidR="001E1DDA" w:rsidRPr="006946B5">
        <w:rPr>
          <w:rFonts w:cs="Times New Roman"/>
          <w:sz w:val="24"/>
          <w:szCs w:val="24"/>
        </w:rPr>
        <w:t>i</w:t>
      </w:r>
      <w:r w:rsidRPr="006946B5">
        <w:rPr>
          <w:rFonts w:cs="Times New Roman"/>
          <w:sz w:val="24"/>
          <w:szCs w:val="24"/>
        </w:rPr>
        <w:t xml:space="preserve"> Arasında Ulusal Sürücü Belgelerin Sürüş Ehliyetlerinin Karşılıklı Olarak Tanınması ve Değişimi Anlaşmasında Değişiklik Yapılmasına Dair Anlaşma, Yasa Tasarı</w:t>
      </w:r>
      <w:r w:rsidR="00E40FA2" w:rsidRPr="006946B5">
        <w:rPr>
          <w:rFonts w:cs="Times New Roman"/>
          <w:sz w:val="24"/>
          <w:szCs w:val="24"/>
        </w:rPr>
        <w:t>sı</w:t>
      </w:r>
      <w:r w:rsidRPr="006946B5">
        <w:rPr>
          <w:rFonts w:cs="Times New Roman"/>
          <w:sz w:val="24"/>
          <w:szCs w:val="24"/>
        </w:rPr>
        <w:t xml:space="preserve"> ile Üçüncü</w:t>
      </w:r>
      <w:r w:rsidR="001E1DDA" w:rsidRPr="006946B5">
        <w:rPr>
          <w:rFonts w:cs="Times New Roman"/>
          <w:sz w:val="24"/>
          <w:szCs w:val="24"/>
        </w:rPr>
        <w:t xml:space="preserve"> Kısım</w:t>
      </w:r>
      <w:r w:rsidRPr="006946B5">
        <w:rPr>
          <w:rFonts w:cs="Times New Roman"/>
          <w:sz w:val="24"/>
          <w:szCs w:val="24"/>
        </w:rPr>
        <w:t xml:space="preserve"> Komitelerden Gelen Tasarı </w:t>
      </w:r>
      <w:r w:rsidR="00E40FA2" w:rsidRPr="006946B5">
        <w:rPr>
          <w:rFonts w:cs="Times New Roman"/>
          <w:sz w:val="24"/>
          <w:szCs w:val="24"/>
        </w:rPr>
        <w:t>ve</w:t>
      </w:r>
      <w:r w:rsidRPr="006946B5">
        <w:rPr>
          <w:rFonts w:cs="Times New Roman"/>
          <w:sz w:val="24"/>
          <w:szCs w:val="24"/>
        </w:rPr>
        <w:t xml:space="preserve"> Öneriler İle Görüşülecek Diğer İşler kısmında yer alan, Bumerang Travel Ltd. Şirketi adına kiralı olan </w:t>
      </w:r>
      <w:proofErr w:type="spellStart"/>
      <w:r w:rsidR="00B77373" w:rsidRPr="006946B5">
        <w:rPr>
          <w:rFonts w:cs="Times New Roman"/>
          <w:sz w:val="24"/>
          <w:szCs w:val="24"/>
        </w:rPr>
        <w:t>emlakın</w:t>
      </w:r>
      <w:proofErr w:type="spellEnd"/>
      <w:r w:rsidR="00B77373" w:rsidRPr="006946B5">
        <w:rPr>
          <w:rFonts w:cs="Times New Roman"/>
          <w:sz w:val="24"/>
          <w:szCs w:val="24"/>
        </w:rPr>
        <w:t xml:space="preserve"> mevcut </w:t>
      </w:r>
      <w:r w:rsidRPr="006946B5">
        <w:rPr>
          <w:rFonts w:cs="Times New Roman"/>
          <w:sz w:val="24"/>
          <w:szCs w:val="24"/>
        </w:rPr>
        <w:t xml:space="preserve">mukavele şartları doğrultusunda </w:t>
      </w:r>
      <w:proofErr w:type="spellStart"/>
      <w:r w:rsidRPr="006946B5">
        <w:rPr>
          <w:rFonts w:cs="Times New Roman"/>
          <w:sz w:val="24"/>
          <w:szCs w:val="24"/>
        </w:rPr>
        <w:t>Aylife</w:t>
      </w:r>
      <w:proofErr w:type="spellEnd"/>
      <w:r w:rsidRPr="006946B5">
        <w:rPr>
          <w:rFonts w:cs="Times New Roman"/>
          <w:sz w:val="24"/>
          <w:szCs w:val="24"/>
        </w:rPr>
        <w:t xml:space="preserve"> </w:t>
      </w:r>
      <w:proofErr w:type="spellStart"/>
      <w:r w:rsidRPr="006946B5">
        <w:rPr>
          <w:rFonts w:cs="Times New Roman"/>
          <w:sz w:val="24"/>
          <w:szCs w:val="24"/>
        </w:rPr>
        <w:t>İnvestment</w:t>
      </w:r>
      <w:proofErr w:type="spellEnd"/>
      <w:r w:rsidRPr="006946B5">
        <w:rPr>
          <w:rFonts w:cs="Times New Roman"/>
          <w:sz w:val="24"/>
          <w:szCs w:val="24"/>
        </w:rPr>
        <w:t xml:space="preserve"> Ltd. şirketi adına yeniden 49 yıllığına devredilmesi</w:t>
      </w:r>
      <w:r w:rsidR="000B7947" w:rsidRPr="006946B5">
        <w:rPr>
          <w:rFonts w:cs="Times New Roman"/>
          <w:sz w:val="24"/>
          <w:szCs w:val="24"/>
        </w:rPr>
        <w:t>ne ilişkin karar tasarısının iç</w:t>
      </w:r>
      <w:r w:rsidRPr="006946B5">
        <w:rPr>
          <w:rFonts w:cs="Times New Roman"/>
          <w:sz w:val="24"/>
          <w:szCs w:val="24"/>
        </w:rPr>
        <w:t>tüzüğünün 94’üncü maddesi uyarınca yeniden değerlendirilmek üzere komiteye geri çektiğimizi bildirir, gereğini saygılarımla arz ederim.</w:t>
      </w:r>
    </w:p>
    <w:p w:rsidR="00BE495C" w:rsidRPr="006946B5" w:rsidRDefault="00BE495C" w:rsidP="00B77373">
      <w:pPr>
        <w:ind w:firstLine="0"/>
        <w:rPr>
          <w:rFonts w:cs="Times New Roman"/>
          <w:sz w:val="24"/>
          <w:szCs w:val="24"/>
        </w:rPr>
      </w:pPr>
    </w:p>
    <w:p w:rsidR="00BE495C" w:rsidRPr="006946B5" w:rsidRDefault="00BE495C" w:rsidP="00206664">
      <w:pPr>
        <w:jc w:val="right"/>
        <w:rPr>
          <w:rFonts w:cs="Times New Roman"/>
          <w:sz w:val="24"/>
          <w:szCs w:val="24"/>
        </w:rPr>
      </w:pPr>
      <w:proofErr w:type="spellStart"/>
      <w:r w:rsidRPr="006946B5">
        <w:rPr>
          <w:rFonts w:cs="Times New Roman"/>
          <w:sz w:val="24"/>
          <w:szCs w:val="24"/>
        </w:rPr>
        <w:t>Yasemi</w:t>
      </w:r>
      <w:proofErr w:type="spellEnd"/>
      <w:r w:rsidRPr="006946B5">
        <w:rPr>
          <w:rFonts w:cs="Times New Roman"/>
          <w:sz w:val="24"/>
          <w:szCs w:val="24"/>
        </w:rPr>
        <w:t xml:space="preserve"> Öztürk</w:t>
      </w:r>
    </w:p>
    <w:p w:rsidR="00BE495C" w:rsidRPr="006946B5" w:rsidRDefault="00BE495C" w:rsidP="00206664">
      <w:pPr>
        <w:jc w:val="right"/>
        <w:rPr>
          <w:rFonts w:cs="Times New Roman"/>
          <w:sz w:val="24"/>
          <w:szCs w:val="24"/>
        </w:rPr>
      </w:pPr>
      <w:r w:rsidRPr="006946B5">
        <w:rPr>
          <w:rFonts w:cs="Times New Roman"/>
          <w:sz w:val="24"/>
          <w:szCs w:val="24"/>
        </w:rPr>
        <w:t>Komite Başkanı</w:t>
      </w:r>
    </w:p>
    <w:p w:rsidR="00BE495C" w:rsidRPr="006946B5" w:rsidRDefault="00BE495C" w:rsidP="001E1DDA">
      <w:pPr>
        <w:ind w:firstLine="0"/>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Teşekkürler Sayın Yasemin Öztürk. Evet oylarınıza sunuyorum. Kabul edenler?... Kabul etmeyenler?... Çekimser?... Oybirliğiyle kabul edilmiştir. </w:t>
      </w:r>
    </w:p>
    <w:p w:rsidR="00BE495C" w:rsidRPr="006946B5" w:rsidRDefault="00BE495C" w:rsidP="00206664">
      <w:pPr>
        <w:ind w:firstLine="708"/>
        <w:rPr>
          <w:rFonts w:cs="Times New Roman"/>
          <w:sz w:val="24"/>
          <w:szCs w:val="24"/>
        </w:rPr>
      </w:pPr>
      <w:r w:rsidRPr="006946B5">
        <w:rPr>
          <w:rFonts w:cs="Times New Roman"/>
          <w:sz w:val="24"/>
          <w:szCs w:val="24"/>
        </w:rPr>
        <w:lastRenderedPageBreak/>
        <w:t>Sayın Milletvekilleri; birinci sırada Yayın Yüksek Kurulu 2023 Mali Yılı Bütçe Yasa Tasarısı ile Ekonomi, Maliye, Bütçe ve Plan Komitesinin Tasarıya İlişkin Raporu görüşülecektir. Sayın Komite Başkanı buyurun Kürsüye, raporunuzu sunun.</w:t>
      </w:r>
    </w:p>
    <w:p w:rsidR="00BE495C" w:rsidRPr="006946B5" w:rsidRDefault="00BE495C" w:rsidP="00206664">
      <w:pPr>
        <w:ind w:firstLine="708"/>
        <w:rPr>
          <w:rFonts w:cs="Times New Roman"/>
          <w:sz w:val="24"/>
          <w:szCs w:val="24"/>
        </w:rPr>
      </w:pPr>
    </w:p>
    <w:p w:rsidR="00BE495C" w:rsidRDefault="00BE495C" w:rsidP="000B7947">
      <w:pPr>
        <w:ind w:firstLine="708"/>
        <w:rPr>
          <w:rFonts w:cs="Times New Roman"/>
          <w:sz w:val="24"/>
          <w:szCs w:val="24"/>
        </w:rPr>
      </w:pPr>
      <w:r w:rsidRPr="006946B5">
        <w:rPr>
          <w:rFonts w:cs="Times New Roman"/>
          <w:sz w:val="24"/>
          <w:szCs w:val="24"/>
        </w:rPr>
        <w:t>Buyurun hitap edin Yüce Meclisimize.</w:t>
      </w:r>
    </w:p>
    <w:p w:rsidR="008B6F98" w:rsidRPr="006946B5" w:rsidRDefault="008B6F98" w:rsidP="000B7947">
      <w:pPr>
        <w:ind w:firstLine="708"/>
        <w:rPr>
          <w:rFonts w:cs="Times New Roman"/>
          <w:sz w:val="24"/>
          <w:szCs w:val="24"/>
        </w:rPr>
      </w:pPr>
    </w:p>
    <w:p w:rsidR="008B6F98" w:rsidRDefault="008B6F98">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EKONOMİ, MALİYE, BÜTÇE VE PLAN KOMİTESİ BAŞKANI RESMİYE CANALTAY – Sayın Başkan, Değerli Milletvekilleri; </w:t>
      </w:r>
    </w:p>
    <w:p w:rsidR="00BE495C" w:rsidRPr="006946B5" w:rsidRDefault="00BE495C" w:rsidP="00206664">
      <w:pPr>
        <w:ind w:firstLine="708"/>
        <w:rPr>
          <w:rFonts w:cs="Times New Roman"/>
          <w:sz w:val="24"/>
          <w:szCs w:val="24"/>
        </w:rPr>
      </w:pPr>
    </w:p>
    <w:p w:rsidR="00BE495C" w:rsidRPr="006946B5" w:rsidRDefault="00BE495C" w:rsidP="00206664">
      <w:pPr>
        <w:jc w:val="center"/>
        <w:rPr>
          <w:rFonts w:eastAsia="Times New Roman" w:cs="Times New Roman"/>
          <w:sz w:val="24"/>
          <w:szCs w:val="24"/>
          <w:lang w:eastAsia="tr-TR"/>
        </w:rPr>
      </w:pPr>
      <w:r w:rsidRPr="006946B5">
        <w:rPr>
          <w:rFonts w:eastAsia="Times New Roman" w:cs="Times New Roman"/>
          <w:sz w:val="24"/>
          <w:szCs w:val="24"/>
          <w:lang w:eastAsia="tr-TR"/>
        </w:rPr>
        <w:t>CUMHURİYET MECLİSİ</w:t>
      </w:r>
    </w:p>
    <w:p w:rsidR="00BE495C" w:rsidRPr="006946B5" w:rsidRDefault="00BE495C" w:rsidP="00206664">
      <w:pPr>
        <w:jc w:val="center"/>
        <w:rPr>
          <w:rFonts w:eastAsia="Times New Roman" w:cs="Times New Roman"/>
          <w:sz w:val="24"/>
          <w:szCs w:val="24"/>
          <w:lang w:eastAsia="tr-TR"/>
        </w:rPr>
      </w:pPr>
      <w:r w:rsidRPr="006946B5">
        <w:rPr>
          <w:rFonts w:eastAsia="Times New Roman" w:cs="Times New Roman"/>
          <w:sz w:val="24"/>
          <w:szCs w:val="24"/>
          <w:lang w:eastAsia="tr-TR"/>
        </w:rPr>
        <w:t>EKONOMİ, MALİYE, BÜTÇE VE PLAN KOMİTESİNİN</w:t>
      </w:r>
    </w:p>
    <w:p w:rsidR="00851309" w:rsidRPr="006946B5" w:rsidRDefault="00BE495C" w:rsidP="00206664">
      <w:pPr>
        <w:jc w:val="center"/>
        <w:rPr>
          <w:rFonts w:eastAsia="Times New Roman" w:cs="Times New Roman"/>
          <w:sz w:val="24"/>
          <w:szCs w:val="24"/>
          <w:lang w:eastAsia="tr-TR"/>
        </w:rPr>
      </w:pPr>
      <w:r w:rsidRPr="006946B5">
        <w:rPr>
          <w:rFonts w:eastAsia="Times New Roman" w:cs="Times New Roman"/>
          <w:sz w:val="24"/>
          <w:szCs w:val="24"/>
          <w:lang w:eastAsia="tr-TR"/>
        </w:rPr>
        <w:t xml:space="preserve">“YAYIN YÜKSEK KURULU </w:t>
      </w:r>
    </w:p>
    <w:p w:rsidR="00BE495C" w:rsidRPr="006946B5" w:rsidRDefault="00BE495C" w:rsidP="00206664">
      <w:pPr>
        <w:jc w:val="center"/>
        <w:rPr>
          <w:rFonts w:eastAsia="Times New Roman" w:cs="Times New Roman"/>
          <w:sz w:val="24"/>
          <w:szCs w:val="24"/>
          <w:lang w:eastAsia="tr-TR"/>
        </w:rPr>
      </w:pPr>
      <w:r w:rsidRPr="006946B5">
        <w:rPr>
          <w:rFonts w:eastAsia="Times New Roman" w:cs="Times New Roman"/>
          <w:sz w:val="24"/>
          <w:szCs w:val="24"/>
          <w:lang w:eastAsia="tr-TR"/>
        </w:rPr>
        <w:t xml:space="preserve">2023 MALİ YILI BÜTÇE YASA TASARISI </w:t>
      </w:r>
    </w:p>
    <w:p w:rsidR="00BE495C" w:rsidRPr="006946B5" w:rsidRDefault="00BE495C" w:rsidP="00206664">
      <w:pPr>
        <w:jc w:val="center"/>
        <w:rPr>
          <w:rFonts w:eastAsia="Times New Roman" w:cs="Times New Roman"/>
          <w:sz w:val="24"/>
          <w:szCs w:val="24"/>
          <w:lang w:eastAsia="tr-TR"/>
        </w:rPr>
      </w:pPr>
      <w:r w:rsidRPr="006946B5">
        <w:rPr>
          <w:rFonts w:eastAsia="Times New Roman" w:cs="Times New Roman"/>
          <w:sz w:val="24"/>
          <w:szCs w:val="24"/>
          <w:lang w:eastAsia="tr-TR"/>
        </w:rPr>
        <w:t>(Y.T.NO: 111/2/2023)”NA İLİŞKİN RAPORUDUR</w:t>
      </w:r>
    </w:p>
    <w:p w:rsidR="00BE495C" w:rsidRPr="006946B5" w:rsidRDefault="00BE495C" w:rsidP="000B7947">
      <w:pPr>
        <w:ind w:firstLine="0"/>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 xml:space="preserve">Komitemiz, 1 Haziran 2023 tarihinde yapmış olduğu toplantıda, Yayın Yüksek Kurulu 2023 Mali Yılı Bütçe Yasa Tasarısını, </w:t>
      </w:r>
      <w:proofErr w:type="spellStart"/>
      <w:r w:rsidRPr="006946B5">
        <w:rPr>
          <w:rFonts w:eastAsia="Times New Roman" w:cs="Times New Roman"/>
          <w:sz w:val="24"/>
          <w:szCs w:val="24"/>
          <w:lang w:eastAsia="tr-TR"/>
        </w:rPr>
        <w:t>Ek’teki</w:t>
      </w:r>
      <w:proofErr w:type="spellEnd"/>
      <w:r w:rsidRPr="006946B5">
        <w:rPr>
          <w:rFonts w:eastAsia="Times New Roman" w:cs="Times New Roman"/>
          <w:sz w:val="24"/>
          <w:szCs w:val="24"/>
          <w:lang w:eastAsia="tr-TR"/>
        </w:rPr>
        <w:t xml:space="preserve"> Sunuş Gerekçesi ile Maliye Bakanlığı ve Yayın Yüksek Kurulu yetkililerinin vermiş oldukları bilgiler ışığında görüşmüş ve çalışmalarını tamamlamıştır.</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Komitemiz, Tasarının “Kısa İsim” yan başlıklı 1’inci maddesini aynen ve oyçokluğuyla kabul etmiştir.</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 xml:space="preserve">2023 Mali Yılında, Kurulun hizmet ve faaliyetlerinin yürütülmesi amacıyla 5 Milyon 954 Bin Türk Lirası ödenek tahsis edilmesini öngören Tasarının 2’nci maddesini, maddeye bağlı “A”,  “C”, ve “D” (Ödenekler, Kadrolar ve Araçlar) Cetvelleriyle birlikte değerlendiren Komitemiz, maddeyi ekli Cetvelleriyle birlikte oyçokluğuyla kabul etmiştir. </w:t>
      </w:r>
    </w:p>
    <w:p w:rsidR="00BE495C" w:rsidRPr="006946B5" w:rsidRDefault="00BE495C" w:rsidP="00206664">
      <w:pPr>
        <w:rPr>
          <w:rFonts w:eastAsia="Times New Roman" w:cs="Times New Roman"/>
          <w:sz w:val="24"/>
          <w:szCs w:val="24"/>
          <w:lang w:eastAsia="tr-TR"/>
        </w:rPr>
      </w:pPr>
    </w:p>
    <w:p w:rsidR="00BE495C" w:rsidRPr="006946B5" w:rsidRDefault="00BE495C" w:rsidP="00206664">
      <w:pPr>
        <w:ind w:firstLine="708"/>
        <w:rPr>
          <w:rFonts w:eastAsia="Times New Roman" w:cs="Times New Roman"/>
          <w:sz w:val="24"/>
          <w:szCs w:val="24"/>
          <w:lang w:eastAsia="tr-TR"/>
        </w:rPr>
      </w:pPr>
      <w:r w:rsidRPr="006946B5">
        <w:rPr>
          <w:rFonts w:cs="Times New Roman"/>
          <w:sz w:val="24"/>
          <w:szCs w:val="24"/>
        </w:rPr>
        <w:t xml:space="preserve">Komitemiz, Bütçenin finansmanı için 5 Milyon 954 Bin Türk Lirası </w:t>
      </w:r>
      <w:r w:rsidRPr="006946B5">
        <w:rPr>
          <w:rFonts w:eastAsia="Times New Roman" w:cs="Times New Roman"/>
          <w:sz w:val="24"/>
          <w:szCs w:val="24"/>
          <w:lang w:eastAsia="tr-TR"/>
        </w:rPr>
        <w:t>ge</w:t>
      </w:r>
      <w:r w:rsidRPr="006946B5">
        <w:rPr>
          <w:rFonts w:cs="Times New Roman"/>
          <w:sz w:val="24"/>
          <w:szCs w:val="24"/>
        </w:rPr>
        <w:t xml:space="preserve">lir öngören Tasarının 3’üncü maddesini maddeye bağlı “B” Gelirler Cetveliyle birlikte değerlendirmiş ve maddeyi </w:t>
      </w:r>
      <w:proofErr w:type="spellStart"/>
      <w:r w:rsidRPr="006946B5">
        <w:rPr>
          <w:rFonts w:cs="Times New Roman"/>
          <w:sz w:val="24"/>
          <w:szCs w:val="24"/>
        </w:rPr>
        <w:t>Ek’li</w:t>
      </w:r>
      <w:proofErr w:type="spellEnd"/>
      <w:r w:rsidRPr="006946B5">
        <w:rPr>
          <w:rFonts w:cs="Times New Roman"/>
          <w:sz w:val="24"/>
          <w:szCs w:val="24"/>
        </w:rPr>
        <w:t xml:space="preserve"> Cetveliyle birlikte aynen ve oyçokluğuyla </w:t>
      </w:r>
      <w:r w:rsidRPr="006946B5">
        <w:rPr>
          <w:rFonts w:eastAsia="Times New Roman" w:cs="Times New Roman"/>
          <w:sz w:val="24"/>
          <w:szCs w:val="24"/>
          <w:lang w:eastAsia="tr-TR"/>
        </w:rPr>
        <w:t xml:space="preserve">kabul etmiştir. </w:t>
      </w: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Komitemiz, Tasarının “Cetveller” yan başlıklı 4’üncü maddesini aynen ve oyçokluğuyla kabul etmiştir.</w:t>
      </w:r>
    </w:p>
    <w:p w:rsidR="00BE495C" w:rsidRPr="006946B5" w:rsidRDefault="00BE495C" w:rsidP="00206664">
      <w:pPr>
        <w:rPr>
          <w:rFonts w:eastAsia="Times New Roman" w:cs="Times New Roman"/>
          <w:sz w:val="24"/>
          <w:szCs w:val="24"/>
          <w:lang w:eastAsia="tr-TR"/>
        </w:rPr>
      </w:pP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Komitemiz, Tasarının 5’inci maddesinden 13’üncü maddesine kadar olan maddelerini aynen ve oyçokluğuyla kabul etmiştir.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Tasarının 14’üncü ve 15’inci maddeleri yapılan teknik düzenlemelerle ile birlikte oyçokluğuyla kabul edilmiştir.</w:t>
      </w:r>
    </w:p>
    <w:p w:rsidR="00BE495C" w:rsidRPr="006946B5" w:rsidRDefault="00BE495C" w:rsidP="00206664">
      <w:pPr>
        <w:ind w:firstLine="708"/>
        <w:rPr>
          <w:rFonts w:eastAsia="Times New Roman" w:cs="Times New Roman"/>
          <w:sz w:val="24"/>
          <w:szCs w:val="24"/>
          <w:lang w:eastAsia="tr-TR"/>
        </w:rPr>
      </w:pP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Komitemiz, Tasarının “Yürütme Yetkisi” yan başlıklı 16’ncı maddesini aynen ve oyçokluğuyla kabul etmiştir.</w:t>
      </w:r>
    </w:p>
    <w:p w:rsidR="00BE495C" w:rsidRPr="006946B5" w:rsidRDefault="00BE495C" w:rsidP="00206664">
      <w:pPr>
        <w:rPr>
          <w:rFonts w:eastAsia="Times New Roman" w:cs="Times New Roman"/>
          <w:sz w:val="24"/>
          <w:szCs w:val="24"/>
          <w:lang w:eastAsia="tr-TR"/>
        </w:rPr>
      </w:pP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Tasarının “Yürürlüğe Giriş” yan başlıklı 17’nci maddesi aynen ve oyçokluğuyla kabul edilmiştir.</w:t>
      </w:r>
    </w:p>
    <w:p w:rsidR="00BE495C" w:rsidRPr="006946B5" w:rsidRDefault="00BE495C" w:rsidP="00206664">
      <w:pPr>
        <w:ind w:firstLine="708"/>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 xml:space="preserve">Komite Üyesi Sayın </w:t>
      </w:r>
      <w:proofErr w:type="spellStart"/>
      <w:r w:rsidRPr="006946B5">
        <w:rPr>
          <w:rFonts w:eastAsia="Times New Roman" w:cs="Times New Roman"/>
          <w:sz w:val="24"/>
          <w:szCs w:val="24"/>
          <w:lang w:eastAsia="tr-TR"/>
        </w:rPr>
        <w:t>Salahi</w:t>
      </w:r>
      <w:proofErr w:type="spellEnd"/>
      <w:r w:rsidRPr="006946B5">
        <w:rPr>
          <w:rFonts w:eastAsia="Times New Roman" w:cs="Times New Roman"/>
          <w:sz w:val="24"/>
          <w:szCs w:val="24"/>
          <w:lang w:eastAsia="tr-TR"/>
        </w:rPr>
        <w:t xml:space="preserve"> </w:t>
      </w:r>
      <w:proofErr w:type="spellStart"/>
      <w:r w:rsidRPr="006946B5">
        <w:rPr>
          <w:rFonts w:eastAsia="Times New Roman" w:cs="Times New Roman"/>
          <w:sz w:val="24"/>
          <w:szCs w:val="24"/>
          <w:lang w:eastAsia="tr-TR"/>
        </w:rPr>
        <w:t>Şahiner</w:t>
      </w:r>
      <w:proofErr w:type="spellEnd"/>
      <w:r w:rsidRPr="006946B5">
        <w:rPr>
          <w:rFonts w:eastAsia="Times New Roman" w:cs="Times New Roman"/>
          <w:sz w:val="24"/>
          <w:szCs w:val="24"/>
          <w:lang w:eastAsia="tr-TR"/>
        </w:rPr>
        <w:t xml:space="preserve"> Tasarının tek tek maddelerine ve tümüne ret oyu kullanmıştır. </w:t>
      </w:r>
      <w:r w:rsidRPr="006946B5">
        <w:rPr>
          <w:rFonts w:eastAsia="Times New Roman" w:cs="Times New Roman"/>
          <w:sz w:val="24"/>
          <w:szCs w:val="24"/>
          <w:lang w:eastAsia="tr-TR"/>
        </w:rPr>
        <w:tab/>
      </w: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Tasarının tümü oyçokluğuyla kabul edilmiştir.</w:t>
      </w:r>
    </w:p>
    <w:p w:rsidR="00BE495C" w:rsidRPr="006946B5" w:rsidRDefault="00BE495C" w:rsidP="00206664">
      <w:pPr>
        <w:rPr>
          <w:rFonts w:eastAsia="Times New Roman" w:cs="Times New Roman"/>
          <w:sz w:val="24"/>
          <w:szCs w:val="24"/>
          <w:lang w:eastAsia="tr-TR"/>
        </w:rPr>
      </w:pP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Komitemiz, Tasarının sunulan Rapor ışığında değerlendirilerek kabulünü oyçokluğuyla Genel Kurula salık verir.</w:t>
      </w:r>
    </w:p>
    <w:p w:rsidR="00BE495C" w:rsidRPr="006946B5" w:rsidRDefault="00BE495C" w:rsidP="00206664">
      <w:pPr>
        <w:ind w:firstLine="708"/>
        <w:rPr>
          <w:rFonts w:eastAsia="Times New Roman" w:cs="Times New Roman"/>
          <w:sz w:val="24"/>
          <w:szCs w:val="24"/>
          <w:lang w:eastAsia="tr-TR"/>
        </w:rPr>
      </w:pPr>
    </w:p>
    <w:p w:rsidR="00BE495C" w:rsidRPr="006946B5" w:rsidRDefault="000B7947" w:rsidP="00206664">
      <w:pPr>
        <w:ind w:firstLine="708"/>
        <w:rPr>
          <w:rFonts w:eastAsia="Times New Roman" w:cs="Times New Roman"/>
          <w:sz w:val="24"/>
          <w:szCs w:val="24"/>
          <w:lang w:eastAsia="tr-TR"/>
        </w:rPr>
      </w:pPr>
      <w:r w:rsidRPr="006946B5">
        <w:rPr>
          <w:rFonts w:eastAsia="Times New Roman" w:cs="Times New Roman"/>
          <w:sz w:val="24"/>
          <w:szCs w:val="24"/>
          <w:lang w:eastAsia="tr-TR"/>
        </w:rPr>
        <w:t>Teşekkürler.</w:t>
      </w:r>
    </w:p>
    <w:p w:rsidR="000B7947" w:rsidRPr="006946B5" w:rsidRDefault="000B7947">
      <w:pPr>
        <w:spacing w:after="200" w:line="276" w:lineRule="auto"/>
        <w:ind w:firstLine="0"/>
        <w:jc w:val="left"/>
        <w:rPr>
          <w:rFonts w:eastAsia="Times New Roman" w:cs="Times New Roman"/>
          <w:sz w:val="24"/>
          <w:szCs w:val="24"/>
          <w:lang w:eastAsia="tr-TR"/>
        </w:rPr>
      </w:pPr>
      <w:r w:rsidRPr="006946B5">
        <w:rPr>
          <w:rFonts w:eastAsia="Times New Roman" w:cs="Times New Roman"/>
          <w:sz w:val="24"/>
          <w:szCs w:val="24"/>
          <w:lang w:eastAsia="tr-TR"/>
        </w:rPr>
        <w:br w:type="page"/>
      </w:r>
    </w:p>
    <w:p w:rsidR="000B7947" w:rsidRPr="006946B5" w:rsidRDefault="000B7947" w:rsidP="000B7947">
      <w:pPr>
        <w:ind w:firstLine="708"/>
        <w:jc w:val="center"/>
        <w:rPr>
          <w:rFonts w:cs="Times New Roman"/>
          <w:sz w:val="24"/>
          <w:szCs w:val="24"/>
        </w:rPr>
      </w:pPr>
    </w:p>
    <w:tbl>
      <w:tblPr>
        <w:tblStyle w:val="TableGrid"/>
        <w:tblW w:w="0" w:type="auto"/>
        <w:tblInd w:w="2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8B6F98" w:rsidTr="008B6F98">
        <w:tc>
          <w:tcPr>
            <w:tcW w:w="4820" w:type="dxa"/>
          </w:tcPr>
          <w:p w:rsidR="008B6F98" w:rsidRPr="008B6F98" w:rsidRDefault="008B6F98" w:rsidP="008B6F98">
            <w:pPr>
              <w:ind w:firstLine="0"/>
              <w:jc w:val="center"/>
              <w:rPr>
                <w:rFonts w:cs="Times New Roman"/>
                <w:sz w:val="24"/>
                <w:szCs w:val="24"/>
              </w:rPr>
            </w:pPr>
            <w:r w:rsidRPr="008B6F98">
              <w:rPr>
                <w:rFonts w:cs="Times New Roman"/>
                <w:sz w:val="24"/>
                <w:szCs w:val="24"/>
              </w:rPr>
              <w:t>Resmiye CANALTAY</w:t>
            </w:r>
          </w:p>
          <w:p w:rsidR="008B6F98" w:rsidRDefault="008B6F98" w:rsidP="008B6F98">
            <w:pPr>
              <w:ind w:firstLine="0"/>
              <w:jc w:val="center"/>
              <w:rPr>
                <w:rFonts w:cs="Times New Roman"/>
                <w:sz w:val="24"/>
                <w:szCs w:val="24"/>
              </w:rPr>
            </w:pPr>
            <w:r w:rsidRPr="008B6F98">
              <w:rPr>
                <w:rFonts w:cs="Times New Roman"/>
                <w:sz w:val="24"/>
                <w:szCs w:val="24"/>
              </w:rPr>
              <w:t>(Başkan)</w:t>
            </w:r>
          </w:p>
          <w:p w:rsidR="008B6F98" w:rsidRDefault="008B6F98" w:rsidP="008B6F98">
            <w:pPr>
              <w:ind w:firstLine="0"/>
              <w:jc w:val="center"/>
              <w:rPr>
                <w:rFonts w:cs="Times New Roman"/>
                <w:sz w:val="24"/>
                <w:szCs w:val="24"/>
              </w:rPr>
            </w:pPr>
          </w:p>
          <w:p w:rsidR="008B6F98" w:rsidRDefault="008B6F98" w:rsidP="008B6F98">
            <w:pPr>
              <w:ind w:firstLine="0"/>
              <w:jc w:val="center"/>
              <w:rPr>
                <w:rFonts w:cs="Times New Roman"/>
                <w:sz w:val="24"/>
                <w:szCs w:val="24"/>
              </w:rPr>
            </w:pPr>
          </w:p>
          <w:p w:rsidR="008B6F98" w:rsidRDefault="008B6F98" w:rsidP="008B6F98">
            <w:pPr>
              <w:ind w:firstLine="0"/>
              <w:jc w:val="center"/>
              <w:rPr>
                <w:rFonts w:cs="Times New Roman"/>
                <w:sz w:val="24"/>
                <w:szCs w:val="24"/>
              </w:rPr>
            </w:pPr>
          </w:p>
          <w:p w:rsidR="008B6F98" w:rsidRDefault="008B6F98" w:rsidP="008B6F98">
            <w:pPr>
              <w:ind w:firstLine="0"/>
              <w:jc w:val="center"/>
              <w:rPr>
                <w:rFonts w:cs="Times New Roman"/>
                <w:sz w:val="24"/>
                <w:szCs w:val="24"/>
              </w:rPr>
            </w:pPr>
          </w:p>
          <w:p w:rsidR="008B6F98" w:rsidRDefault="008B6F98" w:rsidP="008B6F98">
            <w:pPr>
              <w:ind w:firstLine="0"/>
              <w:jc w:val="center"/>
              <w:rPr>
                <w:rFonts w:cs="Times New Roman"/>
                <w:sz w:val="24"/>
                <w:szCs w:val="24"/>
              </w:rPr>
            </w:pPr>
          </w:p>
          <w:p w:rsidR="008B6F98" w:rsidRPr="008B6F98" w:rsidRDefault="008B6F98" w:rsidP="008B6F98">
            <w:pPr>
              <w:ind w:firstLine="0"/>
              <w:jc w:val="center"/>
              <w:rPr>
                <w:rFonts w:cs="Times New Roman"/>
                <w:sz w:val="24"/>
                <w:szCs w:val="24"/>
              </w:rPr>
            </w:pPr>
          </w:p>
          <w:p w:rsidR="008B6F98" w:rsidRDefault="008B6F98" w:rsidP="008B6F98">
            <w:pPr>
              <w:ind w:firstLine="0"/>
              <w:jc w:val="center"/>
              <w:rPr>
                <w:rFonts w:cs="Times New Roman"/>
                <w:sz w:val="24"/>
                <w:szCs w:val="24"/>
              </w:rPr>
            </w:pPr>
          </w:p>
        </w:tc>
      </w:tr>
      <w:tr w:rsidR="008B6F98" w:rsidTr="008B6F98">
        <w:tc>
          <w:tcPr>
            <w:tcW w:w="4820" w:type="dxa"/>
          </w:tcPr>
          <w:p w:rsidR="008B6F98" w:rsidRPr="008B6F98" w:rsidRDefault="008B6F98" w:rsidP="008B6F98">
            <w:pPr>
              <w:ind w:firstLine="0"/>
              <w:jc w:val="center"/>
              <w:rPr>
                <w:rFonts w:cs="Times New Roman"/>
                <w:sz w:val="24"/>
                <w:szCs w:val="24"/>
              </w:rPr>
            </w:pPr>
            <w:r w:rsidRPr="008B6F98">
              <w:rPr>
                <w:rFonts w:cs="Times New Roman"/>
                <w:sz w:val="24"/>
                <w:szCs w:val="24"/>
              </w:rPr>
              <w:t>(Mazeretli)</w:t>
            </w:r>
          </w:p>
          <w:p w:rsidR="008B6F98" w:rsidRPr="008B6F98" w:rsidRDefault="008B6F98" w:rsidP="008B6F98">
            <w:pPr>
              <w:ind w:firstLine="0"/>
              <w:jc w:val="center"/>
              <w:rPr>
                <w:rFonts w:cs="Times New Roman"/>
                <w:sz w:val="24"/>
                <w:szCs w:val="24"/>
              </w:rPr>
            </w:pPr>
            <w:r w:rsidRPr="008B6F98">
              <w:rPr>
                <w:rFonts w:cs="Times New Roman"/>
                <w:sz w:val="24"/>
                <w:szCs w:val="24"/>
              </w:rPr>
              <w:t>Fikri TOROS</w:t>
            </w:r>
          </w:p>
          <w:p w:rsidR="008B6F98" w:rsidRDefault="008B6F98" w:rsidP="008B6F98">
            <w:pPr>
              <w:ind w:firstLine="0"/>
              <w:jc w:val="center"/>
              <w:rPr>
                <w:rFonts w:cs="Times New Roman"/>
                <w:sz w:val="24"/>
                <w:szCs w:val="24"/>
              </w:rPr>
            </w:pPr>
            <w:r w:rsidRPr="008B6F98">
              <w:rPr>
                <w:rFonts w:cs="Times New Roman"/>
                <w:sz w:val="24"/>
                <w:szCs w:val="24"/>
              </w:rPr>
              <w:t>(Başkan Vekili)</w:t>
            </w:r>
          </w:p>
          <w:p w:rsidR="008B6F98" w:rsidRDefault="008B6F98" w:rsidP="008B6F98">
            <w:pPr>
              <w:ind w:firstLine="0"/>
              <w:jc w:val="center"/>
              <w:rPr>
                <w:rFonts w:cs="Times New Roman"/>
                <w:sz w:val="24"/>
                <w:szCs w:val="24"/>
              </w:rPr>
            </w:pPr>
          </w:p>
          <w:p w:rsidR="008B6F98" w:rsidRDefault="008B6F98" w:rsidP="008B6F98">
            <w:pPr>
              <w:ind w:firstLine="0"/>
              <w:jc w:val="center"/>
              <w:rPr>
                <w:rFonts w:cs="Times New Roman"/>
                <w:sz w:val="24"/>
                <w:szCs w:val="24"/>
              </w:rPr>
            </w:pPr>
          </w:p>
          <w:p w:rsidR="008B6F98" w:rsidRDefault="008B6F98" w:rsidP="008B6F98">
            <w:pPr>
              <w:ind w:firstLine="0"/>
              <w:jc w:val="center"/>
              <w:rPr>
                <w:rFonts w:cs="Times New Roman"/>
                <w:sz w:val="24"/>
                <w:szCs w:val="24"/>
              </w:rPr>
            </w:pPr>
          </w:p>
          <w:p w:rsidR="008B6F98" w:rsidRDefault="008B6F98" w:rsidP="008B6F98">
            <w:pPr>
              <w:ind w:firstLine="0"/>
              <w:jc w:val="center"/>
              <w:rPr>
                <w:rFonts w:cs="Times New Roman"/>
                <w:sz w:val="24"/>
                <w:szCs w:val="24"/>
              </w:rPr>
            </w:pPr>
          </w:p>
          <w:p w:rsidR="008B6F98" w:rsidRDefault="008B6F98" w:rsidP="008B6F98">
            <w:pPr>
              <w:ind w:firstLine="0"/>
              <w:jc w:val="center"/>
              <w:rPr>
                <w:rFonts w:cs="Times New Roman"/>
                <w:sz w:val="24"/>
                <w:szCs w:val="24"/>
              </w:rPr>
            </w:pPr>
          </w:p>
          <w:p w:rsidR="008B6F98" w:rsidRPr="008B6F98" w:rsidRDefault="008B6F98" w:rsidP="008B6F98">
            <w:pPr>
              <w:ind w:firstLine="0"/>
              <w:jc w:val="center"/>
              <w:rPr>
                <w:rFonts w:cs="Times New Roman"/>
                <w:sz w:val="24"/>
                <w:szCs w:val="24"/>
              </w:rPr>
            </w:pPr>
          </w:p>
        </w:tc>
      </w:tr>
    </w:tbl>
    <w:p w:rsidR="000B7947" w:rsidRDefault="000B7947" w:rsidP="000B7947">
      <w:pPr>
        <w:ind w:firstLine="708"/>
        <w:jc w:val="center"/>
        <w:rPr>
          <w:rFonts w:cs="Times New Roman"/>
          <w:sz w:val="24"/>
          <w:szCs w:val="24"/>
        </w:rPr>
      </w:pPr>
    </w:p>
    <w:p w:rsidR="00B94C9D" w:rsidRDefault="00B94C9D" w:rsidP="000B7947">
      <w:pPr>
        <w:ind w:firstLine="708"/>
        <w:jc w:val="center"/>
        <w:rPr>
          <w:rFonts w:cs="Times New Roman"/>
          <w:sz w:val="24"/>
          <w:szCs w:val="24"/>
        </w:rPr>
      </w:pPr>
    </w:p>
    <w:p w:rsidR="00B94C9D" w:rsidRDefault="00B94C9D" w:rsidP="000B7947">
      <w:pPr>
        <w:ind w:firstLine="708"/>
        <w:jc w:val="center"/>
        <w:rPr>
          <w:rFonts w:cs="Times New Roman"/>
          <w:sz w:val="24"/>
          <w:szCs w:val="24"/>
        </w:rPr>
      </w:pPr>
    </w:p>
    <w:p w:rsidR="00B94C9D" w:rsidRPr="006946B5" w:rsidRDefault="00B94C9D" w:rsidP="000B7947">
      <w:pPr>
        <w:ind w:firstLine="708"/>
        <w:jc w:val="center"/>
        <w:rPr>
          <w:rFonts w:cs="Times New Roman"/>
          <w:sz w:val="24"/>
          <w:szCs w:val="24"/>
        </w:rPr>
      </w:pPr>
    </w:p>
    <w:p w:rsidR="000B7947" w:rsidRPr="006946B5" w:rsidRDefault="000B7947" w:rsidP="000B7947">
      <w:pPr>
        <w:ind w:firstLine="708"/>
        <w:jc w:val="cente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27"/>
      </w:tblGrid>
      <w:tr w:rsidR="000B7947" w:rsidRPr="006946B5" w:rsidTr="0022531B">
        <w:tc>
          <w:tcPr>
            <w:tcW w:w="4615" w:type="dxa"/>
          </w:tcPr>
          <w:p w:rsidR="000B7947" w:rsidRPr="006946B5" w:rsidRDefault="000B7947" w:rsidP="000B7947">
            <w:pPr>
              <w:ind w:firstLine="0"/>
              <w:jc w:val="center"/>
              <w:rPr>
                <w:rFonts w:cs="Times New Roman"/>
                <w:sz w:val="24"/>
                <w:szCs w:val="24"/>
              </w:rPr>
            </w:pPr>
          </w:p>
          <w:p w:rsidR="000B7947" w:rsidRPr="006946B5" w:rsidRDefault="000B7947" w:rsidP="000B7947">
            <w:pPr>
              <w:jc w:val="center"/>
              <w:rPr>
                <w:rFonts w:cs="Times New Roman"/>
                <w:sz w:val="24"/>
                <w:szCs w:val="24"/>
              </w:rPr>
            </w:pPr>
          </w:p>
          <w:p w:rsidR="000B7947" w:rsidRPr="006946B5" w:rsidRDefault="000B7947" w:rsidP="000B7947">
            <w:pPr>
              <w:jc w:val="center"/>
              <w:rPr>
                <w:rFonts w:cs="Times New Roman"/>
                <w:sz w:val="24"/>
                <w:szCs w:val="24"/>
              </w:rPr>
            </w:pPr>
            <w:r w:rsidRPr="006946B5">
              <w:rPr>
                <w:rFonts w:cs="Times New Roman"/>
                <w:sz w:val="24"/>
                <w:szCs w:val="24"/>
              </w:rPr>
              <w:t>Hüseyin ÇAVUŞ</w:t>
            </w:r>
          </w:p>
          <w:p w:rsidR="000B7947" w:rsidRPr="006946B5" w:rsidRDefault="000B7947" w:rsidP="000B7947">
            <w:pPr>
              <w:jc w:val="center"/>
              <w:rPr>
                <w:rFonts w:cs="Times New Roman"/>
                <w:sz w:val="24"/>
                <w:szCs w:val="24"/>
              </w:rPr>
            </w:pPr>
            <w:r w:rsidRPr="006946B5">
              <w:rPr>
                <w:rFonts w:cs="Times New Roman"/>
                <w:sz w:val="24"/>
                <w:szCs w:val="24"/>
              </w:rPr>
              <w:t>(Üye)</w:t>
            </w:r>
          </w:p>
        </w:tc>
        <w:tc>
          <w:tcPr>
            <w:tcW w:w="4627" w:type="dxa"/>
          </w:tcPr>
          <w:p w:rsidR="000B7947" w:rsidRPr="006946B5" w:rsidRDefault="000B7947" w:rsidP="000B7947">
            <w:pPr>
              <w:ind w:firstLine="0"/>
              <w:jc w:val="center"/>
              <w:rPr>
                <w:rFonts w:cs="Times New Roman"/>
                <w:sz w:val="24"/>
                <w:szCs w:val="24"/>
              </w:rPr>
            </w:pPr>
          </w:p>
          <w:p w:rsidR="000B7947" w:rsidRPr="006946B5" w:rsidRDefault="000B7947" w:rsidP="000B7947">
            <w:pPr>
              <w:jc w:val="center"/>
              <w:rPr>
                <w:rFonts w:cs="Times New Roman"/>
                <w:sz w:val="24"/>
                <w:szCs w:val="24"/>
              </w:rPr>
            </w:pPr>
          </w:p>
          <w:p w:rsidR="000B7947" w:rsidRPr="006946B5" w:rsidRDefault="000B7947" w:rsidP="000B7947">
            <w:pPr>
              <w:jc w:val="center"/>
              <w:rPr>
                <w:rFonts w:cs="Times New Roman"/>
                <w:sz w:val="24"/>
                <w:szCs w:val="24"/>
              </w:rPr>
            </w:pPr>
            <w:r w:rsidRPr="006946B5">
              <w:rPr>
                <w:rFonts w:cs="Times New Roman"/>
                <w:sz w:val="24"/>
                <w:szCs w:val="24"/>
              </w:rPr>
              <w:t>Hasan KÜÇÜK</w:t>
            </w:r>
          </w:p>
          <w:p w:rsidR="000B7947" w:rsidRPr="006946B5" w:rsidRDefault="000B7947" w:rsidP="000B7947">
            <w:pPr>
              <w:jc w:val="center"/>
              <w:rPr>
                <w:rFonts w:cs="Times New Roman"/>
                <w:sz w:val="24"/>
                <w:szCs w:val="24"/>
              </w:rPr>
            </w:pPr>
            <w:r w:rsidRPr="006946B5">
              <w:rPr>
                <w:rFonts w:cs="Times New Roman"/>
                <w:sz w:val="24"/>
                <w:szCs w:val="24"/>
              </w:rPr>
              <w:t>(Üye)</w:t>
            </w:r>
          </w:p>
        </w:tc>
      </w:tr>
    </w:tbl>
    <w:p w:rsidR="000B7947" w:rsidRPr="006946B5" w:rsidRDefault="000B7947" w:rsidP="000B7947">
      <w:pPr>
        <w:jc w:val="center"/>
        <w:rPr>
          <w:rFonts w:cs="Times New Roman"/>
          <w:sz w:val="24"/>
          <w:szCs w:val="24"/>
        </w:rPr>
      </w:pPr>
    </w:p>
    <w:p w:rsidR="000B7947" w:rsidRPr="006946B5" w:rsidRDefault="000B7947" w:rsidP="000B7947">
      <w:pPr>
        <w:jc w:val="center"/>
        <w:rPr>
          <w:rFonts w:cs="Times New Roman"/>
          <w:sz w:val="24"/>
          <w:szCs w:val="24"/>
        </w:rPr>
      </w:pPr>
    </w:p>
    <w:p w:rsidR="000B7947" w:rsidRPr="006946B5" w:rsidRDefault="000B7947" w:rsidP="000B7947">
      <w:pPr>
        <w:jc w:val="center"/>
        <w:rPr>
          <w:rFonts w:cs="Times New Roman"/>
          <w:sz w:val="24"/>
          <w:szCs w:val="24"/>
        </w:rPr>
      </w:pPr>
    </w:p>
    <w:p w:rsidR="000B7947" w:rsidRPr="006946B5" w:rsidRDefault="000B7947" w:rsidP="000B7947">
      <w:pPr>
        <w:jc w:val="center"/>
        <w:rPr>
          <w:rFonts w:cs="Times New Roman"/>
          <w:sz w:val="24"/>
          <w:szCs w:val="24"/>
        </w:rPr>
      </w:pPr>
    </w:p>
    <w:p w:rsidR="000B7947" w:rsidRDefault="000B7947" w:rsidP="000B7947">
      <w:pPr>
        <w:jc w:val="center"/>
        <w:rPr>
          <w:rFonts w:cs="Times New Roman"/>
          <w:sz w:val="24"/>
          <w:szCs w:val="24"/>
        </w:rPr>
      </w:pPr>
    </w:p>
    <w:p w:rsidR="00B94C9D" w:rsidRDefault="00B94C9D" w:rsidP="000B7947">
      <w:pPr>
        <w:jc w:val="center"/>
        <w:rPr>
          <w:rFonts w:cs="Times New Roman"/>
          <w:sz w:val="24"/>
          <w:szCs w:val="24"/>
        </w:rPr>
      </w:pPr>
    </w:p>
    <w:p w:rsidR="00B94C9D" w:rsidRDefault="00B94C9D" w:rsidP="000B7947">
      <w:pPr>
        <w:jc w:val="center"/>
        <w:rPr>
          <w:rFonts w:cs="Times New Roman"/>
          <w:sz w:val="24"/>
          <w:szCs w:val="24"/>
        </w:rPr>
      </w:pPr>
    </w:p>
    <w:p w:rsidR="00B94C9D" w:rsidRDefault="00B94C9D" w:rsidP="000B7947">
      <w:pPr>
        <w:jc w:val="center"/>
        <w:rPr>
          <w:rFonts w:cs="Times New Roman"/>
          <w:sz w:val="24"/>
          <w:szCs w:val="24"/>
        </w:rPr>
      </w:pPr>
    </w:p>
    <w:p w:rsidR="00B94C9D" w:rsidRPr="006946B5" w:rsidRDefault="00B94C9D" w:rsidP="000B7947">
      <w:pPr>
        <w:jc w:val="center"/>
        <w:rPr>
          <w:rFonts w:cs="Times New Roman"/>
          <w:sz w:val="24"/>
          <w:szCs w:val="24"/>
        </w:rPr>
      </w:pPr>
    </w:p>
    <w:p w:rsidR="000B7947" w:rsidRPr="006946B5" w:rsidRDefault="000B7947" w:rsidP="000B7947">
      <w:pPr>
        <w:ind w:firstLine="0"/>
        <w:jc w:val="center"/>
        <w:rPr>
          <w:rFonts w:cs="Times New Roman"/>
          <w:sz w:val="24"/>
          <w:szCs w:val="24"/>
        </w:rPr>
      </w:pPr>
    </w:p>
    <w:p w:rsidR="000B7947" w:rsidRPr="006946B5" w:rsidRDefault="000B7947" w:rsidP="000B7947">
      <w:pPr>
        <w:ind w:firstLine="0"/>
        <w:jc w:val="center"/>
        <w:rPr>
          <w:rFonts w:cs="Times New Roman"/>
          <w:sz w:val="24"/>
          <w:szCs w:val="24"/>
        </w:rPr>
      </w:pPr>
      <w:proofErr w:type="spellStart"/>
      <w:r w:rsidRPr="006946B5">
        <w:rPr>
          <w:rFonts w:cs="Times New Roman"/>
          <w:sz w:val="24"/>
          <w:szCs w:val="24"/>
        </w:rPr>
        <w:t>Salahi</w:t>
      </w:r>
      <w:proofErr w:type="spellEnd"/>
      <w:r w:rsidRPr="006946B5">
        <w:rPr>
          <w:rFonts w:cs="Times New Roman"/>
          <w:sz w:val="24"/>
          <w:szCs w:val="24"/>
        </w:rPr>
        <w:t xml:space="preserve"> ŞAHİNER</w:t>
      </w:r>
    </w:p>
    <w:p w:rsidR="000B7947" w:rsidRPr="006946B5" w:rsidRDefault="000B7947" w:rsidP="000B7947">
      <w:pPr>
        <w:ind w:firstLine="0"/>
        <w:jc w:val="center"/>
        <w:rPr>
          <w:rFonts w:cs="Times New Roman"/>
          <w:sz w:val="24"/>
          <w:szCs w:val="24"/>
        </w:rPr>
      </w:pPr>
      <w:r w:rsidRPr="006946B5">
        <w:rPr>
          <w:rFonts w:cs="Times New Roman"/>
          <w:sz w:val="24"/>
          <w:szCs w:val="24"/>
        </w:rPr>
        <w:t>(Üye)</w:t>
      </w:r>
    </w:p>
    <w:p w:rsidR="000B7947" w:rsidRPr="006946B5" w:rsidRDefault="000B7947" w:rsidP="000B7947">
      <w:pPr>
        <w:jc w:val="center"/>
        <w:rPr>
          <w:rFonts w:cs="Times New Roman"/>
          <w:sz w:val="24"/>
          <w:szCs w:val="24"/>
        </w:rPr>
      </w:pPr>
    </w:p>
    <w:p w:rsidR="000B7947" w:rsidRPr="006946B5" w:rsidRDefault="000B7947" w:rsidP="000B7947">
      <w:pPr>
        <w:spacing w:after="200" w:line="276" w:lineRule="auto"/>
        <w:jc w:val="center"/>
        <w:rPr>
          <w:rFonts w:eastAsia="Times New Roman" w:cs="Times New Roman"/>
          <w:sz w:val="24"/>
          <w:szCs w:val="24"/>
          <w:lang w:eastAsia="tr-TR"/>
        </w:rPr>
      </w:pPr>
      <w:r w:rsidRPr="006946B5">
        <w:rPr>
          <w:rFonts w:eastAsia="Times New Roman" w:cs="Times New Roman"/>
          <w:sz w:val="24"/>
          <w:szCs w:val="24"/>
          <w:lang w:eastAsia="tr-TR"/>
        </w:rPr>
        <w:t>(Ekler Ana dosyaya eklenmiştir)</w:t>
      </w:r>
    </w:p>
    <w:p w:rsidR="00160AAA" w:rsidRDefault="00160AAA">
      <w:pPr>
        <w:spacing w:after="200" w:line="276" w:lineRule="auto"/>
        <w:ind w:firstLine="0"/>
        <w:jc w:val="left"/>
        <w:rPr>
          <w:rFonts w:eastAsia="Times New Roman" w:cs="Times New Roman"/>
          <w:bCs/>
          <w:sz w:val="24"/>
          <w:szCs w:val="24"/>
          <w:lang w:eastAsia="tr-TR" w:bidi="tr-TR"/>
        </w:rPr>
      </w:pPr>
      <w:bookmarkStart w:id="1" w:name="bookmark0"/>
      <w:r>
        <w:rPr>
          <w:rFonts w:eastAsia="Times New Roman" w:cs="Times New Roman"/>
          <w:bCs/>
          <w:sz w:val="24"/>
          <w:szCs w:val="24"/>
          <w:lang w:eastAsia="tr-TR" w:bidi="tr-TR"/>
        </w:rPr>
        <w:br w:type="page"/>
      </w:r>
    </w:p>
    <w:p w:rsidR="00BE495C" w:rsidRPr="006946B5" w:rsidRDefault="00BE495C" w:rsidP="00206664">
      <w:pPr>
        <w:spacing w:after="200" w:line="276" w:lineRule="auto"/>
        <w:rPr>
          <w:rFonts w:eastAsia="Times New Roman" w:cs="Times New Roman"/>
          <w:bCs/>
          <w:sz w:val="24"/>
          <w:szCs w:val="24"/>
          <w:lang w:eastAsia="tr-TR" w:bidi="tr-TR"/>
        </w:rPr>
      </w:pPr>
      <w:r w:rsidRPr="006946B5">
        <w:rPr>
          <w:rFonts w:eastAsia="Times New Roman" w:cs="Times New Roman"/>
          <w:bCs/>
          <w:sz w:val="24"/>
          <w:szCs w:val="24"/>
          <w:lang w:eastAsia="tr-TR" w:bidi="tr-TR"/>
        </w:rPr>
        <w:lastRenderedPageBreak/>
        <w:t>YAYIN YÜKSEK KURULU 2023 MALİ YILI BÜTÇE YASA TASARISI</w:t>
      </w:r>
      <w:bookmarkEnd w:id="1"/>
    </w:p>
    <w:p w:rsidR="00BE495C" w:rsidRPr="006946B5" w:rsidRDefault="00BE495C" w:rsidP="00206664">
      <w:pPr>
        <w:spacing w:after="200" w:line="276" w:lineRule="auto"/>
        <w:jc w:val="center"/>
        <w:rPr>
          <w:rFonts w:eastAsia="Times New Roman" w:cs="Times New Roman"/>
          <w:bCs/>
          <w:sz w:val="24"/>
          <w:szCs w:val="24"/>
          <w:lang w:eastAsia="tr-TR" w:bidi="tr-TR"/>
        </w:rPr>
      </w:pPr>
      <w:bookmarkStart w:id="2" w:name="bookmark1"/>
      <w:r w:rsidRPr="006946B5">
        <w:rPr>
          <w:rFonts w:eastAsia="Times New Roman" w:cs="Times New Roman"/>
          <w:bCs/>
          <w:sz w:val="24"/>
          <w:szCs w:val="24"/>
          <w:lang w:eastAsia="tr-TR" w:bidi="tr-TR"/>
        </w:rPr>
        <w:t>Genel Gerekçe</w:t>
      </w:r>
      <w:bookmarkEnd w:id="2"/>
    </w:p>
    <w:p w:rsidR="00BE495C" w:rsidRPr="006946B5" w:rsidRDefault="00BE495C" w:rsidP="00206664">
      <w:pPr>
        <w:spacing w:after="200" w:line="276" w:lineRule="auto"/>
        <w:rPr>
          <w:rFonts w:eastAsia="Times New Roman" w:cs="Times New Roman"/>
          <w:sz w:val="24"/>
          <w:szCs w:val="24"/>
          <w:lang w:eastAsia="tr-TR" w:bidi="tr-TR"/>
        </w:rPr>
      </w:pPr>
      <w:r w:rsidRPr="006946B5">
        <w:rPr>
          <w:rFonts w:eastAsia="Times New Roman" w:cs="Times New Roman"/>
          <w:sz w:val="24"/>
          <w:szCs w:val="24"/>
          <w:lang w:eastAsia="tr-TR" w:bidi="tr-TR"/>
        </w:rPr>
        <w:t>Yayın Yüksek Kurulu tarafından Kurul’un işlerliği ve faaliyet alanlarındaki çalışmalarını yapabilmesi için Kurul’un gelir ve giderlerini öngören Yayın Yüksek Kurulu 2023 Mali Yılı Bütçe Yasa Tasarısı değiştirilmiş şekli ile 39/97 Sayılı “Kamu ve Özel Radyo ve Televizyonların Kuruluş ve Yayınları Yasası” uyarınca hazırlanmıştır.</w:t>
      </w:r>
    </w:p>
    <w:p w:rsidR="00BE495C" w:rsidRPr="006946B5" w:rsidRDefault="00BE495C" w:rsidP="00206664">
      <w:pPr>
        <w:spacing w:after="200" w:line="276" w:lineRule="auto"/>
        <w:jc w:val="center"/>
        <w:rPr>
          <w:rFonts w:eastAsia="Times New Roman" w:cs="Times New Roman"/>
          <w:bCs/>
          <w:sz w:val="24"/>
          <w:szCs w:val="24"/>
          <w:lang w:eastAsia="tr-TR" w:bidi="tr-TR"/>
        </w:rPr>
      </w:pPr>
      <w:bookmarkStart w:id="3" w:name="bookmark2"/>
      <w:r w:rsidRPr="006946B5">
        <w:rPr>
          <w:rFonts w:eastAsia="Times New Roman" w:cs="Times New Roman"/>
          <w:bCs/>
          <w:sz w:val="24"/>
          <w:szCs w:val="24"/>
          <w:lang w:eastAsia="tr-TR" w:bidi="tr-TR"/>
        </w:rPr>
        <w:t>Madde Gerekçeleri</w:t>
      </w:r>
      <w:bookmarkEnd w:id="3"/>
    </w:p>
    <w:p w:rsidR="00BE495C" w:rsidRPr="006946B5" w:rsidRDefault="00BE495C" w:rsidP="00206664">
      <w:pPr>
        <w:spacing w:after="200" w:line="276" w:lineRule="auto"/>
        <w:rPr>
          <w:rFonts w:eastAsia="Times New Roman" w:cs="Times New Roman"/>
          <w:sz w:val="24"/>
          <w:szCs w:val="24"/>
          <w:lang w:eastAsia="tr-TR" w:bidi="tr-TR"/>
        </w:rPr>
      </w:pPr>
      <w:r w:rsidRPr="006946B5">
        <w:rPr>
          <w:rFonts w:eastAsia="Times New Roman" w:cs="Times New Roman"/>
          <w:bCs/>
          <w:sz w:val="24"/>
          <w:szCs w:val="24"/>
          <w:lang w:eastAsia="tr-TR" w:bidi="tr-TR"/>
        </w:rPr>
        <w:t xml:space="preserve">Madde 1: </w:t>
      </w:r>
      <w:r w:rsidRPr="006946B5">
        <w:rPr>
          <w:rFonts w:eastAsia="Times New Roman" w:cs="Times New Roman"/>
          <w:sz w:val="24"/>
          <w:szCs w:val="24"/>
          <w:lang w:eastAsia="tr-TR" w:bidi="tr-TR"/>
        </w:rPr>
        <w:t>Yasa yapma tekniğine uygun olarak, Yasa’nın kısa ismi düzenlenmiştir.</w:t>
      </w:r>
    </w:p>
    <w:p w:rsidR="00BE495C" w:rsidRPr="006946B5" w:rsidRDefault="00BE495C" w:rsidP="00206664">
      <w:pPr>
        <w:spacing w:after="200" w:line="276" w:lineRule="auto"/>
        <w:rPr>
          <w:rFonts w:eastAsia="Times New Roman" w:cs="Times New Roman"/>
          <w:sz w:val="24"/>
          <w:szCs w:val="24"/>
          <w:lang w:eastAsia="tr-TR" w:bidi="tr-TR"/>
        </w:rPr>
      </w:pPr>
      <w:r w:rsidRPr="006946B5">
        <w:rPr>
          <w:rFonts w:eastAsia="Times New Roman" w:cs="Times New Roman"/>
          <w:bCs/>
          <w:sz w:val="24"/>
          <w:szCs w:val="24"/>
          <w:lang w:eastAsia="tr-TR" w:bidi="tr-TR"/>
        </w:rPr>
        <w:t xml:space="preserve">Madde </w:t>
      </w:r>
      <w:r w:rsidRPr="006946B5">
        <w:rPr>
          <w:rFonts w:eastAsia="Times New Roman" w:cs="Times New Roman"/>
          <w:sz w:val="24"/>
          <w:szCs w:val="24"/>
          <w:lang w:eastAsia="tr-TR" w:bidi="tr-TR"/>
        </w:rPr>
        <w:t>2: YYK faaliyetlerinin sürdürülebilmesi için gerekli olan ödenek tahsisinin belirlenmesi amaçlanmıştır.</w:t>
      </w:r>
    </w:p>
    <w:p w:rsidR="00BE495C" w:rsidRPr="006946B5" w:rsidRDefault="00BE495C" w:rsidP="00206664">
      <w:pPr>
        <w:spacing w:after="200" w:line="276" w:lineRule="auto"/>
        <w:rPr>
          <w:rFonts w:eastAsia="Times New Roman" w:cs="Times New Roman"/>
          <w:sz w:val="24"/>
          <w:szCs w:val="24"/>
          <w:lang w:eastAsia="tr-TR" w:bidi="tr-TR"/>
        </w:rPr>
      </w:pPr>
      <w:r w:rsidRPr="006946B5">
        <w:rPr>
          <w:rFonts w:eastAsia="Times New Roman" w:cs="Times New Roman"/>
          <w:bCs/>
          <w:sz w:val="24"/>
          <w:szCs w:val="24"/>
          <w:lang w:eastAsia="tr-TR" w:bidi="tr-TR"/>
        </w:rPr>
        <w:t xml:space="preserve">Madde </w:t>
      </w:r>
      <w:r w:rsidRPr="006946B5">
        <w:rPr>
          <w:rFonts w:eastAsia="Times New Roman" w:cs="Times New Roman"/>
          <w:sz w:val="24"/>
          <w:szCs w:val="24"/>
          <w:lang w:eastAsia="tr-TR" w:bidi="tr-TR"/>
        </w:rPr>
        <w:t>3: Bu bütçede gösterilen giderler ve bunların karşılanabilmesi için belirlenen gelirlerin dağılımının belirlenmesi amaçlanmıştır.</w:t>
      </w:r>
    </w:p>
    <w:p w:rsidR="00BE495C" w:rsidRPr="006946B5" w:rsidRDefault="00BE495C" w:rsidP="00206664">
      <w:pPr>
        <w:spacing w:after="200" w:line="276" w:lineRule="auto"/>
        <w:rPr>
          <w:rFonts w:eastAsia="Times New Roman" w:cs="Times New Roman"/>
          <w:sz w:val="24"/>
          <w:szCs w:val="24"/>
          <w:lang w:eastAsia="tr-TR" w:bidi="tr-TR"/>
        </w:rPr>
      </w:pPr>
      <w:r w:rsidRPr="006946B5">
        <w:rPr>
          <w:rFonts w:eastAsia="Times New Roman" w:cs="Times New Roman"/>
          <w:bCs/>
          <w:sz w:val="24"/>
          <w:szCs w:val="24"/>
          <w:lang w:eastAsia="tr-TR" w:bidi="tr-TR"/>
        </w:rPr>
        <w:t xml:space="preserve">Madde 4: </w:t>
      </w:r>
      <w:r w:rsidRPr="006946B5">
        <w:rPr>
          <w:rFonts w:eastAsia="Times New Roman" w:cs="Times New Roman"/>
          <w:sz w:val="24"/>
          <w:szCs w:val="24"/>
          <w:lang w:eastAsia="tr-TR" w:bidi="tr-TR"/>
        </w:rPr>
        <w:t>Yayın Yüksek Kurulu’nun faaliyetlerini sürdürebilmesi için cetveller kısmının belirlenmesini amaçlanmıştır.</w:t>
      </w:r>
    </w:p>
    <w:p w:rsidR="00BE495C" w:rsidRPr="006946B5" w:rsidRDefault="00BE495C" w:rsidP="00206664">
      <w:pPr>
        <w:spacing w:after="200" w:line="276" w:lineRule="auto"/>
        <w:rPr>
          <w:rFonts w:eastAsia="Times New Roman" w:cs="Times New Roman"/>
          <w:sz w:val="24"/>
          <w:szCs w:val="24"/>
          <w:lang w:eastAsia="tr-TR" w:bidi="tr-TR"/>
        </w:rPr>
      </w:pPr>
      <w:r w:rsidRPr="006946B5">
        <w:rPr>
          <w:rFonts w:eastAsia="Times New Roman" w:cs="Times New Roman"/>
          <w:bCs/>
          <w:sz w:val="24"/>
          <w:szCs w:val="24"/>
          <w:lang w:eastAsia="tr-TR" w:bidi="tr-TR"/>
        </w:rPr>
        <w:t xml:space="preserve">Madde 5: </w:t>
      </w:r>
      <w:r w:rsidRPr="006946B5">
        <w:rPr>
          <w:rFonts w:eastAsia="Times New Roman" w:cs="Times New Roman"/>
          <w:sz w:val="24"/>
          <w:szCs w:val="24"/>
          <w:lang w:eastAsia="tr-TR" w:bidi="tr-TR"/>
        </w:rPr>
        <w:t>Kurul harcamalarının hangi yetkilerle gerçekleştirileceğinin belirlenmesi amaçlanmıştır.</w:t>
      </w:r>
    </w:p>
    <w:p w:rsidR="00BE495C" w:rsidRPr="006946B5" w:rsidRDefault="00BE495C" w:rsidP="00206664">
      <w:pPr>
        <w:spacing w:after="200" w:line="276" w:lineRule="auto"/>
        <w:rPr>
          <w:rFonts w:eastAsia="Times New Roman" w:cs="Times New Roman"/>
          <w:sz w:val="24"/>
          <w:szCs w:val="24"/>
          <w:lang w:eastAsia="tr-TR" w:bidi="tr-TR"/>
        </w:rPr>
      </w:pPr>
      <w:r w:rsidRPr="006946B5">
        <w:rPr>
          <w:rFonts w:eastAsia="Times New Roman" w:cs="Times New Roman"/>
          <w:bCs/>
          <w:sz w:val="24"/>
          <w:szCs w:val="24"/>
          <w:lang w:eastAsia="tr-TR" w:bidi="tr-TR"/>
        </w:rPr>
        <w:t xml:space="preserve">Madde </w:t>
      </w:r>
      <w:r w:rsidRPr="006946B5">
        <w:rPr>
          <w:rFonts w:eastAsia="Times New Roman" w:cs="Times New Roman"/>
          <w:sz w:val="24"/>
          <w:szCs w:val="24"/>
          <w:lang w:eastAsia="tr-TR" w:bidi="tr-TR"/>
        </w:rPr>
        <w:t>6: Bu maddede YYK gelirlerinin Kurul’a nasıl gelir kaydedileceğini belirlemek amaçlanmıştır.</w:t>
      </w:r>
    </w:p>
    <w:p w:rsidR="00BE495C" w:rsidRPr="006946B5" w:rsidRDefault="00BE495C" w:rsidP="00206664">
      <w:pPr>
        <w:spacing w:after="200" w:line="276" w:lineRule="auto"/>
        <w:rPr>
          <w:rFonts w:eastAsia="Times New Roman" w:cs="Times New Roman"/>
          <w:sz w:val="24"/>
          <w:szCs w:val="24"/>
          <w:lang w:eastAsia="tr-TR" w:bidi="tr-TR"/>
        </w:rPr>
      </w:pPr>
      <w:r w:rsidRPr="006946B5">
        <w:rPr>
          <w:rFonts w:eastAsia="Times New Roman" w:cs="Times New Roman"/>
          <w:bCs/>
          <w:sz w:val="24"/>
          <w:szCs w:val="24"/>
          <w:lang w:eastAsia="tr-TR" w:bidi="tr-TR"/>
        </w:rPr>
        <w:t xml:space="preserve">Madde </w:t>
      </w:r>
      <w:r w:rsidRPr="006946B5">
        <w:rPr>
          <w:rFonts w:eastAsia="Times New Roman" w:cs="Times New Roman"/>
          <w:sz w:val="24"/>
          <w:szCs w:val="24"/>
          <w:lang w:eastAsia="tr-TR" w:bidi="tr-TR"/>
        </w:rPr>
        <w:t>7: Kurul harcamalarının usulünün belirlenmesi amaçlanmıştır.</w:t>
      </w:r>
    </w:p>
    <w:p w:rsidR="00BE495C" w:rsidRPr="006946B5" w:rsidRDefault="00BE495C" w:rsidP="00206664">
      <w:pPr>
        <w:spacing w:after="200" w:line="276" w:lineRule="auto"/>
        <w:rPr>
          <w:rFonts w:eastAsia="Times New Roman" w:cs="Times New Roman"/>
          <w:sz w:val="24"/>
          <w:szCs w:val="24"/>
          <w:lang w:eastAsia="tr-TR" w:bidi="tr-TR"/>
        </w:rPr>
      </w:pPr>
      <w:r w:rsidRPr="006946B5">
        <w:rPr>
          <w:rFonts w:eastAsia="Times New Roman" w:cs="Times New Roman"/>
          <w:bCs/>
          <w:sz w:val="24"/>
          <w:szCs w:val="24"/>
          <w:lang w:eastAsia="tr-TR" w:bidi="tr-TR"/>
        </w:rPr>
        <w:t xml:space="preserve">Madde </w:t>
      </w:r>
      <w:r w:rsidRPr="006946B5">
        <w:rPr>
          <w:rFonts w:eastAsia="Times New Roman" w:cs="Times New Roman"/>
          <w:sz w:val="24"/>
          <w:szCs w:val="24"/>
          <w:lang w:eastAsia="tr-TR" w:bidi="tr-TR"/>
        </w:rPr>
        <w:t>8: 2022 yılına ait ödenmemiş giderlerin ödenmesinin düzenlenmesini amaçlanmıştır.</w:t>
      </w:r>
    </w:p>
    <w:p w:rsidR="00BE495C" w:rsidRPr="006946B5" w:rsidRDefault="00BE495C" w:rsidP="00206664">
      <w:pPr>
        <w:spacing w:after="200" w:line="276" w:lineRule="auto"/>
        <w:rPr>
          <w:rFonts w:eastAsia="Times New Roman" w:cs="Times New Roman"/>
          <w:sz w:val="24"/>
          <w:szCs w:val="24"/>
          <w:lang w:eastAsia="tr-TR" w:bidi="tr-TR"/>
        </w:rPr>
      </w:pPr>
      <w:r w:rsidRPr="006946B5">
        <w:rPr>
          <w:rFonts w:eastAsia="Times New Roman" w:cs="Times New Roman"/>
          <w:bCs/>
          <w:sz w:val="24"/>
          <w:szCs w:val="24"/>
          <w:lang w:eastAsia="tr-TR" w:bidi="tr-TR"/>
        </w:rPr>
        <w:t xml:space="preserve">Madde </w:t>
      </w:r>
      <w:r w:rsidRPr="006946B5">
        <w:rPr>
          <w:rFonts w:eastAsia="Times New Roman" w:cs="Times New Roman"/>
          <w:sz w:val="24"/>
          <w:szCs w:val="24"/>
          <w:lang w:eastAsia="tr-TR" w:bidi="tr-TR"/>
        </w:rPr>
        <w:t>9: Bütçe maddeleri arasında yapılacak aktarmaların kurallarının belirlenmesini amaçlamıştır.</w:t>
      </w:r>
    </w:p>
    <w:p w:rsidR="00BE495C" w:rsidRPr="006946B5" w:rsidRDefault="00BE495C" w:rsidP="00206664">
      <w:pPr>
        <w:spacing w:after="200" w:line="276" w:lineRule="auto"/>
        <w:rPr>
          <w:rFonts w:eastAsia="Times New Roman" w:cs="Times New Roman"/>
          <w:sz w:val="24"/>
          <w:szCs w:val="24"/>
          <w:lang w:eastAsia="tr-TR" w:bidi="tr-TR"/>
        </w:rPr>
      </w:pPr>
      <w:r w:rsidRPr="006946B5">
        <w:rPr>
          <w:rFonts w:eastAsia="Times New Roman" w:cs="Times New Roman"/>
          <w:bCs/>
          <w:sz w:val="24"/>
          <w:szCs w:val="24"/>
          <w:lang w:eastAsia="tr-TR" w:bidi="tr-TR"/>
        </w:rPr>
        <w:t xml:space="preserve">Madde 10: </w:t>
      </w:r>
      <w:r w:rsidRPr="006946B5">
        <w:rPr>
          <w:rFonts w:eastAsia="Times New Roman" w:cs="Times New Roman"/>
          <w:sz w:val="24"/>
          <w:szCs w:val="24"/>
          <w:lang w:eastAsia="tr-TR" w:bidi="tr-TR"/>
        </w:rPr>
        <w:t>Kurul bütçesin kullanılmasında ita amirinin belirlenmesi amaçlanmıştır.</w:t>
      </w:r>
    </w:p>
    <w:p w:rsidR="00BE495C" w:rsidRPr="006946B5" w:rsidRDefault="00BE495C" w:rsidP="00206664">
      <w:pPr>
        <w:spacing w:after="200" w:line="276" w:lineRule="auto"/>
        <w:rPr>
          <w:rFonts w:eastAsia="Times New Roman" w:cs="Times New Roman"/>
          <w:sz w:val="24"/>
          <w:szCs w:val="24"/>
          <w:lang w:eastAsia="tr-TR" w:bidi="tr-TR"/>
        </w:rPr>
      </w:pPr>
      <w:r w:rsidRPr="006946B5">
        <w:rPr>
          <w:rFonts w:eastAsia="Times New Roman" w:cs="Times New Roman"/>
          <w:bCs/>
          <w:sz w:val="24"/>
          <w:szCs w:val="24"/>
          <w:lang w:eastAsia="tr-TR" w:bidi="tr-TR"/>
        </w:rPr>
        <w:t xml:space="preserve">Madde 11: </w:t>
      </w:r>
      <w:r w:rsidRPr="006946B5">
        <w:rPr>
          <w:rFonts w:eastAsia="Times New Roman" w:cs="Times New Roman"/>
          <w:sz w:val="24"/>
          <w:szCs w:val="24"/>
          <w:lang w:eastAsia="tr-TR" w:bidi="tr-TR"/>
        </w:rPr>
        <w:t xml:space="preserve">Bütçenin teme! ödenekleri </w:t>
      </w:r>
      <w:proofErr w:type="spellStart"/>
      <w:r w:rsidRPr="006946B5">
        <w:rPr>
          <w:rFonts w:eastAsia="Times New Roman" w:cs="Times New Roman"/>
          <w:sz w:val="24"/>
          <w:szCs w:val="24"/>
          <w:lang w:eastAsia="tr-TR" w:bidi="tr-TR"/>
        </w:rPr>
        <w:t>i!e</w:t>
      </w:r>
      <w:proofErr w:type="spellEnd"/>
      <w:r w:rsidRPr="006946B5">
        <w:rPr>
          <w:rFonts w:eastAsia="Times New Roman" w:cs="Times New Roman"/>
          <w:sz w:val="24"/>
          <w:szCs w:val="24"/>
          <w:lang w:eastAsia="tr-TR" w:bidi="tr-TR"/>
        </w:rPr>
        <w:t xml:space="preserve"> ilgili kuralların belirlenmesi amaçlanmıştır.</w:t>
      </w:r>
    </w:p>
    <w:p w:rsidR="00BE495C" w:rsidRPr="006946B5" w:rsidRDefault="00BE495C" w:rsidP="00206664">
      <w:pPr>
        <w:spacing w:after="200" w:line="276" w:lineRule="auto"/>
        <w:rPr>
          <w:rFonts w:eastAsia="Times New Roman" w:cs="Times New Roman"/>
          <w:sz w:val="24"/>
          <w:szCs w:val="24"/>
          <w:lang w:eastAsia="tr-TR" w:bidi="tr-TR"/>
        </w:rPr>
      </w:pPr>
      <w:r w:rsidRPr="006946B5">
        <w:rPr>
          <w:rFonts w:eastAsia="Times New Roman" w:cs="Times New Roman"/>
          <w:bCs/>
          <w:sz w:val="24"/>
          <w:szCs w:val="24"/>
          <w:lang w:eastAsia="tr-TR" w:bidi="tr-TR"/>
        </w:rPr>
        <w:t xml:space="preserve">Madde 12: </w:t>
      </w:r>
      <w:r w:rsidRPr="006946B5">
        <w:rPr>
          <w:rFonts w:eastAsia="Times New Roman" w:cs="Times New Roman"/>
          <w:sz w:val="24"/>
          <w:szCs w:val="24"/>
          <w:lang w:eastAsia="tr-TR" w:bidi="tr-TR"/>
        </w:rPr>
        <w:t>YYK bütçesinin borçlandırılamaması ile ilgili esasların belirlenmesi amaçlanmıştır.</w:t>
      </w:r>
    </w:p>
    <w:p w:rsidR="00BE495C" w:rsidRPr="006946B5" w:rsidRDefault="00BE495C" w:rsidP="00206664">
      <w:pPr>
        <w:spacing w:after="200" w:line="276" w:lineRule="auto"/>
        <w:rPr>
          <w:rFonts w:eastAsia="Times New Roman" w:cs="Times New Roman"/>
          <w:sz w:val="24"/>
          <w:szCs w:val="24"/>
          <w:lang w:eastAsia="tr-TR" w:bidi="tr-TR"/>
        </w:rPr>
      </w:pPr>
      <w:r w:rsidRPr="006946B5">
        <w:rPr>
          <w:rFonts w:eastAsia="Times New Roman" w:cs="Times New Roman"/>
          <w:bCs/>
          <w:sz w:val="24"/>
          <w:szCs w:val="24"/>
          <w:lang w:eastAsia="tr-TR" w:bidi="tr-TR"/>
        </w:rPr>
        <w:t xml:space="preserve">Madde 13: </w:t>
      </w:r>
      <w:r w:rsidRPr="006946B5">
        <w:rPr>
          <w:rFonts w:eastAsia="Times New Roman" w:cs="Times New Roman"/>
          <w:sz w:val="24"/>
          <w:szCs w:val="24"/>
          <w:lang w:eastAsia="tr-TR" w:bidi="tr-TR"/>
        </w:rPr>
        <w:t>Bütçenin uygulaması ve denetlenmesi ile ilgili sonuçların nasıl belirleneceğinin saptanması amaçlanmıştır.</w:t>
      </w:r>
    </w:p>
    <w:p w:rsidR="00BE495C" w:rsidRPr="006946B5" w:rsidRDefault="00BE495C" w:rsidP="00206664">
      <w:pPr>
        <w:spacing w:after="200" w:line="276" w:lineRule="auto"/>
        <w:rPr>
          <w:rFonts w:eastAsia="Times New Roman" w:cs="Times New Roman"/>
          <w:sz w:val="24"/>
          <w:szCs w:val="24"/>
          <w:lang w:eastAsia="tr-TR" w:bidi="tr-TR"/>
        </w:rPr>
      </w:pPr>
      <w:r w:rsidRPr="006946B5">
        <w:rPr>
          <w:rFonts w:eastAsia="Times New Roman" w:cs="Times New Roman"/>
          <w:bCs/>
          <w:sz w:val="24"/>
          <w:szCs w:val="24"/>
          <w:lang w:eastAsia="tr-TR" w:bidi="tr-TR"/>
        </w:rPr>
        <w:t xml:space="preserve">Madde 14: </w:t>
      </w:r>
      <w:r w:rsidRPr="006946B5">
        <w:rPr>
          <w:rFonts w:eastAsia="Times New Roman" w:cs="Times New Roman"/>
          <w:sz w:val="24"/>
          <w:szCs w:val="24"/>
          <w:lang w:eastAsia="tr-TR" w:bidi="tr-TR"/>
        </w:rPr>
        <w:t xml:space="preserve">Bütçede öngörülen gelirin tarh, tahakkuk ve tahsili ile harcamaların yapılması ve </w:t>
      </w:r>
      <w:proofErr w:type="spellStart"/>
      <w:r w:rsidRPr="006946B5">
        <w:rPr>
          <w:rFonts w:eastAsia="Times New Roman" w:cs="Times New Roman"/>
          <w:sz w:val="24"/>
          <w:szCs w:val="24"/>
          <w:lang w:eastAsia="tr-TR" w:bidi="tr-TR"/>
        </w:rPr>
        <w:t>denetemi</w:t>
      </w:r>
      <w:proofErr w:type="spellEnd"/>
      <w:r w:rsidRPr="006946B5">
        <w:rPr>
          <w:rFonts w:eastAsia="Times New Roman" w:cs="Times New Roman"/>
          <w:sz w:val="24"/>
          <w:szCs w:val="24"/>
          <w:lang w:eastAsia="tr-TR" w:bidi="tr-TR"/>
        </w:rPr>
        <w:t xml:space="preserve"> ile ilgili konuların belirlenmesi amaçlanmıştır.</w:t>
      </w:r>
    </w:p>
    <w:p w:rsidR="00BE495C" w:rsidRPr="006946B5" w:rsidRDefault="00BE495C" w:rsidP="00206664">
      <w:pPr>
        <w:spacing w:after="200" w:line="276" w:lineRule="auto"/>
        <w:rPr>
          <w:rFonts w:eastAsia="Times New Roman" w:cs="Times New Roman"/>
          <w:sz w:val="24"/>
          <w:szCs w:val="24"/>
          <w:lang w:eastAsia="tr-TR" w:bidi="tr-TR"/>
        </w:rPr>
      </w:pPr>
      <w:r w:rsidRPr="006946B5">
        <w:rPr>
          <w:rFonts w:eastAsia="Times New Roman" w:cs="Times New Roman"/>
          <w:bCs/>
          <w:sz w:val="24"/>
          <w:szCs w:val="24"/>
          <w:lang w:eastAsia="tr-TR" w:bidi="tr-TR"/>
        </w:rPr>
        <w:lastRenderedPageBreak/>
        <w:t xml:space="preserve">Madde 15: </w:t>
      </w:r>
      <w:r w:rsidRPr="006946B5">
        <w:rPr>
          <w:rFonts w:eastAsia="Times New Roman" w:cs="Times New Roman"/>
          <w:sz w:val="24"/>
          <w:szCs w:val="24"/>
          <w:lang w:eastAsia="tr-TR" w:bidi="tr-TR"/>
        </w:rPr>
        <w:t>Kurul personelinin istihdamı ile ilgili kuralların ve bu kurallar çerçevesinde Kurul’un istihdam yapma şeklinin belirlenmesi amaçlanmıştır.</w:t>
      </w:r>
    </w:p>
    <w:p w:rsidR="00BE495C" w:rsidRPr="006946B5" w:rsidRDefault="00BE495C" w:rsidP="00206664">
      <w:pPr>
        <w:spacing w:after="200" w:line="276" w:lineRule="auto"/>
        <w:rPr>
          <w:rFonts w:eastAsia="Times New Roman" w:cs="Times New Roman"/>
          <w:sz w:val="24"/>
          <w:szCs w:val="24"/>
          <w:lang w:eastAsia="tr-TR" w:bidi="tr-TR"/>
        </w:rPr>
      </w:pPr>
      <w:r w:rsidRPr="006946B5">
        <w:rPr>
          <w:rFonts w:eastAsia="Times New Roman" w:cs="Times New Roman"/>
          <w:bCs/>
          <w:sz w:val="24"/>
          <w:szCs w:val="24"/>
          <w:lang w:eastAsia="tr-TR" w:bidi="tr-TR"/>
        </w:rPr>
        <w:t xml:space="preserve">Madde 16: </w:t>
      </w:r>
      <w:r w:rsidRPr="006946B5">
        <w:rPr>
          <w:rFonts w:eastAsia="Times New Roman" w:cs="Times New Roman"/>
          <w:sz w:val="24"/>
          <w:szCs w:val="24"/>
          <w:lang w:eastAsia="tr-TR" w:bidi="tr-TR"/>
        </w:rPr>
        <w:t>Yasa yapma tekniğine uygun olarak, Yasa’nın yürütme yetkisi düzenlenmiştir.</w:t>
      </w:r>
    </w:p>
    <w:p w:rsidR="00BE495C" w:rsidRPr="006946B5" w:rsidRDefault="00BE495C" w:rsidP="00206664">
      <w:pPr>
        <w:spacing w:after="200" w:line="276" w:lineRule="auto"/>
        <w:rPr>
          <w:rFonts w:eastAsia="Times New Roman" w:cs="Times New Roman"/>
          <w:sz w:val="24"/>
          <w:szCs w:val="24"/>
          <w:lang w:eastAsia="tr-TR"/>
        </w:rPr>
      </w:pPr>
      <w:r w:rsidRPr="006946B5">
        <w:rPr>
          <w:rFonts w:eastAsia="Times New Roman" w:cs="Times New Roman"/>
          <w:bCs/>
          <w:sz w:val="24"/>
          <w:szCs w:val="24"/>
          <w:lang w:eastAsia="tr-TR" w:bidi="tr-TR"/>
        </w:rPr>
        <w:t xml:space="preserve">Madde 17: </w:t>
      </w:r>
      <w:r w:rsidRPr="006946B5">
        <w:rPr>
          <w:rFonts w:eastAsia="Times New Roman" w:cs="Times New Roman"/>
          <w:sz w:val="24"/>
          <w:szCs w:val="24"/>
          <w:lang w:eastAsia="tr-TR" w:bidi="tr-TR"/>
        </w:rPr>
        <w:t xml:space="preserve">Anayasa ve Cumhuriyet Meclisi İçtüzüğü uyarınca, Yasa’nın Resmi </w:t>
      </w:r>
      <w:proofErr w:type="spellStart"/>
      <w:r w:rsidRPr="006946B5">
        <w:rPr>
          <w:rFonts w:eastAsia="Times New Roman" w:cs="Times New Roman"/>
          <w:sz w:val="24"/>
          <w:szCs w:val="24"/>
          <w:lang w:eastAsia="tr-TR" w:bidi="tr-TR"/>
        </w:rPr>
        <w:t>Gazete’de</w:t>
      </w:r>
      <w:proofErr w:type="spellEnd"/>
      <w:r w:rsidRPr="006946B5">
        <w:rPr>
          <w:rFonts w:eastAsia="Times New Roman" w:cs="Times New Roman"/>
          <w:sz w:val="24"/>
          <w:szCs w:val="24"/>
          <w:lang w:eastAsia="tr-TR" w:bidi="tr-TR"/>
        </w:rPr>
        <w:t xml:space="preserve"> yayımlanarak yürürlüğe gireceği düzenlenmiştir.</w:t>
      </w:r>
    </w:p>
    <w:p w:rsidR="00BE495C" w:rsidRPr="006946B5" w:rsidRDefault="00BE495C" w:rsidP="00206664">
      <w:pPr>
        <w:ind w:firstLine="708"/>
        <w:rPr>
          <w:rFonts w:cs="Times New Roman"/>
          <w:sz w:val="24"/>
          <w:szCs w:val="24"/>
        </w:rPr>
      </w:pPr>
    </w:p>
    <w:p w:rsidR="000B7947" w:rsidRPr="006946B5" w:rsidRDefault="000B7947">
      <w:pPr>
        <w:spacing w:after="200" w:line="276" w:lineRule="auto"/>
        <w:ind w:firstLine="0"/>
        <w:jc w:val="left"/>
        <w:rPr>
          <w:rFonts w:cs="Times New Roman"/>
          <w:sz w:val="24"/>
          <w:szCs w:val="24"/>
        </w:rPr>
      </w:pPr>
      <w:r w:rsidRPr="006946B5">
        <w:rPr>
          <w:rFonts w:cs="Times New Roman"/>
          <w:sz w:val="24"/>
          <w:szCs w:val="24"/>
        </w:rPr>
        <w:br w:type="page"/>
      </w: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BAŞKAN – Teşekkür ederim. Sayın milletvekilleri; Rapor ve Tasarının bütünü üzerindeki görüşmelere geçiyoruz.  Söz isteyen. Sayın </w:t>
      </w:r>
      <w:proofErr w:type="spellStart"/>
      <w:r w:rsidRPr="006946B5">
        <w:rPr>
          <w:rFonts w:cs="Times New Roman"/>
          <w:sz w:val="24"/>
          <w:szCs w:val="24"/>
        </w:rPr>
        <w:t>Salahi</w:t>
      </w:r>
      <w:proofErr w:type="spellEnd"/>
      <w:r w:rsidRPr="006946B5">
        <w:rPr>
          <w:rFonts w:cs="Times New Roman"/>
          <w:sz w:val="24"/>
          <w:szCs w:val="24"/>
        </w:rPr>
        <w:t xml:space="preserve"> </w:t>
      </w:r>
      <w:proofErr w:type="spellStart"/>
      <w:r w:rsidRPr="006946B5">
        <w:rPr>
          <w:rFonts w:cs="Times New Roman"/>
          <w:sz w:val="24"/>
          <w:szCs w:val="24"/>
        </w:rPr>
        <w:t>Şahiner</w:t>
      </w:r>
      <w:proofErr w:type="spellEnd"/>
      <w:r w:rsidRPr="006946B5">
        <w:rPr>
          <w:rFonts w:cs="Times New Roman"/>
          <w:sz w:val="24"/>
          <w:szCs w:val="24"/>
        </w:rPr>
        <w:t xml:space="preserve"> buyurun Kürsüye.</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Buyurun hitap edin Yüce Meclisimize.</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SALAHİ ŞAHİNER (</w:t>
      </w:r>
      <w:proofErr w:type="spellStart"/>
      <w:r w:rsidRPr="006946B5">
        <w:rPr>
          <w:rFonts w:cs="Times New Roman"/>
          <w:sz w:val="24"/>
          <w:szCs w:val="24"/>
        </w:rPr>
        <w:t>Lefke</w:t>
      </w:r>
      <w:proofErr w:type="spellEnd"/>
      <w:r w:rsidRPr="006946B5">
        <w:rPr>
          <w:rFonts w:cs="Times New Roman"/>
          <w:sz w:val="24"/>
          <w:szCs w:val="24"/>
        </w:rPr>
        <w:t>) - Teşekkürler Sayın Başkan. Sayın Başkan izninizle bütçeyi Yayın Yüksek Kurulunun Bütçesini...</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Buyurun. Buyurun hitap edin.</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SALAHİ ŞAHİNER (Devamla) – Çok özür dilerim Sayın Başkan. Sayın Başkan, Değerli Vekiller; Yayın Yüksek Kurulunun 20223 Yılı Bütçesi hakkında kısa, çok kısa bir değerlendirme yapma ihtiyacı içerisindeyiz. Tabii ki Yayın Yüksek Kurulu Kamu ve Özel Radyo ve Televizyonların Kuruluş ve Yayınları Yasası tahtında kurulmuş olan bir kuruldur ve 2023 yılını 5 Milyon 954 Bin Türk Lirasıyla geçirmeye çalışacak. Kalem </w:t>
      </w:r>
      <w:proofErr w:type="spellStart"/>
      <w:r w:rsidRPr="006946B5">
        <w:rPr>
          <w:rFonts w:cs="Times New Roman"/>
          <w:sz w:val="24"/>
          <w:szCs w:val="24"/>
        </w:rPr>
        <w:t>kalem</w:t>
      </w:r>
      <w:proofErr w:type="spellEnd"/>
      <w:r w:rsidR="00403A40" w:rsidRPr="006946B5">
        <w:rPr>
          <w:rFonts w:cs="Times New Roman"/>
          <w:sz w:val="24"/>
          <w:szCs w:val="24"/>
        </w:rPr>
        <w:t xml:space="preserve"> bir değerlendireceğiz tabii bu</w:t>
      </w:r>
      <w:r w:rsidRPr="006946B5">
        <w:rPr>
          <w:rFonts w:cs="Times New Roman"/>
          <w:sz w:val="24"/>
          <w:szCs w:val="24"/>
        </w:rPr>
        <w:t xml:space="preserve"> 6 Milyon TL'ye yakın rakam nelerden oluşuyor. Fakat Yayın Yüksek Kurulunun çok önemli görev, yetki ve sorumlulukları vardır, onlara birazdan değineceğim. Şimdi Yayın Yüksek Kurulunda 5 Milyon 954 Bin TL’lik bütçesi içerisinde ek çalışma karşılıkları 115 Bin TL, sözleşmeli personel için ödenen rakam 4 Milyon 244 Bin 600 Türk Lirası,  Sosyal Sigorta Güvenlik Kurumuna devlet primi giderleri 600 Bin küsur ile bir yılını geçirmeye çalışacak olan bir kurumdur. Peki, biz bu ilgili yasayla ilgili mevzuatla bu Yayın Yüksek Kurulun</w:t>
      </w:r>
      <w:r w:rsidR="00403A40" w:rsidRPr="006946B5">
        <w:rPr>
          <w:rFonts w:cs="Times New Roman"/>
          <w:sz w:val="24"/>
          <w:szCs w:val="24"/>
        </w:rPr>
        <w:t>a</w:t>
      </w:r>
      <w:r w:rsidRPr="006946B5">
        <w:rPr>
          <w:rFonts w:cs="Times New Roman"/>
          <w:sz w:val="24"/>
          <w:szCs w:val="24"/>
        </w:rPr>
        <w:t xml:space="preserve"> ne gibi yetkiler verdik, nelerden sorumludur bu ülke içerisinde? Bunun bir altını çizmek ve özellikle de hükümete bunu hatırlatmak gerekiyor. Yayın Yüksek Kurulu özellikle ve özellikle belli başlı yayın ilkelerinin bu ülkede tesis edilmesi için yayın kuruluşlarının da tesis edilmesi için gerekli denetimleri yapmak için görevli kurumların başında geliyor. Tabii ki bunun faaliyet raporlarına bakacak olursak gerçekten nasıl eksiklikler olduğunu ülkemizde hep birlikte gözlemleyebiliriz. Bazı yayın ilkelerini özellikle değinmek istiyorum, değerli arkadaşlar. Anayasanın özüne bütünlüğüyle bağlı kalmak ve anayasanın genel ilkeler kısmında yer alan ilkelere, demokratik kurallara, kişi haklarına ve toplumsal değer ve çıkarlara bağlı kalacak yayınlar yapılması, insan haklarına dayanan demokratik, laik ve sosyal hukuk devleti ilkelerinin toplumda yerleşmesine ve gelişmesine yardımcı olmak da yayın ilkelerinin içerisinde olması gerekiyor. Şimdi anlatım özgürlüğüne, iletişim ve yayında çoğulculuk esasına uymak da özellikle hasta olması gereken yayın ilkelerinin içerisinde yer alıyor. Yayınlarda adalet ve tarafsızlığa, yasalara saygılı olmak da bunların bu yayın ilkelerinin içerisinde olmazsa olmazlar. Bununla birlikte özel amaç ve çıkarlara hizmet edici, haksız rekabete yol açıcı yayın yapmamak da ilkeler arasında yer alması gerekiyor. Bununla birlikte demokratik kurallar çerçevesinde, kamunun siyaset, eğitim ve kültürel alandaki beklentilerine cevap verecek şekilde demokratik gruplar ve siyasal partiler arasında fırsat eşitliği sağlamak da yine yayın ilkeleri arasında olmazsa olmazların başında geliyor. Bununla birlikte gerçekleri nesnel bir biçimde, çarpıtmadan, sansürlemeden aktarılmasını sağlamak, haberlerin toplanması, seçilmesi ve yayınlanmasında yansızlık, doğruluk, tarafsızlık ve gerçeklik ilkelerinin esas alınarak toplumda özgürce kanaat oluşmasına engel olmamakta bunların içerisinde. Şimdi bir bakıyoruz ki değerli arkadaşlar, Bayrak Radyo Televizyon Kurumunu öyle bir hale getirdiniz ki, çok üzgünüm ama Yayın Yüksek Kurulunun bu ülkede yayın kuruluşlarının uyması gereken yayın ilkelerinin içerisinde az önce bahsetmiş olduğum temel ilkelere uymadığını hepimiz birlikte gözlemleyebiliyoruz. Fakat bu konuda örneğin Yayın Yüksek Kurulu ne yapıyor, ne işe yarıyor, ne gibi uyarılarda bulundu. Çünkü baktığınız zaman tamamıyla hükümetin üzgünüm ama arkasını toplamaya çalışan, hükümetin kanalı haline gelmiş olan gerçekleri maalesef saptırmaya çalışan, bu ülkedeki gerçekleri hükümetin işine gelmediği durumda örtbas etmek </w:t>
      </w:r>
      <w:r w:rsidRPr="006946B5">
        <w:rPr>
          <w:rFonts w:cs="Times New Roman"/>
          <w:sz w:val="24"/>
          <w:szCs w:val="24"/>
        </w:rPr>
        <w:lastRenderedPageBreak/>
        <w:t>için bilinçli yayın yapan bir kurum, kuruluş haline geldi. Bu böyle olmaz arkadaşlar. Çünkü siz bu duruma düşmüş olsanız burada bu Meclis Kürsüsünde bu Genel Kurulda nelerin konuşulacağını hepimiz t</w:t>
      </w:r>
      <w:r w:rsidR="00C12373" w:rsidRPr="006946B5">
        <w:rPr>
          <w:rFonts w:cs="Times New Roman"/>
          <w:sz w:val="24"/>
          <w:szCs w:val="24"/>
        </w:rPr>
        <w:t>ahayyül</w:t>
      </w:r>
      <w:r w:rsidRPr="006946B5">
        <w:rPr>
          <w:rFonts w:cs="Times New Roman"/>
          <w:sz w:val="24"/>
          <w:szCs w:val="24"/>
        </w:rPr>
        <w:t xml:space="preserve"> edebiliyoruz. Dediğim gibi Yayın Yüksek Kuruluşunu, yayıncılık ilkeleri konusunda özellikle ve özellikle devlet kanalını bir değerlendirme alması şart gözükmüştür. Çünkü iş çığırından çıkmak üzeredir. Bununla birlikte özellikle geçtiğimiz 2022 Yılı Bütçesinde dile getirmiştim, yine dile getirme ihtiyacı hasıl oldu. Şimdi TÜRKSAT’la bir protokol vardı ve yerli kanallar buradan yayın yapıyordu. Lakin tabii ki belli başlı kanallar gelirlerine nazaran TÜRKSAT’a ödenmesi gereken rakamı ödeyemedi ve yapılan değerlendirme sonucunda ödeyebilecek olanlar uyduda kaldı, ödeyemeyecek olanlarsa uydudan çıktı ve bunun için de buna çözüm olarak da İnternet yayıncılığıyla akıllı televizyonlardan izlenebilecek bir platform oluşturulması için bir çalışma başladı. Sonuna geldi mi, gelmedi mi, çalıştı mı, çalışmadı mı, ne derecede yaygınlaştırıldı bunu hep birlikte göreceğiz. Fakat arkadaşlar bu yine kanaatimce böyle olmaz. Çünkü yayıncılık ilkeleri açık bir şekilde ortadadır. Yalnızca parası olan, başka yerden güçlü bir sermayesi olan kurum ve kuruluşların burada uydudan TÜRKSAT üzerinden yayın yapması kanaatimce hiçbirimiz için kabul edilebilir değildir. Dolayısıyla bunun önümüzdeki dönem içerisinde yine devlet bütçesinden yapılacak olan bir katkıyla bu kanalların tekrardan TÜRKSAT’ta uydudan yayın yapabilir bir noktay</w:t>
      </w:r>
      <w:r w:rsidR="00C12373" w:rsidRPr="006946B5">
        <w:rPr>
          <w:rFonts w:cs="Times New Roman"/>
          <w:sz w:val="24"/>
          <w:szCs w:val="24"/>
        </w:rPr>
        <w:t>a getirilmesi sağlanmalıdır. Ha</w:t>
      </w:r>
      <w:r w:rsidRPr="006946B5">
        <w:rPr>
          <w:rFonts w:cs="Times New Roman"/>
          <w:sz w:val="24"/>
          <w:szCs w:val="24"/>
        </w:rPr>
        <w:t xml:space="preserve"> </w:t>
      </w:r>
      <w:r w:rsidR="00C12373" w:rsidRPr="006946B5">
        <w:rPr>
          <w:rFonts w:cs="Times New Roman"/>
          <w:sz w:val="24"/>
          <w:szCs w:val="24"/>
        </w:rPr>
        <w:t>t</w:t>
      </w:r>
      <w:r w:rsidRPr="006946B5">
        <w:rPr>
          <w:rFonts w:cs="Times New Roman"/>
          <w:sz w:val="24"/>
          <w:szCs w:val="24"/>
        </w:rPr>
        <w:t>abii ki dünya önümüzdeki dönem içerisinde uydu yayıncılığını belki de bırakıp dijital olarak İnternet üzerinden yayına geçecektir. Yani sonucunda geleceğimiz nokta da teknolojinin İnternet hızının da daha fazla artmasıyla birlikte yapılacak olan dünyanın geleceği nokta budur. Fakat bugün için hala daha önümüzde bu ülkede bu şartlar altında bu altyapıyla birlikte zaman vardır. O yüzden bunu geri döndürecek bir açılıma ihtiyaç vardır. Şimdi eğer bunu çok savunan belli başlı kesimler vardır, ülke içerisinde. Yani işte dijital olarak İnternet üzerinden, akıllı televizyonlardan izlenebilecek bir platform üzerinden de yapılsın aynı yere tekabül ediyor. Eğer böyleys</w:t>
      </w:r>
      <w:r w:rsidR="00C12373" w:rsidRPr="006946B5">
        <w:rPr>
          <w:rFonts w:cs="Times New Roman"/>
          <w:sz w:val="24"/>
          <w:szCs w:val="24"/>
        </w:rPr>
        <w:t xml:space="preserve">e örneğin BRT </w:t>
      </w:r>
      <w:r w:rsidRPr="006946B5">
        <w:rPr>
          <w:rFonts w:cs="Times New Roman"/>
          <w:sz w:val="24"/>
          <w:szCs w:val="24"/>
        </w:rPr>
        <w:t>de TÜRKSAT’tan çıkmayı düşünüyor mu ki ne yapalım? Yani bütün kanalların buradan çıkması evet önümüzdeki dönem içerisinde bunun bir nevi zorlanmasına ve hayat bulmasına vesile olabilir. Fakat bugün içerisinde görüyoruz ki yapmış olduğumuz ziyaretlerde gerçekten uydudan çıkmış olması belli başlı kanalların gerçekten çok büyük bir eksiklik olarak gözlemlenmektedir. Söyleyeceklerim bu kadardır, teşekkür eder, saygılar sunarım.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(Meclis Başkanı Sayın Zorlu Töre Başkanlık Kürsüsünü Sayın Oğuzhan </w:t>
      </w:r>
      <w:proofErr w:type="spellStart"/>
      <w:r w:rsidRPr="006946B5">
        <w:rPr>
          <w:rFonts w:cs="Times New Roman"/>
          <w:sz w:val="24"/>
          <w:szCs w:val="24"/>
        </w:rPr>
        <w:t>Hasipoğlu’na</w:t>
      </w:r>
      <w:proofErr w:type="spellEnd"/>
      <w:r w:rsidRPr="006946B5">
        <w:rPr>
          <w:rFonts w:cs="Times New Roman"/>
          <w:sz w:val="24"/>
          <w:szCs w:val="24"/>
        </w:rPr>
        <w:t xml:space="preserve"> devreder)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Teşekkürler Sayın </w:t>
      </w:r>
      <w:proofErr w:type="spellStart"/>
      <w:r w:rsidRPr="006946B5">
        <w:rPr>
          <w:rFonts w:cs="Times New Roman"/>
          <w:sz w:val="24"/>
          <w:szCs w:val="24"/>
        </w:rPr>
        <w:t>Şahiner</w:t>
      </w:r>
      <w:proofErr w:type="spellEnd"/>
      <w:r w:rsidRPr="006946B5">
        <w:rPr>
          <w:rFonts w:cs="Times New Roman"/>
          <w:sz w:val="24"/>
          <w:szCs w:val="24"/>
        </w:rPr>
        <w:t xml:space="preserve">. Başka söz almak isteyen var mı acaba? Yoktur.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MALİYE BAKANI ÖZDEMİR BEROVA (Yerinden) – Sayın Başkan...</w:t>
      </w:r>
    </w:p>
    <w:p w:rsidR="00BE495C" w:rsidRPr="006946B5" w:rsidRDefault="00BE495C" w:rsidP="00206664">
      <w:pPr>
        <w:ind w:firstLine="708"/>
        <w:rPr>
          <w:rFonts w:cs="Times New Roman"/>
          <w:sz w:val="24"/>
          <w:szCs w:val="24"/>
        </w:rPr>
      </w:pPr>
    </w:p>
    <w:p w:rsidR="00BE495C" w:rsidRDefault="00BE495C" w:rsidP="00206664">
      <w:pPr>
        <w:ind w:firstLine="708"/>
        <w:rPr>
          <w:rFonts w:cs="Times New Roman"/>
          <w:sz w:val="24"/>
          <w:szCs w:val="24"/>
        </w:rPr>
      </w:pPr>
      <w:r w:rsidRPr="006946B5">
        <w:rPr>
          <w:rFonts w:cs="Times New Roman"/>
          <w:sz w:val="24"/>
          <w:szCs w:val="24"/>
        </w:rPr>
        <w:t xml:space="preserve">BAŞKAN – Buyurun Sayın </w:t>
      </w:r>
      <w:proofErr w:type="spellStart"/>
      <w:r w:rsidRPr="006946B5">
        <w:rPr>
          <w:rFonts w:cs="Times New Roman"/>
          <w:sz w:val="24"/>
          <w:szCs w:val="24"/>
        </w:rPr>
        <w:t>Berova</w:t>
      </w:r>
      <w:proofErr w:type="spellEnd"/>
      <w:r w:rsidRPr="006946B5">
        <w:rPr>
          <w:rFonts w:cs="Times New Roman"/>
          <w:sz w:val="24"/>
          <w:szCs w:val="24"/>
        </w:rPr>
        <w:t>.</w:t>
      </w:r>
    </w:p>
    <w:p w:rsidR="00160AAA" w:rsidRPr="006946B5" w:rsidRDefault="00160AAA" w:rsidP="00206664">
      <w:pPr>
        <w:ind w:firstLine="708"/>
        <w:rPr>
          <w:rFonts w:cs="Times New Roman"/>
          <w:sz w:val="24"/>
          <w:szCs w:val="24"/>
        </w:rPr>
      </w:pPr>
    </w:p>
    <w:p w:rsidR="00BE495C" w:rsidRPr="006946B5" w:rsidRDefault="00BE495C" w:rsidP="00C12373">
      <w:pPr>
        <w:ind w:firstLine="708"/>
        <w:rPr>
          <w:rFonts w:cs="Times New Roman"/>
          <w:sz w:val="24"/>
          <w:szCs w:val="24"/>
        </w:rPr>
      </w:pPr>
      <w:r w:rsidRPr="006946B5">
        <w:rPr>
          <w:rFonts w:cs="Times New Roman"/>
          <w:sz w:val="24"/>
          <w:szCs w:val="24"/>
        </w:rPr>
        <w:t xml:space="preserve">MALİYE BAKANI ÖZDEMİR BEROVA – Sayın Başkan, Değerli Milletvekilleri; Yayın Yüksek Kurulu Bütçesi sebebiyle Ana Muhalefet Partisinden Sevgili </w:t>
      </w:r>
      <w:proofErr w:type="spellStart"/>
      <w:r w:rsidRPr="006946B5">
        <w:rPr>
          <w:rFonts w:cs="Times New Roman"/>
          <w:sz w:val="24"/>
          <w:szCs w:val="24"/>
        </w:rPr>
        <w:t>Salahi</w:t>
      </w:r>
      <w:proofErr w:type="spellEnd"/>
      <w:r w:rsidRPr="006946B5">
        <w:rPr>
          <w:rFonts w:cs="Times New Roman"/>
          <w:sz w:val="24"/>
          <w:szCs w:val="24"/>
        </w:rPr>
        <w:t xml:space="preserve"> arkadaşımızın yaptığı konuşmayı dinledim. Şimdi öncelikle şunu ifade etmek isterim ki, Bayrak Radyo Televizyon Kurumu biliyorsunuz milli mücadele tarihimizde çok önemli yer alan bir kurumumuzdur ve mücahidin sesi anonsuyla yayına başlamış olan bir kurumumuzdur ve bugün gelinen noktada da bu ülkede yayıncılık anlamında amiral gemisi olarak hizmet vermeye çalışan, ülkeye yayıncılık alanında getirilen yeniliklerin öncüsü olmaya çalışan bir ku</w:t>
      </w:r>
      <w:r w:rsidR="00C12373" w:rsidRPr="006946B5">
        <w:rPr>
          <w:rFonts w:cs="Times New Roman"/>
          <w:sz w:val="24"/>
          <w:szCs w:val="24"/>
        </w:rPr>
        <w:t xml:space="preserve">rumumuzdur. </w:t>
      </w:r>
      <w:proofErr w:type="spellStart"/>
      <w:r w:rsidR="00C12373" w:rsidRPr="006946B5">
        <w:rPr>
          <w:rFonts w:cs="Times New Roman"/>
          <w:sz w:val="24"/>
          <w:szCs w:val="24"/>
        </w:rPr>
        <w:t>Salahi</w:t>
      </w:r>
      <w:proofErr w:type="spellEnd"/>
      <w:r w:rsidR="00C12373" w:rsidRPr="006946B5">
        <w:rPr>
          <w:rFonts w:cs="Times New Roman"/>
          <w:sz w:val="24"/>
          <w:szCs w:val="24"/>
        </w:rPr>
        <w:t xml:space="preserve"> arkadaşımız </w:t>
      </w:r>
      <w:proofErr w:type="spellStart"/>
      <w:r w:rsidRPr="006946B5">
        <w:rPr>
          <w:rFonts w:cs="Times New Roman"/>
          <w:sz w:val="24"/>
          <w:szCs w:val="24"/>
        </w:rPr>
        <w:t>burda</w:t>
      </w:r>
      <w:proofErr w:type="spellEnd"/>
      <w:r w:rsidRPr="006946B5">
        <w:rPr>
          <w:rFonts w:cs="Times New Roman"/>
          <w:sz w:val="24"/>
          <w:szCs w:val="24"/>
        </w:rPr>
        <w:t xml:space="preserve"> Bayrak Radyo Televizyon Kurumunun tarafsızlık </w:t>
      </w:r>
      <w:r w:rsidRPr="006946B5">
        <w:rPr>
          <w:rFonts w:cs="Times New Roman"/>
          <w:sz w:val="24"/>
          <w:szCs w:val="24"/>
        </w:rPr>
        <w:lastRenderedPageBreak/>
        <w:t xml:space="preserve">ilkesini çiğnediği konusunda birtakım ifadelerde bulunmuştur. Elbette ki bizim hükümet olarak Bayrak Radyo Televizyon Kurumunun yayın politikasına karışma gibi bir durumumuz yoktur. Ancak şunu ifade etmek isterim ki nasıl ki Sayın </w:t>
      </w:r>
      <w:proofErr w:type="spellStart"/>
      <w:r w:rsidRPr="006946B5">
        <w:rPr>
          <w:rFonts w:cs="Times New Roman"/>
          <w:sz w:val="24"/>
          <w:szCs w:val="24"/>
        </w:rPr>
        <w:t>Salahi</w:t>
      </w:r>
      <w:proofErr w:type="spellEnd"/>
      <w:r w:rsidRPr="006946B5">
        <w:rPr>
          <w:rFonts w:cs="Times New Roman"/>
          <w:sz w:val="24"/>
          <w:szCs w:val="24"/>
        </w:rPr>
        <w:t xml:space="preserve"> arkadaşımıza kendi çevresinden bu konuda serzenişler gelmektedir. Hükümetimize de, partimize de karşı demeyeyim de diğer</w:t>
      </w:r>
      <w:r w:rsidR="00C12373" w:rsidRPr="006946B5">
        <w:rPr>
          <w:rFonts w:cs="Times New Roman"/>
          <w:sz w:val="24"/>
          <w:szCs w:val="24"/>
        </w:rPr>
        <w:t xml:space="preserve"> taraftan da </w:t>
      </w:r>
      <w:r w:rsidRPr="006946B5">
        <w:rPr>
          <w:rFonts w:cs="Times New Roman"/>
          <w:sz w:val="24"/>
          <w:szCs w:val="24"/>
        </w:rPr>
        <w:t xml:space="preserve">bize aynı serzenişler gelmektedir ve Devletin yayın kurumu olan Bayrak Radyo Televizyon Kurumunun muhalefetin sesi haline döndüğü konusunda bize de birtakım serzenişlerde bulunmaktadır. Onun için böyle bir objektif kriteri olmayan bir konuda sübjektif bulgular ile bir eleştiri yapmak elbette ki yapılabilir. Bunda bir sıkıntı yoktur. Ancak şunu ifade etmek isterim ki Hükumet olarak Bayrak Radyo Televizyon Kurumunun yayın politikasını, kendi öz değerlendirmeleriyle yapmaları konusunda bizim herhangi bir söylemde veya herhangi bir şekilde müdahil olma konumumuz yoktur. </w:t>
      </w:r>
    </w:p>
    <w:p w:rsidR="00BE495C" w:rsidRPr="006946B5" w:rsidRDefault="00BE495C" w:rsidP="00206664">
      <w:pPr>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T</w:t>
      </w:r>
      <w:r w:rsidR="007C5A01" w:rsidRPr="006946B5">
        <w:rPr>
          <w:rFonts w:cs="Times New Roman"/>
          <w:sz w:val="24"/>
          <w:szCs w:val="24"/>
        </w:rPr>
        <w:t>ÜRKSAT</w:t>
      </w:r>
      <w:r w:rsidRPr="006946B5">
        <w:rPr>
          <w:rFonts w:cs="Times New Roman"/>
          <w:sz w:val="24"/>
          <w:szCs w:val="24"/>
        </w:rPr>
        <w:t xml:space="preserve"> konusuna gelecek olursak, uydudan yayın yapmak evet kanallarımız tarafından uygulanmış ve bu da belli bir alışkanlık yapmış bir olguydu. Ancak yapılan protokol gereği de bunun süresi olduğu ve bu sürenin sonunda da </w:t>
      </w:r>
      <w:proofErr w:type="spellStart"/>
      <w:r w:rsidRPr="006946B5">
        <w:rPr>
          <w:rFonts w:cs="Times New Roman"/>
          <w:sz w:val="24"/>
          <w:szCs w:val="24"/>
        </w:rPr>
        <w:t>burda</w:t>
      </w:r>
      <w:proofErr w:type="spellEnd"/>
      <w:r w:rsidRPr="006946B5">
        <w:rPr>
          <w:rFonts w:cs="Times New Roman"/>
          <w:sz w:val="24"/>
          <w:szCs w:val="24"/>
        </w:rPr>
        <w:t xml:space="preserve"> yapması gereken bedellerin ilgili yayıncı kuruluşlar tarafından ödeneceği konusu da ilk baştan beri ortada olan bir konuydu. Nasıl ki bugün Sayın </w:t>
      </w:r>
      <w:proofErr w:type="spellStart"/>
      <w:r w:rsidRPr="006946B5">
        <w:rPr>
          <w:rFonts w:cs="Times New Roman"/>
          <w:sz w:val="24"/>
          <w:szCs w:val="24"/>
        </w:rPr>
        <w:t>Salahi</w:t>
      </w:r>
      <w:proofErr w:type="spellEnd"/>
      <w:r w:rsidRPr="006946B5">
        <w:rPr>
          <w:rFonts w:cs="Times New Roman"/>
          <w:sz w:val="24"/>
          <w:szCs w:val="24"/>
        </w:rPr>
        <w:t xml:space="preserve"> </w:t>
      </w:r>
      <w:proofErr w:type="spellStart"/>
      <w:r w:rsidRPr="006946B5">
        <w:rPr>
          <w:rFonts w:cs="Times New Roman"/>
          <w:sz w:val="24"/>
          <w:szCs w:val="24"/>
        </w:rPr>
        <w:t>Şahiner’in</w:t>
      </w:r>
      <w:proofErr w:type="spellEnd"/>
      <w:r w:rsidRPr="006946B5">
        <w:rPr>
          <w:rFonts w:cs="Times New Roman"/>
          <w:sz w:val="24"/>
          <w:szCs w:val="24"/>
        </w:rPr>
        <w:t xml:space="preserve"> ifade ettiği gibi eğer bir yayın kuruluşunun parası varsa </w:t>
      </w:r>
      <w:r w:rsidR="007C5A01" w:rsidRPr="006946B5">
        <w:rPr>
          <w:rFonts w:cs="Times New Roman"/>
          <w:sz w:val="24"/>
          <w:szCs w:val="24"/>
        </w:rPr>
        <w:t xml:space="preserve">TÜRKSAT </w:t>
      </w:r>
      <w:r w:rsidRPr="006946B5">
        <w:rPr>
          <w:rFonts w:cs="Times New Roman"/>
          <w:sz w:val="24"/>
          <w:szCs w:val="24"/>
        </w:rPr>
        <w:t xml:space="preserve">üzerinden değil gidip </w:t>
      </w:r>
      <w:proofErr w:type="spellStart"/>
      <w:r w:rsidRPr="006946B5">
        <w:rPr>
          <w:rFonts w:cs="Times New Roman"/>
          <w:sz w:val="24"/>
          <w:szCs w:val="24"/>
        </w:rPr>
        <w:t>Ütalsat</w:t>
      </w:r>
      <w:proofErr w:type="spellEnd"/>
      <w:r w:rsidRPr="006946B5">
        <w:rPr>
          <w:rFonts w:cs="Times New Roman"/>
          <w:sz w:val="24"/>
          <w:szCs w:val="24"/>
        </w:rPr>
        <w:t xml:space="preserve"> üzerinden de bir anlaşma yaparak Avrupa'ya da bir yayın açabilir. Oradaki kanalları da satın almak suretiyle bunu yapabilir. Yani bunun parayla ilişkisi olan bir konu değildir ve </w:t>
      </w:r>
      <w:r w:rsidR="007C5A01" w:rsidRPr="006946B5">
        <w:rPr>
          <w:rFonts w:cs="Times New Roman"/>
          <w:sz w:val="24"/>
          <w:szCs w:val="24"/>
        </w:rPr>
        <w:t>TÜRKSAT</w:t>
      </w:r>
      <w:r w:rsidRPr="006946B5">
        <w:rPr>
          <w:rFonts w:cs="Times New Roman"/>
          <w:sz w:val="24"/>
          <w:szCs w:val="24"/>
        </w:rPr>
        <w:t>'ta Kuzey Kıbrıs Türk Cumhuriyeti</w:t>
      </w:r>
      <w:r w:rsidR="007C5A01" w:rsidRPr="006946B5">
        <w:rPr>
          <w:rFonts w:cs="Times New Roman"/>
          <w:sz w:val="24"/>
          <w:szCs w:val="24"/>
        </w:rPr>
        <w:t>’</w:t>
      </w:r>
      <w:r w:rsidRPr="006946B5">
        <w:rPr>
          <w:rFonts w:cs="Times New Roman"/>
          <w:sz w:val="24"/>
          <w:szCs w:val="24"/>
        </w:rPr>
        <w:t>nin bir şirketi değildir ve bu vesileyle anlaşma yapan ve bu anlaşmada da Kuzey Kıbrıs Türk Cumhuriyeti</w:t>
      </w:r>
      <w:r w:rsidR="007C5A01" w:rsidRPr="006946B5">
        <w:rPr>
          <w:rFonts w:cs="Times New Roman"/>
          <w:sz w:val="24"/>
          <w:szCs w:val="24"/>
        </w:rPr>
        <w:t>’</w:t>
      </w:r>
      <w:r w:rsidRPr="006946B5">
        <w:rPr>
          <w:rFonts w:cs="Times New Roman"/>
          <w:sz w:val="24"/>
          <w:szCs w:val="24"/>
        </w:rPr>
        <w:t xml:space="preserve">ndeki yayın yapan kanallara da fiyatlar açısından belli bir de kolaylık sağlanmıştır. Bunu sağlayabilen her yayın kuruluşu da doğaldır ki bu yayınları yapabilir.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Kuzey Kıbrıs Türk Cumhuriyeti olarak bizim esas yükümlülüğümüz buradaki bu yayınların halkımıza izlenebilmesi için bunu kolaylaştırıcı hamleler yapmaktır ve bu vesileyle de dijital yayıncılık ve </w:t>
      </w:r>
      <w:proofErr w:type="spellStart"/>
      <w:r w:rsidRPr="006946B5">
        <w:rPr>
          <w:rFonts w:cs="Times New Roman"/>
          <w:sz w:val="24"/>
          <w:szCs w:val="24"/>
        </w:rPr>
        <w:t>Dvt</w:t>
      </w:r>
      <w:proofErr w:type="spellEnd"/>
      <w:r w:rsidRPr="006946B5">
        <w:rPr>
          <w:rFonts w:cs="Times New Roman"/>
          <w:sz w:val="24"/>
          <w:szCs w:val="24"/>
        </w:rPr>
        <w:t xml:space="preserve"> yayınları da ilgili antenlerden deyim ve karasal yayınlarda izlenebilir durumdadır. Ayrıca Bayrak Radyo Televizyon Kurumu öncü kurum olarak bir paket program içerisinde de internet üzerinden de bu yayınların izlenebilmesinin önünü açmıştır. Zaten Sayın </w:t>
      </w:r>
      <w:proofErr w:type="spellStart"/>
      <w:r w:rsidRPr="006946B5">
        <w:rPr>
          <w:rFonts w:cs="Times New Roman"/>
          <w:sz w:val="24"/>
          <w:szCs w:val="24"/>
        </w:rPr>
        <w:t>Salahi</w:t>
      </w:r>
      <w:proofErr w:type="spellEnd"/>
      <w:r w:rsidRPr="006946B5">
        <w:rPr>
          <w:rFonts w:cs="Times New Roman"/>
          <w:sz w:val="24"/>
          <w:szCs w:val="24"/>
        </w:rPr>
        <w:t xml:space="preserve"> </w:t>
      </w:r>
      <w:proofErr w:type="spellStart"/>
      <w:r w:rsidRPr="006946B5">
        <w:rPr>
          <w:rFonts w:cs="Times New Roman"/>
          <w:sz w:val="24"/>
          <w:szCs w:val="24"/>
        </w:rPr>
        <w:t>Şahiner’in</w:t>
      </w:r>
      <w:proofErr w:type="spellEnd"/>
      <w:r w:rsidRPr="006946B5">
        <w:rPr>
          <w:rFonts w:cs="Times New Roman"/>
          <w:sz w:val="24"/>
          <w:szCs w:val="24"/>
        </w:rPr>
        <w:t xml:space="preserve"> ifade ettiği üzere artık önümüzdeki on yıl bile bulmayacak olan bir sürede bütün yayıncılıklar muhtemelen dijital platforma dönüşecektir. Bütün televizyonlar artık bu dijital platformlara uygun olarak yeni nesil televizyonlar üretilmektedir ve bu sorun da tabii ki ileriki yıllarda sona erecektir.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Yayın Yüksek Kurulu Bütçesi konusunda Muhalefetin söylediği sözlere vermek istediğim cevap budur. Beni dinlediğiniz için teşekkür eder, saygılar sunarım. </w:t>
      </w:r>
    </w:p>
    <w:p w:rsidR="00160AAA" w:rsidRDefault="00160AAA"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Teşekkürler Sayın </w:t>
      </w:r>
      <w:proofErr w:type="spellStart"/>
      <w:r w:rsidRPr="006946B5">
        <w:rPr>
          <w:rFonts w:cs="Times New Roman"/>
          <w:sz w:val="24"/>
          <w:szCs w:val="24"/>
        </w:rPr>
        <w:t>Berova</w:t>
      </w:r>
      <w:proofErr w:type="spellEnd"/>
      <w:r w:rsidRPr="006946B5">
        <w:rPr>
          <w:rFonts w:cs="Times New Roman"/>
          <w:sz w:val="24"/>
          <w:szCs w:val="24"/>
        </w:rPr>
        <w:t>. Başka söz almak isteyen var mı? Yoktu. Sayın milletvekilleri; rapor ve tasarının bütün</w:t>
      </w:r>
      <w:r w:rsidR="007C5A01" w:rsidRPr="006946B5">
        <w:rPr>
          <w:rFonts w:cs="Times New Roman"/>
          <w:sz w:val="24"/>
          <w:szCs w:val="24"/>
        </w:rPr>
        <w:t>ü</w:t>
      </w:r>
      <w:r w:rsidRPr="006946B5">
        <w:rPr>
          <w:rFonts w:cs="Times New Roman"/>
          <w:sz w:val="24"/>
          <w:szCs w:val="24"/>
        </w:rPr>
        <w:t xml:space="preserve"> üzerindeki görüşmeler tamamlanmıştır. Tasarının madde madde görüşülmesine</w:t>
      </w:r>
      <w:r w:rsidR="00160AAA">
        <w:rPr>
          <w:rFonts w:cs="Times New Roman"/>
          <w:sz w:val="24"/>
          <w:szCs w:val="24"/>
        </w:rPr>
        <w:t xml:space="preserve"> geçilmesi oylarınıza sunuyorum.</w:t>
      </w:r>
      <w:r w:rsidRPr="006946B5">
        <w:rPr>
          <w:rFonts w:cs="Times New Roman"/>
          <w:sz w:val="24"/>
          <w:szCs w:val="24"/>
        </w:rPr>
        <w:t xml:space="preserve"> Bir öneri var. Buyurun.  </w:t>
      </w:r>
    </w:p>
    <w:p w:rsidR="00BE495C" w:rsidRPr="006946B5" w:rsidRDefault="00BE495C" w:rsidP="00206664">
      <w:pPr>
        <w:ind w:firstLine="720"/>
        <w:rPr>
          <w:rFonts w:cs="Times New Roman"/>
          <w:sz w:val="24"/>
          <w:szCs w:val="24"/>
        </w:rPr>
      </w:pPr>
    </w:p>
    <w:p w:rsidR="00160AAA" w:rsidRDefault="00160AAA">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ind w:firstLine="720"/>
        <w:rPr>
          <w:rFonts w:cs="Times New Roman"/>
          <w:sz w:val="24"/>
          <w:szCs w:val="24"/>
        </w:rPr>
      </w:pPr>
      <w:r w:rsidRPr="006946B5">
        <w:rPr>
          <w:rFonts w:cs="Times New Roman"/>
          <w:sz w:val="24"/>
          <w:szCs w:val="24"/>
        </w:rPr>
        <w:lastRenderedPageBreak/>
        <w:t xml:space="preserve">EKONOMİ, MALİYE, BÜTÇE VE PLAN KOMİTESİ BAŞKANI RESMİYE EROĞLU CANALTAY – Sayın Başkan, değerli milletvekilleri; </w:t>
      </w:r>
    </w:p>
    <w:p w:rsidR="00BE495C" w:rsidRPr="006946B5" w:rsidRDefault="00BE495C" w:rsidP="00206664">
      <w:pPr>
        <w:ind w:firstLine="720"/>
        <w:rPr>
          <w:rFonts w:cs="Times New Roman"/>
          <w:sz w:val="24"/>
          <w:szCs w:val="24"/>
        </w:rPr>
      </w:pPr>
    </w:p>
    <w:p w:rsidR="00BE495C" w:rsidRPr="006946B5" w:rsidRDefault="00BE495C" w:rsidP="00206664">
      <w:pPr>
        <w:ind w:firstLine="720"/>
        <w:jc w:val="right"/>
        <w:rPr>
          <w:rFonts w:cs="Times New Roman"/>
          <w:sz w:val="24"/>
          <w:szCs w:val="24"/>
        </w:rPr>
      </w:pPr>
      <w:r w:rsidRPr="006946B5">
        <w:rPr>
          <w:rFonts w:cs="Times New Roman"/>
          <w:sz w:val="24"/>
          <w:szCs w:val="24"/>
        </w:rPr>
        <w:t>9-10-2023</w:t>
      </w:r>
    </w:p>
    <w:p w:rsidR="00BE495C" w:rsidRPr="006946B5" w:rsidRDefault="00BE495C" w:rsidP="00206664">
      <w:pPr>
        <w:ind w:firstLine="720"/>
        <w:rPr>
          <w:rFonts w:cs="Times New Roman"/>
          <w:sz w:val="24"/>
          <w:szCs w:val="24"/>
        </w:rPr>
      </w:pPr>
      <w:r w:rsidRPr="006946B5">
        <w:rPr>
          <w:rFonts w:cs="Times New Roman"/>
          <w:sz w:val="24"/>
          <w:szCs w:val="24"/>
        </w:rPr>
        <w:t>Cumhuriyet Meclisi</w:t>
      </w:r>
    </w:p>
    <w:p w:rsidR="00BE495C" w:rsidRPr="006946B5" w:rsidRDefault="00BE495C" w:rsidP="00206664">
      <w:pPr>
        <w:ind w:firstLine="720"/>
        <w:rPr>
          <w:rFonts w:cs="Times New Roman"/>
          <w:sz w:val="24"/>
          <w:szCs w:val="24"/>
        </w:rPr>
      </w:pPr>
      <w:r w:rsidRPr="006946B5">
        <w:rPr>
          <w:rFonts w:cs="Times New Roman"/>
          <w:sz w:val="24"/>
          <w:szCs w:val="24"/>
        </w:rPr>
        <w:t xml:space="preserve">Genel Kuruluna.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Görüşmekte olduğumuz Yayın Yüksek Kurulu 2023 Mali Yılı Bütçe Yasa Tasarısının ikinci görüşmesinin İçtüzüğün 92’nci maddesinin (3)’</w:t>
      </w:r>
      <w:proofErr w:type="spellStart"/>
      <w:r w:rsidRPr="006946B5">
        <w:rPr>
          <w:rFonts w:cs="Times New Roman"/>
          <w:sz w:val="24"/>
          <w:szCs w:val="24"/>
        </w:rPr>
        <w:t>ncü</w:t>
      </w:r>
      <w:proofErr w:type="spellEnd"/>
      <w:r w:rsidRPr="006946B5">
        <w:rPr>
          <w:rFonts w:cs="Times New Roman"/>
          <w:sz w:val="24"/>
          <w:szCs w:val="24"/>
        </w:rPr>
        <w:t xml:space="preserve"> fıkrasının (b) bendi uyarınca fazla teknik detay içermesi sebebiyle maddelerin sadece yan başlıkların okunmasını ve cetvellerin de okunmuş kabul edilmesini öneririm. </w:t>
      </w:r>
    </w:p>
    <w:p w:rsidR="00BE495C" w:rsidRPr="006946B5" w:rsidRDefault="00BE495C" w:rsidP="00206664">
      <w:pPr>
        <w:ind w:firstLine="720"/>
        <w:rPr>
          <w:rFonts w:cs="Times New Roman"/>
          <w:sz w:val="24"/>
          <w:szCs w:val="24"/>
        </w:rPr>
      </w:pPr>
    </w:p>
    <w:p w:rsidR="00BE495C" w:rsidRPr="006946B5" w:rsidRDefault="00BE495C" w:rsidP="00E93315">
      <w:pPr>
        <w:ind w:left="5812" w:firstLine="0"/>
        <w:rPr>
          <w:rFonts w:cs="Times New Roman"/>
          <w:sz w:val="24"/>
          <w:szCs w:val="24"/>
        </w:rPr>
      </w:pPr>
      <w:r w:rsidRPr="006946B5">
        <w:rPr>
          <w:rFonts w:cs="Times New Roman"/>
          <w:sz w:val="24"/>
          <w:szCs w:val="24"/>
        </w:rPr>
        <w:t>Resmiye Eroğlu CANALTAY</w:t>
      </w:r>
    </w:p>
    <w:p w:rsidR="00BE495C" w:rsidRPr="006946B5" w:rsidRDefault="00E93315" w:rsidP="00E93315">
      <w:pPr>
        <w:ind w:left="5812" w:firstLine="0"/>
        <w:rPr>
          <w:rFonts w:cs="Times New Roman"/>
          <w:sz w:val="24"/>
          <w:szCs w:val="24"/>
        </w:rPr>
      </w:pPr>
      <w:r>
        <w:rPr>
          <w:rFonts w:cs="Times New Roman"/>
          <w:sz w:val="24"/>
          <w:szCs w:val="24"/>
        </w:rPr>
        <w:t xml:space="preserve">           </w:t>
      </w:r>
      <w:r w:rsidR="00BE495C" w:rsidRPr="006946B5">
        <w:rPr>
          <w:rFonts w:cs="Times New Roman"/>
          <w:sz w:val="24"/>
          <w:szCs w:val="24"/>
        </w:rPr>
        <w:t>Komite Başkanı</w:t>
      </w:r>
    </w:p>
    <w:p w:rsidR="00BE495C" w:rsidRPr="006946B5" w:rsidRDefault="00BE495C" w:rsidP="00E93315">
      <w:pPr>
        <w:ind w:left="5812"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(Meclis Başkanı Sayın Zorlu Töre Başkanlık Kürsüsünü Sayın Oğuzhan </w:t>
      </w:r>
      <w:proofErr w:type="spellStart"/>
      <w:r w:rsidRPr="006946B5">
        <w:rPr>
          <w:rFonts w:cs="Times New Roman"/>
          <w:sz w:val="24"/>
          <w:szCs w:val="24"/>
        </w:rPr>
        <w:t>Hasipoğlu'ndan</w:t>
      </w:r>
      <w:proofErr w:type="spellEnd"/>
      <w:r w:rsidRPr="006946B5">
        <w:rPr>
          <w:rFonts w:cs="Times New Roman"/>
          <w:sz w:val="24"/>
          <w:szCs w:val="24"/>
        </w:rPr>
        <w:t xml:space="preserve"> devralır) </w:t>
      </w:r>
    </w:p>
    <w:p w:rsidR="00851309" w:rsidRPr="006946B5" w:rsidRDefault="00851309" w:rsidP="00206664">
      <w:pPr>
        <w:ind w:firstLine="720"/>
        <w:rPr>
          <w:rFonts w:cs="Times New Roman"/>
          <w:sz w:val="24"/>
          <w:szCs w:val="24"/>
        </w:rPr>
      </w:pPr>
    </w:p>
    <w:p w:rsidR="00BE495C" w:rsidRPr="006946B5" w:rsidRDefault="00593A6D" w:rsidP="00206664">
      <w:pPr>
        <w:ind w:firstLine="720"/>
        <w:rPr>
          <w:rFonts w:cs="Times New Roman"/>
          <w:sz w:val="24"/>
          <w:szCs w:val="24"/>
        </w:rPr>
      </w:pPr>
      <w:r>
        <w:rPr>
          <w:rFonts w:cs="Times New Roman"/>
          <w:sz w:val="24"/>
          <w:szCs w:val="24"/>
        </w:rPr>
        <w:t xml:space="preserve">BAŞKAN - </w:t>
      </w:r>
      <w:r w:rsidR="00BE495C" w:rsidRPr="006946B5">
        <w:rPr>
          <w:rFonts w:cs="Times New Roman"/>
          <w:sz w:val="24"/>
          <w:szCs w:val="24"/>
        </w:rPr>
        <w:t>Öneriyi oylarınıza sunuyorum. Kabul edenler?... Kabul etmeyenler?... Çekimser?... Oybirliği ile kabul edilmiştir.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Madde madde okuyunuz lütfen.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KATİP -</w:t>
      </w:r>
    </w:p>
    <w:tbl>
      <w:tblPr>
        <w:tblpPr w:leftFromText="141" w:rightFromText="141" w:bottomFromText="200" w:vertAnchor="text" w:tblpX="-34" w:tblpY="1"/>
        <w:tblOverlap w:val="never"/>
        <w:tblW w:w="8748" w:type="dxa"/>
        <w:tblLayout w:type="fixed"/>
        <w:tblLook w:val="00A0" w:firstRow="1" w:lastRow="0" w:firstColumn="1" w:lastColumn="0" w:noHBand="0" w:noVBand="0"/>
      </w:tblPr>
      <w:tblGrid>
        <w:gridCol w:w="2268"/>
        <w:gridCol w:w="6480"/>
      </w:tblGrid>
      <w:tr w:rsidR="00BE495C" w:rsidRPr="006946B5" w:rsidTr="009151D0">
        <w:trPr>
          <w:trHeight w:val="173"/>
        </w:trPr>
        <w:tc>
          <w:tcPr>
            <w:tcW w:w="8748" w:type="dxa"/>
            <w:gridSpan w:val="2"/>
          </w:tcPr>
          <w:p w:rsidR="00BE495C" w:rsidRPr="006946B5" w:rsidRDefault="00BE495C" w:rsidP="00206664">
            <w:pPr>
              <w:jc w:val="center"/>
              <w:rPr>
                <w:rFonts w:eastAsia="Times New Roman" w:cs="Times New Roman"/>
                <w:bCs/>
                <w:sz w:val="24"/>
                <w:szCs w:val="24"/>
              </w:rPr>
            </w:pPr>
            <w:r w:rsidRPr="006946B5">
              <w:rPr>
                <w:rFonts w:eastAsia="Times New Roman" w:cs="Times New Roman"/>
                <w:bCs/>
                <w:sz w:val="24"/>
                <w:szCs w:val="24"/>
              </w:rPr>
              <w:t xml:space="preserve">YAYIN YÜKSEK KURULU   </w:t>
            </w:r>
          </w:p>
          <w:p w:rsidR="00BE495C" w:rsidRPr="006946B5" w:rsidRDefault="00BE495C" w:rsidP="00206664">
            <w:pPr>
              <w:jc w:val="center"/>
              <w:rPr>
                <w:rFonts w:eastAsia="Times New Roman" w:cs="Times New Roman"/>
                <w:bCs/>
                <w:sz w:val="24"/>
                <w:szCs w:val="24"/>
              </w:rPr>
            </w:pPr>
            <w:r w:rsidRPr="006946B5">
              <w:rPr>
                <w:rFonts w:eastAsia="Times New Roman" w:cs="Times New Roman"/>
                <w:bCs/>
                <w:sz w:val="24"/>
                <w:szCs w:val="24"/>
              </w:rPr>
              <w:t>2023 MALİ YILI BÜTÇE YASA TASARISI</w:t>
            </w:r>
          </w:p>
          <w:p w:rsidR="00BE495C" w:rsidRPr="006946B5" w:rsidRDefault="00BE495C" w:rsidP="00206664">
            <w:pPr>
              <w:rPr>
                <w:rFonts w:eastAsia="Times New Roman" w:cs="Times New Roman"/>
                <w:bCs/>
                <w:sz w:val="24"/>
                <w:szCs w:val="24"/>
              </w:rPr>
            </w:pPr>
          </w:p>
        </w:tc>
      </w:tr>
      <w:tr w:rsidR="00BE495C" w:rsidRPr="006946B5" w:rsidTr="009151D0">
        <w:trPr>
          <w:trHeight w:val="173"/>
        </w:trPr>
        <w:tc>
          <w:tcPr>
            <w:tcW w:w="2268" w:type="dxa"/>
            <w:hideMark/>
          </w:tcPr>
          <w:p w:rsidR="00BE495C" w:rsidRPr="006946B5" w:rsidRDefault="00BE495C" w:rsidP="00206664">
            <w:pPr>
              <w:rPr>
                <w:rFonts w:eastAsia="Times New Roman" w:cs="Times New Roman"/>
                <w:bCs/>
                <w:sz w:val="24"/>
                <w:szCs w:val="24"/>
              </w:rPr>
            </w:pPr>
            <w:r w:rsidRPr="006946B5">
              <w:rPr>
                <w:rFonts w:eastAsia="Times New Roman" w:cs="Times New Roman"/>
                <w:sz w:val="24"/>
                <w:szCs w:val="24"/>
              </w:rPr>
              <w:t xml:space="preserve">                                      </w:t>
            </w:r>
          </w:p>
        </w:tc>
        <w:tc>
          <w:tcPr>
            <w:tcW w:w="6480" w:type="dxa"/>
          </w:tcPr>
          <w:p w:rsidR="00BE495C" w:rsidRPr="006946B5" w:rsidRDefault="00BE495C" w:rsidP="009151D0">
            <w:pPr>
              <w:ind w:firstLine="0"/>
              <w:rPr>
                <w:rFonts w:eastAsia="Times New Roman" w:cs="Times New Roman"/>
                <w:sz w:val="24"/>
                <w:szCs w:val="24"/>
              </w:rPr>
            </w:pPr>
            <w:r w:rsidRPr="006946B5">
              <w:rPr>
                <w:rFonts w:eastAsia="Times New Roman" w:cs="Times New Roman"/>
                <w:sz w:val="24"/>
                <w:szCs w:val="24"/>
              </w:rPr>
              <w:t xml:space="preserve">  Kuzey Kıbrıs Türk Cumhuriyeti Cumhuriyet Meclisi aşağıdaki Yasayı yapar:</w:t>
            </w:r>
          </w:p>
          <w:p w:rsidR="00BE495C" w:rsidRPr="006946B5" w:rsidRDefault="00BE495C" w:rsidP="00206664">
            <w:pPr>
              <w:rPr>
                <w:rFonts w:eastAsia="Times New Roman" w:cs="Times New Roman"/>
                <w:sz w:val="24"/>
                <w:szCs w:val="24"/>
              </w:rPr>
            </w:pPr>
          </w:p>
        </w:tc>
      </w:tr>
      <w:tr w:rsidR="00BE495C" w:rsidRPr="006946B5" w:rsidTr="009151D0">
        <w:trPr>
          <w:trHeight w:val="173"/>
        </w:trPr>
        <w:tc>
          <w:tcPr>
            <w:tcW w:w="2268"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Kısa İsim</w:t>
            </w:r>
          </w:p>
        </w:tc>
        <w:tc>
          <w:tcPr>
            <w:tcW w:w="6480" w:type="dxa"/>
            <w:hideMark/>
          </w:tcPr>
          <w:p w:rsidR="00BE495C" w:rsidRPr="006946B5" w:rsidRDefault="00BE495C" w:rsidP="009151D0">
            <w:pPr>
              <w:ind w:firstLine="0"/>
              <w:rPr>
                <w:rFonts w:eastAsia="Times New Roman" w:cs="Times New Roman"/>
                <w:sz w:val="24"/>
                <w:szCs w:val="24"/>
              </w:rPr>
            </w:pPr>
            <w:r w:rsidRPr="006946B5">
              <w:rPr>
                <w:rFonts w:eastAsia="Times New Roman" w:cs="Times New Roman"/>
                <w:sz w:val="24"/>
                <w:szCs w:val="24"/>
              </w:rPr>
              <w:t>1. Bu Yasa, Yayın Yüksek Kurulu 2023 Mali Yılı Bütçe Yasası olarak isimlendirilir.</w:t>
            </w:r>
          </w:p>
        </w:tc>
      </w:tr>
    </w:tbl>
    <w:p w:rsidR="00BE495C" w:rsidRPr="006946B5" w:rsidRDefault="00BE495C" w:rsidP="009151D0">
      <w:pPr>
        <w:ind w:firstLine="708"/>
        <w:rPr>
          <w:rFonts w:cs="Times New Roman"/>
          <w:sz w:val="24"/>
          <w:szCs w:val="24"/>
        </w:rPr>
      </w:pPr>
      <w:r w:rsidRPr="006946B5">
        <w:rPr>
          <w:rFonts w:cs="Times New Roman"/>
          <w:sz w:val="24"/>
          <w:szCs w:val="24"/>
        </w:rPr>
        <w:t xml:space="preserve">BAŞKAN – 1’nci maddeyi oylarınıza sunuyorum. Kabul edenler?... Kabul etmeyenler?... Çekimser?... Oyçokluğu ile kabul edilmiştir.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KATİP - </w:t>
      </w:r>
    </w:p>
    <w:tbl>
      <w:tblPr>
        <w:tblpPr w:leftFromText="141" w:rightFromText="141" w:bottomFromText="200" w:vertAnchor="text" w:tblpX="-34" w:tblpY="1"/>
        <w:tblOverlap w:val="never"/>
        <w:tblW w:w="9039" w:type="dxa"/>
        <w:tblLayout w:type="fixed"/>
        <w:tblLook w:val="00A0" w:firstRow="1" w:lastRow="0" w:firstColumn="1" w:lastColumn="0" w:noHBand="0" w:noVBand="0"/>
      </w:tblPr>
      <w:tblGrid>
        <w:gridCol w:w="2178"/>
        <w:gridCol w:w="6861"/>
      </w:tblGrid>
      <w:tr w:rsidR="00BE495C" w:rsidRPr="006946B5" w:rsidTr="00206664">
        <w:trPr>
          <w:trHeight w:val="173"/>
        </w:trPr>
        <w:tc>
          <w:tcPr>
            <w:tcW w:w="9039" w:type="dxa"/>
            <w:gridSpan w:val="2"/>
          </w:tcPr>
          <w:p w:rsidR="00BE495C" w:rsidRPr="006946B5" w:rsidRDefault="00BE495C" w:rsidP="00206664">
            <w:pPr>
              <w:jc w:val="center"/>
              <w:rPr>
                <w:rFonts w:eastAsia="Times New Roman" w:cs="Times New Roman"/>
                <w:bCs/>
                <w:sz w:val="24"/>
                <w:szCs w:val="24"/>
              </w:rPr>
            </w:pPr>
          </w:p>
          <w:p w:rsidR="00BE495C" w:rsidRPr="006946B5" w:rsidRDefault="00BE495C" w:rsidP="00206664">
            <w:pPr>
              <w:jc w:val="center"/>
              <w:rPr>
                <w:rFonts w:eastAsia="Times New Roman" w:cs="Times New Roman"/>
                <w:bCs/>
                <w:sz w:val="24"/>
                <w:szCs w:val="24"/>
              </w:rPr>
            </w:pPr>
            <w:r w:rsidRPr="006946B5">
              <w:rPr>
                <w:rFonts w:eastAsia="Times New Roman" w:cs="Times New Roman"/>
                <w:bCs/>
                <w:sz w:val="24"/>
                <w:szCs w:val="24"/>
              </w:rPr>
              <w:t>BİRİNCİ KISIM</w:t>
            </w:r>
          </w:p>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Genel Kurallar</w:t>
            </w:r>
          </w:p>
          <w:p w:rsidR="00BE495C" w:rsidRPr="006946B5" w:rsidRDefault="00BE495C" w:rsidP="00206664">
            <w:pPr>
              <w:jc w:val="center"/>
              <w:rPr>
                <w:rFonts w:eastAsia="Times New Roman" w:cs="Times New Roman"/>
                <w:sz w:val="24"/>
                <w:szCs w:val="24"/>
              </w:rPr>
            </w:pPr>
          </w:p>
        </w:tc>
      </w:tr>
      <w:tr w:rsidR="00BE495C" w:rsidRPr="006946B5" w:rsidTr="009151D0">
        <w:trPr>
          <w:trHeight w:val="173"/>
        </w:trPr>
        <w:tc>
          <w:tcPr>
            <w:tcW w:w="2178" w:type="dxa"/>
            <w:hideMark/>
          </w:tcPr>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31 Aralık 2023</w:t>
            </w:r>
          </w:p>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Tarihinde Sona Erecek Olan Mali Yıl Hizmetleri İçin Tahsis Edilen Ödenek “A”, “C” ve “D” Cetvelleri</w:t>
            </w:r>
          </w:p>
        </w:tc>
        <w:tc>
          <w:tcPr>
            <w:tcW w:w="6861" w:type="dxa"/>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 xml:space="preserve">2. </w:t>
            </w:r>
            <w:r w:rsidRPr="00593A6D">
              <w:rPr>
                <w:rFonts w:eastAsia="Times New Roman" w:cs="Times New Roman"/>
                <w:sz w:val="24"/>
                <w:szCs w:val="24"/>
              </w:rPr>
              <w:t xml:space="preserve">Yayın Yüksek Kurulunun, 1 Ocak 2023 tarihinde başlayan ve 31 Aralık 2023 tarihinde sona erecek olan 2023 Mali Yılında bu Yasaya </w:t>
            </w:r>
            <w:proofErr w:type="spellStart"/>
            <w:r w:rsidRPr="00593A6D">
              <w:rPr>
                <w:rFonts w:eastAsia="Times New Roman" w:cs="Times New Roman"/>
                <w:sz w:val="24"/>
                <w:szCs w:val="24"/>
              </w:rPr>
              <w:t>Ek’li</w:t>
            </w:r>
            <w:proofErr w:type="spellEnd"/>
            <w:r w:rsidRPr="00593A6D">
              <w:rPr>
                <w:rFonts w:eastAsia="Times New Roman" w:cs="Times New Roman"/>
                <w:sz w:val="24"/>
                <w:szCs w:val="24"/>
              </w:rPr>
              <w:t xml:space="preserve"> '‘A”, “C”</w:t>
            </w:r>
            <w:r w:rsidRPr="006946B5">
              <w:rPr>
                <w:rFonts w:eastAsia="Times New Roman" w:cs="Times New Roman"/>
                <w:sz w:val="24"/>
                <w:szCs w:val="24"/>
              </w:rPr>
              <w:t xml:space="preserve"> ve “D” (Ödenekler, Kadrolar ve Araçlar) Cetvellerinde saptanan hizmet ve faaliyetlerin yürütülmesi için 5.954.000.00 TL (Beş Milyon, Dokuz Yüz Elli Dört Bin Türk Lirası) ödenek tahsis edilir.</w:t>
            </w:r>
          </w:p>
          <w:p w:rsidR="00BE495C" w:rsidRPr="006946B5" w:rsidRDefault="00BE495C" w:rsidP="00206664">
            <w:pPr>
              <w:rPr>
                <w:rFonts w:eastAsia="Times New Roman" w:cs="Times New Roman"/>
                <w:sz w:val="24"/>
                <w:szCs w:val="24"/>
              </w:rPr>
            </w:pPr>
          </w:p>
        </w:tc>
      </w:tr>
    </w:tbl>
    <w:p w:rsidR="009151D0" w:rsidRPr="006946B5" w:rsidRDefault="009151D0"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lastRenderedPageBreak/>
        <w:t xml:space="preserve">BAŞKAN – 2’nci maddeyi oylarınıza sunuyorum. Kabul edenler?... Kabul etmeyenler?... Çekimser?... Oyçokluğu ile kabul edilmiştir.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KATİP </w:t>
      </w:r>
      <w:r w:rsidR="009151D0" w:rsidRPr="006946B5">
        <w:rPr>
          <w:rFonts w:cs="Times New Roman"/>
          <w:sz w:val="24"/>
          <w:szCs w:val="24"/>
        </w:rPr>
        <w:t>–</w:t>
      </w:r>
      <w:r w:rsidRPr="006946B5">
        <w:rPr>
          <w:rFonts w:cs="Times New Roman"/>
          <w:sz w:val="24"/>
          <w:szCs w:val="24"/>
        </w:rPr>
        <w:t xml:space="preserve"> </w:t>
      </w:r>
    </w:p>
    <w:p w:rsidR="009151D0" w:rsidRPr="006946B5" w:rsidRDefault="009151D0" w:rsidP="00206664">
      <w:pPr>
        <w:ind w:firstLine="720"/>
        <w:rPr>
          <w:rFonts w:cs="Times New Roman"/>
          <w:sz w:val="24"/>
          <w:szCs w:val="24"/>
        </w:rPr>
      </w:pPr>
    </w:p>
    <w:tbl>
      <w:tblPr>
        <w:tblpPr w:leftFromText="141" w:rightFromText="141" w:bottomFromText="200" w:vertAnchor="text" w:tblpX="-34" w:tblpY="1"/>
        <w:tblOverlap w:val="never"/>
        <w:tblW w:w="9039" w:type="dxa"/>
        <w:tblLayout w:type="fixed"/>
        <w:tblLook w:val="00A0" w:firstRow="1" w:lastRow="0" w:firstColumn="1" w:lastColumn="0" w:noHBand="0" w:noVBand="0"/>
      </w:tblPr>
      <w:tblGrid>
        <w:gridCol w:w="2178"/>
        <w:gridCol w:w="6861"/>
      </w:tblGrid>
      <w:tr w:rsidR="00BE495C" w:rsidRPr="006946B5" w:rsidTr="009151D0">
        <w:trPr>
          <w:trHeight w:val="570"/>
        </w:trPr>
        <w:tc>
          <w:tcPr>
            <w:tcW w:w="2178" w:type="dxa"/>
            <w:hideMark/>
          </w:tcPr>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Bütçenin Finansmanı</w:t>
            </w:r>
          </w:p>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“B” Cetveli</w:t>
            </w:r>
          </w:p>
        </w:tc>
        <w:tc>
          <w:tcPr>
            <w:tcW w:w="6861"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 xml:space="preserve">3. Bütçenin finansmanı için, bu Yasaya </w:t>
            </w:r>
            <w:proofErr w:type="spellStart"/>
            <w:r w:rsidRPr="006946B5">
              <w:rPr>
                <w:rFonts w:eastAsia="Times New Roman" w:cs="Times New Roman"/>
                <w:sz w:val="24"/>
                <w:szCs w:val="24"/>
              </w:rPr>
              <w:t>Ek’li</w:t>
            </w:r>
            <w:proofErr w:type="spellEnd"/>
            <w:r w:rsidRPr="006946B5">
              <w:rPr>
                <w:rFonts w:eastAsia="Times New Roman" w:cs="Times New Roman"/>
                <w:sz w:val="24"/>
                <w:szCs w:val="24"/>
              </w:rPr>
              <w:t xml:space="preserve"> “B” (Gelirler) Cetvelinde saptanan kaynaklardan 3.194.000.00 TL (Üç Milyon, Yüz Doksan Dört Bin Türk Lirası) özel yayın kuruluşlarından elde edilecek reklam ve hizmet gelirleri ve 2.760.000.00 TL (İki Milyon, Yedi Yüz Altmış Bin Türk Lirası) Devlet katkısı olmak üzere, toplam 5.954.000.00 TL (Beş Milyon, Dokuz Yüz Elli Dört Bin Türk Lirası ) gelir öngörülür.</w:t>
            </w:r>
          </w:p>
        </w:tc>
      </w:tr>
    </w:tbl>
    <w:p w:rsidR="00BE495C" w:rsidRPr="006946B5" w:rsidRDefault="00BE495C" w:rsidP="00206664">
      <w:pPr>
        <w:ind w:firstLine="720"/>
        <w:rPr>
          <w:rFonts w:cs="Times New Roman"/>
          <w:sz w:val="24"/>
          <w:szCs w:val="24"/>
        </w:rPr>
      </w:pPr>
      <w:r w:rsidRPr="006946B5">
        <w:rPr>
          <w:rFonts w:cs="Times New Roman"/>
          <w:sz w:val="24"/>
          <w:szCs w:val="24"/>
        </w:rPr>
        <w:t xml:space="preserve">BAŞKAN – 3’ncü maddeyi oylarınıza sunuyorum. Kabul edenler?... Kabul etmeyenler?... Çekimser?... Oyçokluğu ile kabul edilmiştir.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KATİP </w:t>
      </w:r>
      <w:r w:rsidR="007C5A01" w:rsidRPr="006946B5">
        <w:rPr>
          <w:rFonts w:cs="Times New Roman"/>
          <w:sz w:val="24"/>
          <w:szCs w:val="24"/>
        </w:rPr>
        <w:t>–</w:t>
      </w:r>
      <w:r w:rsidRPr="006946B5">
        <w:rPr>
          <w:rFonts w:cs="Times New Roman"/>
          <w:sz w:val="24"/>
          <w:szCs w:val="24"/>
        </w:rPr>
        <w:t xml:space="preserve"> </w:t>
      </w:r>
    </w:p>
    <w:p w:rsidR="007C5A01" w:rsidRPr="006946B5" w:rsidRDefault="007C5A01" w:rsidP="00206664">
      <w:pPr>
        <w:ind w:firstLine="720"/>
        <w:rPr>
          <w:rFonts w:cs="Times New Roman"/>
          <w:sz w:val="24"/>
          <w:szCs w:val="24"/>
        </w:rPr>
      </w:pPr>
    </w:p>
    <w:tbl>
      <w:tblPr>
        <w:tblpPr w:leftFromText="141" w:rightFromText="141" w:bottomFromText="200" w:vertAnchor="text" w:tblpX="-34" w:tblpY="1"/>
        <w:tblOverlap w:val="never"/>
        <w:tblW w:w="9039" w:type="dxa"/>
        <w:tblLayout w:type="fixed"/>
        <w:tblLook w:val="00A0" w:firstRow="1" w:lastRow="0" w:firstColumn="1" w:lastColumn="0" w:noHBand="0" w:noVBand="0"/>
      </w:tblPr>
      <w:tblGrid>
        <w:gridCol w:w="2270"/>
        <w:gridCol w:w="247"/>
        <w:gridCol w:w="6522"/>
      </w:tblGrid>
      <w:tr w:rsidR="00BE495C" w:rsidRPr="006946B5" w:rsidTr="00206664">
        <w:trPr>
          <w:trHeight w:val="173"/>
        </w:trPr>
        <w:tc>
          <w:tcPr>
            <w:tcW w:w="2270"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Cetveller</w:t>
            </w:r>
          </w:p>
        </w:tc>
        <w:tc>
          <w:tcPr>
            <w:tcW w:w="6769" w:type="dxa"/>
            <w:gridSpan w:val="2"/>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4. Yayın Yüksek Kurulu 2023 Mali Yılı Bütçe Yasası aşağıdaki Cetvellerden oluşur:</w:t>
            </w:r>
          </w:p>
        </w:tc>
      </w:tr>
      <w:tr w:rsidR="00BE495C" w:rsidRPr="006946B5" w:rsidTr="00206664">
        <w:trPr>
          <w:trHeight w:val="173"/>
        </w:trPr>
        <w:tc>
          <w:tcPr>
            <w:tcW w:w="2270" w:type="dxa"/>
          </w:tcPr>
          <w:p w:rsidR="00BE495C" w:rsidRPr="006946B5" w:rsidRDefault="00BE495C" w:rsidP="00206664">
            <w:pPr>
              <w:rPr>
                <w:rFonts w:eastAsia="Times New Roman" w:cs="Times New Roman"/>
                <w:sz w:val="24"/>
                <w:szCs w:val="24"/>
              </w:rPr>
            </w:pPr>
          </w:p>
        </w:tc>
        <w:tc>
          <w:tcPr>
            <w:tcW w:w="247" w:type="dxa"/>
          </w:tcPr>
          <w:p w:rsidR="00BE495C" w:rsidRPr="006946B5" w:rsidRDefault="00BE495C" w:rsidP="00206664">
            <w:pPr>
              <w:rPr>
                <w:rFonts w:eastAsia="Times New Roman" w:cs="Times New Roman"/>
                <w:sz w:val="24"/>
                <w:szCs w:val="24"/>
              </w:rPr>
            </w:pPr>
          </w:p>
        </w:tc>
        <w:tc>
          <w:tcPr>
            <w:tcW w:w="6522"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“A” Cetveli .................... Ödenekler</w:t>
            </w:r>
          </w:p>
        </w:tc>
      </w:tr>
      <w:tr w:rsidR="00BE495C" w:rsidRPr="006946B5" w:rsidTr="00206664">
        <w:trPr>
          <w:trHeight w:val="173"/>
        </w:trPr>
        <w:tc>
          <w:tcPr>
            <w:tcW w:w="2270" w:type="dxa"/>
          </w:tcPr>
          <w:p w:rsidR="00BE495C" w:rsidRPr="006946B5" w:rsidRDefault="00BE495C" w:rsidP="00206664">
            <w:pPr>
              <w:rPr>
                <w:rFonts w:eastAsia="Times New Roman" w:cs="Times New Roman"/>
                <w:sz w:val="24"/>
                <w:szCs w:val="24"/>
              </w:rPr>
            </w:pPr>
          </w:p>
        </w:tc>
        <w:tc>
          <w:tcPr>
            <w:tcW w:w="247" w:type="dxa"/>
          </w:tcPr>
          <w:p w:rsidR="00BE495C" w:rsidRPr="006946B5" w:rsidRDefault="00BE495C" w:rsidP="00206664">
            <w:pPr>
              <w:rPr>
                <w:rFonts w:eastAsia="Times New Roman" w:cs="Times New Roman"/>
                <w:sz w:val="24"/>
                <w:szCs w:val="24"/>
              </w:rPr>
            </w:pPr>
          </w:p>
        </w:tc>
        <w:tc>
          <w:tcPr>
            <w:tcW w:w="6522"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“B” Cetveli .................... Gelirler</w:t>
            </w:r>
          </w:p>
        </w:tc>
      </w:tr>
      <w:tr w:rsidR="00BE495C" w:rsidRPr="006946B5" w:rsidTr="00206664">
        <w:trPr>
          <w:trHeight w:val="173"/>
        </w:trPr>
        <w:tc>
          <w:tcPr>
            <w:tcW w:w="2270" w:type="dxa"/>
          </w:tcPr>
          <w:p w:rsidR="00BE495C" w:rsidRPr="006946B5" w:rsidRDefault="00BE495C" w:rsidP="00206664">
            <w:pPr>
              <w:rPr>
                <w:rFonts w:eastAsia="Times New Roman" w:cs="Times New Roman"/>
                <w:sz w:val="24"/>
                <w:szCs w:val="24"/>
              </w:rPr>
            </w:pPr>
          </w:p>
        </w:tc>
        <w:tc>
          <w:tcPr>
            <w:tcW w:w="247" w:type="dxa"/>
          </w:tcPr>
          <w:p w:rsidR="00BE495C" w:rsidRPr="006946B5" w:rsidRDefault="00BE495C" w:rsidP="00206664">
            <w:pPr>
              <w:rPr>
                <w:rFonts w:eastAsia="Times New Roman" w:cs="Times New Roman"/>
                <w:sz w:val="24"/>
                <w:szCs w:val="24"/>
              </w:rPr>
            </w:pPr>
          </w:p>
        </w:tc>
        <w:tc>
          <w:tcPr>
            <w:tcW w:w="6522"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“C” Cetveli .................... Kadrolar</w:t>
            </w:r>
          </w:p>
        </w:tc>
      </w:tr>
      <w:tr w:rsidR="00BE495C" w:rsidRPr="006946B5" w:rsidTr="00206664">
        <w:trPr>
          <w:trHeight w:val="173"/>
        </w:trPr>
        <w:tc>
          <w:tcPr>
            <w:tcW w:w="2270" w:type="dxa"/>
          </w:tcPr>
          <w:p w:rsidR="00BE495C" w:rsidRPr="006946B5" w:rsidRDefault="00BE495C" w:rsidP="00206664">
            <w:pPr>
              <w:rPr>
                <w:rFonts w:eastAsia="Times New Roman" w:cs="Times New Roman"/>
                <w:sz w:val="24"/>
                <w:szCs w:val="24"/>
              </w:rPr>
            </w:pPr>
          </w:p>
        </w:tc>
        <w:tc>
          <w:tcPr>
            <w:tcW w:w="247" w:type="dxa"/>
          </w:tcPr>
          <w:p w:rsidR="00BE495C" w:rsidRPr="006946B5" w:rsidRDefault="00BE495C" w:rsidP="00206664">
            <w:pPr>
              <w:rPr>
                <w:rFonts w:eastAsia="Times New Roman" w:cs="Times New Roman"/>
                <w:sz w:val="24"/>
                <w:szCs w:val="24"/>
              </w:rPr>
            </w:pPr>
          </w:p>
        </w:tc>
        <w:tc>
          <w:tcPr>
            <w:tcW w:w="6522"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“D” Cetveli .................... Araçlar</w:t>
            </w:r>
          </w:p>
          <w:p w:rsidR="00BE495C" w:rsidRPr="006946B5" w:rsidRDefault="00BE495C" w:rsidP="00206664">
            <w:pPr>
              <w:rPr>
                <w:rFonts w:eastAsia="Times New Roman" w:cs="Times New Roman"/>
                <w:sz w:val="24"/>
                <w:szCs w:val="24"/>
              </w:rPr>
            </w:pPr>
            <w:r w:rsidRPr="006946B5">
              <w:rPr>
                <w:rFonts w:eastAsia="Times New Roman" w:cs="Times New Roman"/>
                <w:sz w:val="24"/>
                <w:szCs w:val="24"/>
              </w:rPr>
              <w:t>“E” Cetveli .................... Harcamaya İlişkin Formül (Eko-Rehber)</w:t>
            </w:r>
          </w:p>
        </w:tc>
      </w:tr>
    </w:tbl>
    <w:p w:rsidR="00BE495C" w:rsidRPr="006946B5" w:rsidRDefault="00BE495C" w:rsidP="00593A6D">
      <w:pPr>
        <w:ind w:firstLine="708"/>
        <w:rPr>
          <w:rFonts w:cs="Times New Roman"/>
          <w:sz w:val="24"/>
          <w:szCs w:val="24"/>
        </w:rPr>
      </w:pPr>
      <w:r w:rsidRPr="006946B5">
        <w:rPr>
          <w:rFonts w:cs="Times New Roman"/>
          <w:sz w:val="24"/>
          <w:szCs w:val="24"/>
        </w:rPr>
        <w:t xml:space="preserve">BAŞKAN – 4’ncü maddeyi Cetvelleri oylarınıza sunuyorum. Kabul edenler?... Kabul etmeyenler?... Çekimser?... Oyçokluğu ile kabul edilmiştir.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KATİP </w:t>
      </w:r>
      <w:r w:rsidR="007C5A01" w:rsidRPr="006946B5">
        <w:rPr>
          <w:rFonts w:cs="Times New Roman"/>
          <w:sz w:val="24"/>
          <w:szCs w:val="24"/>
        </w:rPr>
        <w:t>–</w:t>
      </w:r>
      <w:r w:rsidRPr="006946B5">
        <w:rPr>
          <w:rFonts w:cs="Times New Roman"/>
          <w:sz w:val="24"/>
          <w:szCs w:val="24"/>
        </w:rPr>
        <w:t xml:space="preserve"> </w:t>
      </w:r>
    </w:p>
    <w:p w:rsidR="007C5A01" w:rsidRPr="006946B5" w:rsidRDefault="007C5A01" w:rsidP="00206664">
      <w:pPr>
        <w:ind w:firstLine="720"/>
        <w:rPr>
          <w:rFonts w:cs="Times New Roman"/>
          <w:sz w:val="24"/>
          <w:szCs w:val="24"/>
        </w:rPr>
      </w:pPr>
    </w:p>
    <w:tbl>
      <w:tblPr>
        <w:tblpPr w:leftFromText="141" w:rightFromText="141" w:bottomFromText="200" w:vertAnchor="text" w:tblpX="-34" w:tblpY="1"/>
        <w:tblOverlap w:val="never"/>
        <w:tblW w:w="9039" w:type="dxa"/>
        <w:tblLayout w:type="fixed"/>
        <w:tblLook w:val="00A0" w:firstRow="1" w:lastRow="0" w:firstColumn="1" w:lastColumn="0" w:noHBand="0" w:noVBand="0"/>
      </w:tblPr>
      <w:tblGrid>
        <w:gridCol w:w="1998"/>
        <w:gridCol w:w="803"/>
        <w:gridCol w:w="567"/>
        <w:gridCol w:w="5671"/>
      </w:tblGrid>
      <w:tr w:rsidR="00BE495C" w:rsidRPr="006946B5" w:rsidTr="009151D0">
        <w:trPr>
          <w:trHeight w:val="173"/>
        </w:trPr>
        <w:tc>
          <w:tcPr>
            <w:tcW w:w="1998" w:type="dxa"/>
            <w:hideMark/>
          </w:tcPr>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 xml:space="preserve">Analitik Bütçe </w:t>
            </w:r>
          </w:p>
        </w:tc>
        <w:tc>
          <w:tcPr>
            <w:tcW w:w="7041" w:type="dxa"/>
            <w:gridSpan w:val="3"/>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5. Yayın Yüksek Kurulunun 2023 Mali Yılı Analitik Bütçe Sınıflandırması aşağıdaki şekilde düzenlenmiştir:</w:t>
            </w:r>
          </w:p>
        </w:tc>
      </w:tr>
      <w:tr w:rsidR="00BE495C" w:rsidRPr="006946B5" w:rsidTr="009151D0">
        <w:trPr>
          <w:trHeight w:val="173"/>
        </w:trPr>
        <w:tc>
          <w:tcPr>
            <w:tcW w:w="1998" w:type="dxa"/>
            <w:hideMark/>
          </w:tcPr>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Sınıflandırması</w:t>
            </w:r>
          </w:p>
        </w:tc>
        <w:tc>
          <w:tcPr>
            <w:tcW w:w="803" w:type="dxa"/>
          </w:tcPr>
          <w:p w:rsidR="00BE495C" w:rsidRPr="006946B5" w:rsidRDefault="00BE495C" w:rsidP="00206664">
            <w:pPr>
              <w:rPr>
                <w:rFonts w:eastAsia="Times New Roman" w:cs="Times New Roman"/>
                <w:sz w:val="24"/>
                <w:szCs w:val="24"/>
              </w:rPr>
            </w:pPr>
          </w:p>
        </w:tc>
        <w:tc>
          <w:tcPr>
            <w:tcW w:w="56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(1)</w:t>
            </w:r>
          </w:p>
        </w:tc>
        <w:tc>
          <w:tcPr>
            <w:tcW w:w="5671"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Kurumsal Sınıflandırma: Birinci düzeyde Yayın Yüksek Kurulu yer almaktadır.</w:t>
            </w:r>
          </w:p>
        </w:tc>
      </w:tr>
      <w:tr w:rsidR="00BE495C" w:rsidRPr="006946B5" w:rsidTr="009151D0">
        <w:trPr>
          <w:trHeight w:val="173"/>
        </w:trPr>
        <w:tc>
          <w:tcPr>
            <w:tcW w:w="1998" w:type="dxa"/>
            <w:hideMark/>
          </w:tcPr>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“E” Cetveli</w:t>
            </w:r>
          </w:p>
        </w:tc>
        <w:tc>
          <w:tcPr>
            <w:tcW w:w="803" w:type="dxa"/>
          </w:tcPr>
          <w:p w:rsidR="00BE495C" w:rsidRPr="006946B5" w:rsidRDefault="00BE495C" w:rsidP="00206664">
            <w:pPr>
              <w:rPr>
                <w:rFonts w:eastAsia="Times New Roman" w:cs="Times New Roman"/>
                <w:sz w:val="24"/>
                <w:szCs w:val="24"/>
              </w:rPr>
            </w:pPr>
          </w:p>
        </w:tc>
        <w:tc>
          <w:tcPr>
            <w:tcW w:w="56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(2)</w:t>
            </w:r>
          </w:p>
        </w:tc>
        <w:tc>
          <w:tcPr>
            <w:tcW w:w="5671"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Fonksiyonel Sınıflandırma: Yayın Yüksek Kurulunun faaliyetlerinin işlevini göstermektedir.</w:t>
            </w:r>
          </w:p>
        </w:tc>
      </w:tr>
      <w:tr w:rsidR="00BE495C" w:rsidRPr="006946B5" w:rsidTr="009151D0">
        <w:trPr>
          <w:trHeight w:val="173"/>
        </w:trPr>
        <w:tc>
          <w:tcPr>
            <w:tcW w:w="1998" w:type="dxa"/>
          </w:tcPr>
          <w:p w:rsidR="00BE495C" w:rsidRPr="006946B5" w:rsidRDefault="00BE495C" w:rsidP="009151D0">
            <w:pPr>
              <w:jc w:val="left"/>
              <w:rPr>
                <w:rFonts w:eastAsia="Times New Roman" w:cs="Times New Roman"/>
                <w:sz w:val="24"/>
                <w:szCs w:val="24"/>
              </w:rPr>
            </w:pPr>
          </w:p>
        </w:tc>
        <w:tc>
          <w:tcPr>
            <w:tcW w:w="803" w:type="dxa"/>
          </w:tcPr>
          <w:p w:rsidR="00BE495C" w:rsidRPr="006946B5" w:rsidRDefault="00BE495C" w:rsidP="00206664">
            <w:pPr>
              <w:rPr>
                <w:rFonts w:eastAsia="Times New Roman" w:cs="Times New Roman"/>
                <w:sz w:val="24"/>
                <w:szCs w:val="24"/>
              </w:rPr>
            </w:pPr>
          </w:p>
        </w:tc>
        <w:tc>
          <w:tcPr>
            <w:tcW w:w="56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(3)</w:t>
            </w:r>
          </w:p>
        </w:tc>
        <w:tc>
          <w:tcPr>
            <w:tcW w:w="5671"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Finansal Sınıflandırma: Yapılan harcamaların hangi kaynaktan finanse edildiğini göstermektedir.</w:t>
            </w:r>
          </w:p>
        </w:tc>
      </w:tr>
      <w:tr w:rsidR="00BE495C" w:rsidRPr="006946B5" w:rsidTr="009151D0">
        <w:trPr>
          <w:trHeight w:val="173"/>
        </w:trPr>
        <w:tc>
          <w:tcPr>
            <w:tcW w:w="1998" w:type="dxa"/>
          </w:tcPr>
          <w:p w:rsidR="00BE495C" w:rsidRPr="006946B5" w:rsidRDefault="00BE495C" w:rsidP="009151D0">
            <w:pPr>
              <w:jc w:val="left"/>
              <w:rPr>
                <w:rFonts w:eastAsia="Times New Roman" w:cs="Times New Roman"/>
                <w:sz w:val="24"/>
                <w:szCs w:val="24"/>
              </w:rPr>
            </w:pPr>
          </w:p>
        </w:tc>
        <w:tc>
          <w:tcPr>
            <w:tcW w:w="803" w:type="dxa"/>
          </w:tcPr>
          <w:p w:rsidR="00BE495C" w:rsidRPr="006946B5" w:rsidRDefault="00BE495C" w:rsidP="00206664">
            <w:pPr>
              <w:rPr>
                <w:rFonts w:eastAsia="Times New Roman" w:cs="Times New Roman"/>
                <w:sz w:val="24"/>
                <w:szCs w:val="24"/>
              </w:rPr>
            </w:pPr>
          </w:p>
        </w:tc>
        <w:tc>
          <w:tcPr>
            <w:tcW w:w="56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(4)</w:t>
            </w:r>
          </w:p>
        </w:tc>
        <w:tc>
          <w:tcPr>
            <w:tcW w:w="5671"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Ekonomik Sınıflandırma: Ödeneklerin ekonomik sınıflandırılmasını göstermektedir ve detaylı açıklamaları “E” Cetveli Eko-Rehber’de yer almaktadır.</w:t>
            </w:r>
          </w:p>
        </w:tc>
      </w:tr>
    </w:tbl>
    <w:p w:rsidR="00BE495C" w:rsidRPr="006946B5" w:rsidRDefault="00BE495C" w:rsidP="00206664">
      <w:pPr>
        <w:ind w:firstLine="720"/>
        <w:rPr>
          <w:rFonts w:cs="Times New Roman"/>
          <w:sz w:val="24"/>
          <w:szCs w:val="24"/>
        </w:rPr>
      </w:pPr>
      <w:r w:rsidRPr="006946B5">
        <w:rPr>
          <w:rFonts w:cs="Times New Roman"/>
          <w:sz w:val="24"/>
          <w:szCs w:val="24"/>
        </w:rPr>
        <w:t xml:space="preserve">BAŞKAN – 5’nci maddeyi Cetvelleriyle birlikte oylarınıza sunuyorum. Kabul edenler?... Kabul etmeyenler?... Çekimser?... Oyçokluğu ile kabul edilmiştir.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KATİP - </w:t>
      </w:r>
    </w:p>
    <w:tbl>
      <w:tblPr>
        <w:tblpPr w:leftFromText="141" w:rightFromText="141" w:bottomFromText="200" w:vertAnchor="text" w:tblpX="-34" w:tblpY="1"/>
        <w:tblOverlap w:val="never"/>
        <w:tblW w:w="9039" w:type="dxa"/>
        <w:tblLayout w:type="fixed"/>
        <w:tblLook w:val="00A0" w:firstRow="1" w:lastRow="0" w:firstColumn="1" w:lastColumn="0" w:noHBand="0" w:noVBand="0"/>
      </w:tblPr>
      <w:tblGrid>
        <w:gridCol w:w="9039"/>
      </w:tblGrid>
      <w:tr w:rsidR="00BE495C" w:rsidRPr="006946B5" w:rsidTr="00206664">
        <w:trPr>
          <w:trHeight w:val="173"/>
        </w:trPr>
        <w:tc>
          <w:tcPr>
            <w:tcW w:w="9039" w:type="dxa"/>
          </w:tcPr>
          <w:p w:rsidR="00BE495C" w:rsidRPr="006946B5" w:rsidRDefault="00BE495C" w:rsidP="00206664">
            <w:pPr>
              <w:jc w:val="center"/>
              <w:rPr>
                <w:rFonts w:eastAsia="Times New Roman" w:cs="Times New Roman"/>
                <w:sz w:val="24"/>
                <w:szCs w:val="24"/>
              </w:rPr>
            </w:pPr>
          </w:p>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İKİNCİ KISIM</w:t>
            </w:r>
          </w:p>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Gelirler ve Cari Harcamalara İlişkin Uygulama ve Denetim</w:t>
            </w:r>
          </w:p>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lastRenderedPageBreak/>
              <w:t>Kuralları ve Personel Rejimi</w:t>
            </w:r>
          </w:p>
          <w:p w:rsidR="00BE495C" w:rsidRPr="006946B5" w:rsidRDefault="00BE495C" w:rsidP="00206664">
            <w:pPr>
              <w:jc w:val="center"/>
              <w:rPr>
                <w:rFonts w:eastAsia="Times New Roman" w:cs="Times New Roman"/>
                <w:sz w:val="24"/>
                <w:szCs w:val="24"/>
              </w:rPr>
            </w:pPr>
          </w:p>
        </w:tc>
      </w:tr>
    </w:tbl>
    <w:tbl>
      <w:tblPr>
        <w:tblW w:w="8931" w:type="dxa"/>
        <w:tblInd w:w="-34" w:type="dxa"/>
        <w:tblLayout w:type="fixed"/>
        <w:tblLook w:val="00A0" w:firstRow="1" w:lastRow="0" w:firstColumn="1" w:lastColumn="0" w:noHBand="0" w:noVBand="0"/>
      </w:tblPr>
      <w:tblGrid>
        <w:gridCol w:w="2270"/>
        <w:gridCol w:w="6661"/>
      </w:tblGrid>
      <w:tr w:rsidR="00BE495C" w:rsidRPr="006946B5" w:rsidTr="00206664">
        <w:tc>
          <w:tcPr>
            <w:tcW w:w="8931" w:type="dxa"/>
            <w:gridSpan w:val="2"/>
          </w:tcPr>
          <w:p w:rsidR="00BE495C" w:rsidRPr="006946B5" w:rsidRDefault="00BE495C" w:rsidP="00206664">
            <w:pPr>
              <w:jc w:val="center"/>
              <w:rPr>
                <w:rFonts w:eastAsia="Times New Roman" w:cs="Times New Roman"/>
                <w:bCs/>
                <w:sz w:val="24"/>
                <w:szCs w:val="24"/>
              </w:rPr>
            </w:pPr>
            <w:r w:rsidRPr="006946B5">
              <w:rPr>
                <w:rFonts w:eastAsia="Times New Roman" w:cs="Times New Roman"/>
                <w:bCs/>
                <w:sz w:val="24"/>
                <w:szCs w:val="24"/>
              </w:rPr>
              <w:lastRenderedPageBreak/>
              <w:t>BİRİNCİ BÖLÜM</w:t>
            </w:r>
          </w:p>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Gelirler ve Harcamalarda Usul</w:t>
            </w:r>
          </w:p>
          <w:p w:rsidR="00BE495C" w:rsidRPr="006946B5" w:rsidRDefault="00BE495C" w:rsidP="00206664">
            <w:pPr>
              <w:jc w:val="center"/>
              <w:rPr>
                <w:rFonts w:eastAsia="Times New Roman" w:cs="Times New Roman"/>
                <w:sz w:val="24"/>
                <w:szCs w:val="24"/>
              </w:rPr>
            </w:pPr>
          </w:p>
        </w:tc>
      </w:tr>
      <w:tr w:rsidR="00BE495C" w:rsidRPr="006946B5" w:rsidTr="00206664">
        <w:tc>
          <w:tcPr>
            <w:tcW w:w="2270" w:type="dxa"/>
            <w:hideMark/>
          </w:tcPr>
          <w:p w:rsidR="00BE495C" w:rsidRPr="006946B5" w:rsidRDefault="00BE495C" w:rsidP="009151D0">
            <w:pPr>
              <w:ind w:firstLine="0"/>
              <w:rPr>
                <w:rFonts w:eastAsia="Times New Roman" w:cs="Times New Roman"/>
                <w:sz w:val="24"/>
                <w:szCs w:val="24"/>
              </w:rPr>
            </w:pPr>
            <w:r w:rsidRPr="006946B5">
              <w:rPr>
                <w:rFonts w:eastAsia="Times New Roman" w:cs="Times New Roman"/>
                <w:sz w:val="24"/>
                <w:szCs w:val="24"/>
              </w:rPr>
              <w:t>Bütçe Gelirleri</w:t>
            </w:r>
          </w:p>
        </w:tc>
        <w:tc>
          <w:tcPr>
            <w:tcW w:w="6661"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6. Yayın Yüksek Kurulunca elde edilecek bütün gelirler ile Kuzey Kıbrıs Türk Cumhuriyeti ve diğer ülkeler veya uluslararası kuruluşlar tarafından yapılacak her türlü nakdi ve ayni yardımlar, Yayın Yüksek Kurulu 2023 Mali Yılı Bütçesine gelir olarak kaydedilir.</w:t>
            </w:r>
          </w:p>
          <w:p w:rsidR="009151D0" w:rsidRPr="006946B5" w:rsidRDefault="009151D0" w:rsidP="00206664">
            <w:pPr>
              <w:rPr>
                <w:rFonts w:eastAsia="Times New Roman" w:cs="Times New Roman"/>
                <w:sz w:val="24"/>
                <w:szCs w:val="24"/>
              </w:rPr>
            </w:pPr>
          </w:p>
        </w:tc>
      </w:tr>
    </w:tbl>
    <w:p w:rsidR="00BE495C" w:rsidRPr="006946B5" w:rsidRDefault="00BE495C" w:rsidP="00206664">
      <w:pPr>
        <w:ind w:firstLine="720"/>
        <w:rPr>
          <w:rFonts w:cs="Times New Roman"/>
          <w:sz w:val="24"/>
          <w:szCs w:val="24"/>
        </w:rPr>
      </w:pPr>
      <w:r w:rsidRPr="006946B5">
        <w:rPr>
          <w:rFonts w:cs="Times New Roman"/>
          <w:sz w:val="24"/>
          <w:szCs w:val="24"/>
        </w:rPr>
        <w:t xml:space="preserve">BAŞKAN – 6’ncı maddeyi oylarınıza sunuyorum. Kabul edenler?... Kabul etmeyenler?... Çekimser?... Oyçokluğu ile kabul edilmiştir.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KATİP </w:t>
      </w:r>
      <w:r w:rsidR="009151D0" w:rsidRPr="006946B5">
        <w:rPr>
          <w:rFonts w:cs="Times New Roman"/>
          <w:sz w:val="24"/>
          <w:szCs w:val="24"/>
        </w:rPr>
        <w:t>–</w:t>
      </w:r>
      <w:r w:rsidRPr="006946B5">
        <w:rPr>
          <w:rFonts w:cs="Times New Roman"/>
          <w:sz w:val="24"/>
          <w:szCs w:val="24"/>
        </w:rPr>
        <w:t xml:space="preserve"> </w:t>
      </w:r>
    </w:p>
    <w:p w:rsidR="009151D0" w:rsidRPr="006946B5" w:rsidRDefault="009151D0" w:rsidP="00206664">
      <w:pPr>
        <w:ind w:firstLine="720"/>
        <w:rPr>
          <w:rFonts w:cs="Times New Roman"/>
          <w:sz w:val="24"/>
          <w:szCs w:val="24"/>
        </w:rPr>
      </w:pPr>
    </w:p>
    <w:tbl>
      <w:tblPr>
        <w:tblW w:w="8931" w:type="dxa"/>
        <w:tblInd w:w="-34" w:type="dxa"/>
        <w:tblLayout w:type="fixed"/>
        <w:tblLook w:val="00A0" w:firstRow="1" w:lastRow="0" w:firstColumn="1" w:lastColumn="0" w:noHBand="0" w:noVBand="0"/>
      </w:tblPr>
      <w:tblGrid>
        <w:gridCol w:w="2270"/>
        <w:gridCol w:w="6661"/>
      </w:tblGrid>
      <w:tr w:rsidR="00BE495C" w:rsidRPr="006946B5" w:rsidTr="00206664">
        <w:tc>
          <w:tcPr>
            <w:tcW w:w="2270" w:type="dxa"/>
            <w:hideMark/>
          </w:tcPr>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Harcamalarda Usul</w:t>
            </w:r>
          </w:p>
        </w:tc>
        <w:tc>
          <w:tcPr>
            <w:tcW w:w="6661"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7. Yayın Yüksek Kurulu harcamalarını, Devletin genel kuralları çerçevesinde ve Yayın Yüksek Kurulunun kararları aracılığı ile gerçekleştirir.</w:t>
            </w:r>
          </w:p>
        </w:tc>
      </w:tr>
    </w:tbl>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7’nci maddeyi oylarınıza sunuyorum. Kabul edenler?... Kabul etmeyenler?... Çekimser?... Oyçokluğu ile kabul edilmiştir.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KATİP – </w:t>
      </w:r>
    </w:p>
    <w:p w:rsidR="009151D0" w:rsidRPr="006946B5" w:rsidRDefault="009151D0" w:rsidP="00206664">
      <w:pPr>
        <w:ind w:firstLine="720"/>
        <w:rPr>
          <w:rFonts w:cs="Times New Roman"/>
          <w:sz w:val="24"/>
          <w:szCs w:val="24"/>
        </w:rPr>
      </w:pPr>
    </w:p>
    <w:tbl>
      <w:tblPr>
        <w:tblW w:w="8931" w:type="dxa"/>
        <w:tblInd w:w="-34" w:type="dxa"/>
        <w:tblLayout w:type="fixed"/>
        <w:tblLook w:val="00A0" w:firstRow="1" w:lastRow="0" w:firstColumn="1" w:lastColumn="0" w:noHBand="0" w:noVBand="0"/>
      </w:tblPr>
      <w:tblGrid>
        <w:gridCol w:w="2270"/>
        <w:gridCol w:w="6661"/>
      </w:tblGrid>
      <w:tr w:rsidR="00BE495C" w:rsidRPr="006946B5" w:rsidTr="00206664">
        <w:tc>
          <w:tcPr>
            <w:tcW w:w="2270" w:type="dxa"/>
            <w:hideMark/>
          </w:tcPr>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Geçen Yıllar Borçlarına Ait Ödemeler</w:t>
            </w:r>
          </w:p>
        </w:tc>
        <w:tc>
          <w:tcPr>
            <w:tcW w:w="6661"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8. 2022 Mali yılı sonuna kadar ödenmediği ve zaman aşımına uğramamış bulunan geçen yıllar borçlarına ait ödemeler borç konusu hizmetlerin yürütüldüğü ilgili ödeneklerden yapılır.</w:t>
            </w:r>
          </w:p>
        </w:tc>
      </w:tr>
    </w:tbl>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8’nci maddeyi oylarınıza sunuyorum. Kabul edenler?... Kabul etmeyenler?... Çekimser?... Oyçokluğu ile kabul edilmiştir.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KATİP - </w:t>
      </w:r>
    </w:p>
    <w:tbl>
      <w:tblPr>
        <w:tblW w:w="8931" w:type="dxa"/>
        <w:tblInd w:w="-34" w:type="dxa"/>
        <w:tblLayout w:type="fixed"/>
        <w:tblLook w:val="00A0" w:firstRow="1" w:lastRow="0" w:firstColumn="1" w:lastColumn="0" w:noHBand="0" w:noVBand="0"/>
      </w:tblPr>
      <w:tblGrid>
        <w:gridCol w:w="2270"/>
        <w:gridCol w:w="567"/>
        <w:gridCol w:w="567"/>
        <w:gridCol w:w="5527"/>
      </w:tblGrid>
      <w:tr w:rsidR="00BE495C" w:rsidRPr="006946B5" w:rsidTr="00206664">
        <w:tc>
          <w:tcPr>
            <w:tcW w:w="8931" w:type="dxa"/>
            <w:gridSpan w:val="4"/>
          </w:tcPr>
          <w:p w:rsidR="00BE495C" w:rsidRPr="006946B5" w:rsidRDefault="00BE495C" w:rsidP="00206664">
            <w:pPr>
              <w:tabs>
                <w:tab w:val="left" w:pos="2728"/>
              </w:tabs>
              <w:jc w:val="center"/>
              <w:rPr>
                <w:rFonts w:eastAsia="Times New Roman" w:cs="Times New Roman"/>
                <w:bCs/>
                <w:sz w:val="24"/>
                <w:szCs w:val="24"/>
              </w:rPr>
            </w:pPr>
          </w:p>
          <w:p w:rsidR="00BE495C" w:rsidRPr="006946B5" w:rsidRDefault="00BE495C" w:rsidP="00206664">
            <w:pPr>
              <w:tabs>
                <w:tab w:val="left" w:pos="2728"/>
              </w:tabs>
              <w:jc w:val="center"/>
              <w:rPr>
                <w:rFonts w:eastAsia="Times New Roman" w:cs="Times New Roman"/>
                <w:bCs/>
                <w:sz w:val="24"/>
                <w:szCs w:val="24"/>
              </w:rPr>
            </w:pPr>
            <w:r w:rsidRPr="006946B5">
              <w:rPr>
                <w:rFonts w:eastAsia="Times New Roman" w:cs="Times New Roman"/>
                <w:bCs/>
                <w:sz w:val="24"/>
                <w:szCs w:val="24"/>
              </w:rPr>
              <w:t>İKİNCİ BÖLÜM</w:t>
            </w:r>
          </w:p>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Aktarmalar</w:t>
            </w:r>
          </w:p>
          <w:p w:rsidR="00BE495C" w:rsidRPr="006946B5" w:rsidRDefault="00BE495C" w:rsidP="00206664">
            <w:pPr>
              <w:rPr>
                <w:rFonts w:eastAsia="Times New Roman" w:cs="Times New Roman"/>
                <w:sz w:val="24"/>
                <w:szCs w:val="24"/>
              </w:rPr>
            </w:pPr>
          </w:p>
        </w:tc>
      </w:tr>
      <w:tr w:rsidR="00BE495C" w:rsidRPr="006946B5" w:rsidTr="00206664">
        <w:tc>
          <w:tcPr>
            <w:tcW w:w="2270" w:type="dxa"/>
            <w:vMerge w:val="restart"/>
            <w:hideMark/>
          </w:tcPr>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Aktarma Yöntem</w:t>
            </w:r>
          </w:p>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ve Kuralları</w:t>
            </w:r>
          </w:p>
        </w:tc>
        <w:tc>
          <w:tcPr>
            <w:tcW w:w="56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9</w:t>
            </w:r>
            <w:r w:rsidR="00B27E77" w:rsidRPr="006946B5">
              <w:rPr>
                <w:rFonts w:eastAsia="Times New Roman" w:cs="Times New Roman"/>
                <w:sz w:val="24"/>
                <w:szCs w:val="24"/>
              </w:rPr>
              <w:t>9</w:t>
            </w:r>
            <w:r w:rsidRPr="006946B5">
              <w:rPr>
                <w:rFonts w:eastAsia="Times New Roman" w:cs="Times New Roman"/>
                <w:sz w:val="24"/>
                <w:szCs w:val="24"/>
              </w:rPr>
              <w:t>.</w:t>
            </w:r>
          </w:p>
        </w:tc>
        <w:tc>
          <w:tcPr>
            <w:tcW w:w="567" w:type="dxa"/>
            <w:hideMark/>
          </w:tcPr>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(1)</w:t>
            </w:r>
          </w:p>
        </w:tc>
        <w:tc>
          <w:tcPr>
            <w:tcW w:w="552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Aktarma önerileri, Yayın Yüksek Kurulu Başkanı tarafından yapılır.</w:t>
            </w:r>
          </w:p>
        </w:tc>
      </w:tr>
      <w:tr w:rsidR="00BE495C" w:rsidRPr="006946B5" w:rsidTr="00206664">
        <w:tc>
          <w:tcPr>
            <w:tcW w:w="2270" w:type="dxa"/>
            <w:vMerge/>
            <w:vAlign w:val="center"/>
            <w:hideMark/>
          </w:tcPr>
          <w:p w:rsidR="00BE495C" w:rsidRPr="006946B5" w:rsidRDefault="00BE495C" w:rsidP="00206664">
            <w:pPr>
              <w:rPr>
                <w:rFonts w:eastAsia="Times New Roman" w:cs="Times New Roman"/>
                <w:sz w:val="24"/>
                <w:szCs w:val="24"/>
              </w:rPr>
            </w:pPr>
          </w:p>
        </w:tc>
        <w:tc>
          <w:tcPr>
            <w:tcW w:w="56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 xml:space="preserve">      </w:t>
            </w:r>
          </w:p>
        </w:tc>
        <w:tc>
          <w:tcPr>
            <w:tcW w:w="567" w:type="dxa"/>
            <w:hideMark/>
          </w:tcPr>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(2)</w:t>
            </w:r>
          </w:p>
        </w:tc>
        <w:tc>
          <w:tcPr>
            <w:tcW w:w="552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Maddeler arası aktarmalar Yayın Yüksek Kurulunun onayına bağlıdır.</w:t>
            </w:r>
          </w:p>
        </w:tc>
      </w:tr>
      <w:tr w:rsidR="00BE495C" w:rsidRPr="006946B5" w:rsidTr="00206664">
        <w:tc>
          <w:tcPr>
            <w:tcW w:w="2270" w:type="dxa"/>
            <w:vMerge/>
            <w:vAlign w:val="center"/>
            <w:hideMark/>
          </w:tcPr>
          <w:p w:rsidR="00BE495C" w:rsidRPr="006946B5" w:rsidRDefault="00BE495C" w:rsidP="00206664">
            <w:pPr>
              <w:rPr>
                <w:rFonts w:eastAsia="Times New Roman" w:cs="Times New Roman"/>
                <w:sz w:val="24"/>
                <w:szCs w:val="24"/>
              </w:rPr>
            </w:pPr>
          </w:p>
        </w:tc>
        <w:tc>
          <w:tcPr>
            <w:tcW w:w="56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 xml:space="preserve">      </w:t>
            </w:r>
          </w:p>
        </w:tc>
        <w:tc>
          <w:tcPr>
            <w:tcW w:w="567" w:type="dxa"/>
            <w:hideMark/>
          </w:tcPr>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(3)</w:t>
            </w:r>
          </w:p>
        </w:tc>
        <w:tc>
          <w:tcPr>
            <w:tcW w:w="552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Aktarma suretiyle ödeneği azaltılan bir maddeye sonradan aktarma yapılamaz.</w:t>
            </w:r>
          </w:p>
        </w:tc>
      </w:tr>
      <w:tr w:rsidR="00BE495C" w:rsidRPr="006946B5" w:rsidTr="00206664">
        <w:tc>
          <w:tcPr>
            <w:tcW w:w="2270" w:type="dxa"/>
          </w:tcPr>
          <w:p w:rsidR="00BE495C" w:rsidRPr="006946B5" w:rsidRDefault="00BE495C" w:rsidP="00206664">
            <w:pPr>
              <w:rPr>
                <w:rFonts w:eastAsia="Times New Roman" w:cs="Times New Roman"/>
                <w:sz w:val="24"/>
                <w:szCs w:val="24"/>
              </w:rPr>
            </w:pPr>
          </w:p>
        </w:tc>
        <w:tc>
          <w:tcPr>
            <w:tcW w:w="567" w:type="dxa"/>
            <w:hideMark/>
          </w:tcPr>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 xml:space="preserve">   </w:t>
            </w:r>
          </w:p>
        </w:tc>
        <w:tc>
          <w:tcPr>
            <w:tcW w:w="567" w:type="dxa"/>
            <w:hideMark/>
          </w:tcPr>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(4)</w:t>
            </w:r>
          </w:p>
        </w:tc>
        <w:tc>
          <w:tcPr>
            <w:tcW w:w="552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Aktarma suretiyle ödeneği artırılan bir maddeden başka bir maddeye aktarma yapılamaz.</w:t>
            </w:r>
          </w:p>
        </w:tc>
      </w:tr>
      <w:tr w:rsidR="00BE495C" w:rsidRPr="006946B5" w:rsidTr="00206664">
        <w:tc>
          <w:tcPr>
            <w:tcW w:w="2270" w:type="dxa"/>
          </w:tcPr>
          <w:p w:rsidR="00BE495C" w:rsidRPr="006946B5" w:rsidRDefault="00BE495C" w:rsidP="00206664">
            <w:pPr>
              <w:rPr>
                <w:rFonts w:eastAsia="Times New Roman" w:cs="Times New Roman"/>
                <w:sz w:val="24"/>
                <w:szCs w:val="24"/>
              </w:rPr>
            </w:pPr>
          </w:p>
        </w:tc>
        <w:tc>
          <w:tcPr>
            <w:tcW w:w="56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 xml:space="preserve">      </w:t>
            </w:r>
          </w:p>
        </w:tc>
        <w:tc>
          <w:tcPr>
            <w:tcW w:w="567" w:type="dxa"/>
            <w:hideMark/>
          </w:tcPr>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(5)</w:t>
            </w:r>
          </w:p>
        </w:tc>
        <w:tc>
          <w:tcPr>
            <w:tcW w:w="552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Maaş, ücret ve diğer özlük hakları ödeneklerinden başka bir amaç için kullanılmak üzere aktarma yapılamaz.</w:t>
            </w:r>
          </w:p>
        </w:tc>
      </w:tr>
      <w:tr w:rsidR="00BE495C" w:rsidRPr="006946B5" w:rsidTr="00206664">
        <w:tc>
          <w:tcPr>
            <w:tcW w:w="2270" w:type="dxa"/>
          </w:tcPr>
          <w:p w:rsidR="00BE495C" w:rsidRPr="006946B5" w:rsidRDefault="00BE495C" w:rsidP="00206664">
            <w:pPr>
              <w:rPr>
                <w:rFonts w:eastAsia="Times New Roman" w:cs="Times New Roman"/>
                <w:sz w:val="24"/>
                <w:szCs w:val="24"/>
              </w:rPr>
            </w:pPr>
          </w:p>
        </w:tc>
        <w:tc>
          <w:tcPr>
            <w:tcW w:w="567" w:type="dxa"/>
            <w:hideMark/>
          </w:tcPr>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 xml:space="preserve">   </w:t>
            </w:r>
          </w:p>
        </w:tc>
        <w:tc>
          <w:tcPr>
            <w:tcW w:w="567" w:type="dxa"/>
            <w:hideMark/>
          </w:tcPr>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w:t>
            </w:r>
            <w:r w:rsidRPr="006946B5">
              <w:rPr>
                <w:rFonts w:eastAsia="Times New Roman" w:cs="Times New Roman"/>
                <w:sz w:val="24"/>
                <w:szCs w:val="24"/>
              </w:rPr>
              <w:lastRenderedPageBreak/>
              <w:t>6)</w:t>
            </w:r>
          </w:p>
        </w:tc>
        <w:tc>
          <w:tcPr>
            <w:tcW w:w="552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lastRenderedPageBreak/>
              <w:t xml:space="preserve">Yatırım proje ödeneklerinden cari nitelikli </w:t>
            </w:r>
            <w:r w:rsidRPr="006946B5">
              <w:rPr>
                <w:rFonts w:eastAsia="Times New Roman" w:cs="Times New Roman"/>
                <w:sz w:val="24"/>
                <w:szCs w:val="24"/>
              </w:rPr>
              <w:lastRenderedPageBreak/>
              <w:t>ödenek kalemlerine aktarma yapılamaz.</w:t>
            </w:r>
          </w:p>
        </w:tc>
      </w:tr>
      <w:tr w:rsidR="00BE495C" w:rsidRPr="006946B5" w:rsidTr="00206664">
        <w:tc>
          <w:tcPr>
            <w:tcW w:w="2270" w:type="dxa"/>
          </w:tcPr>
          <w:p w:rsidR="00BE495C" w:rsidRPr="006946B5" w:rsidRDefault="00BE495C" w:rsidP="00206664">
            <w:pPr>
              <w:rPr>
                <w:rFonts w:eastAsia="Times New Roman" w:cs="Times New Roman"/>
                <w:sz w:val="24"/>
                <w:szCs w:val="24"/>
              </w:rPr>
            </w:pPr>
          </w:p>
        </w:tc>
        <w:tc>
          <w:tcPr>
            <w:tcW w:w="567" w:type="dxa"/>
            <w:hideMark/>
          </w:tcPr>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 xml:space="preserve">   </w:t>
            </w:r>
          </w:p>
        </w:tc>
        <w:tc>
          <w:tcPr>
            <w:tcW w:w="567" w:type="dxa"/>
            <w:hideMark/>
          </w:tcPr>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(7)</w:t>
            </w:r>
          </w:p>
        </w:tc>
        <w:tc>
          <w:tcPr>
            <w:tcW w:w="552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Elektrik Alımları ödeneğinden başka bir amaç için kullanılmak üzere aktarma yapılamaz.</w:t>
            </w:r>
          </w:p>
          <w:p w:rsidR="009151D0" w:rsidRPr="006946B5" w:rsidRDefault="009151D0" w:rsidP="00206664">
            <w:pPr>
              <w:rPr>
                <w:rFonts w:eastAsia="Times New Roman" w:cs="Times New Roman"/>
                <w:sz w:val="24"/>
                <w:szCs w:val="24"/>
              </w:rPr>
            </w:pPr>
          </w:p>
        </w:tc>
      </w:tr>
    </w:tbl>
    <w:p w:rsidR="00BE495C" w:rsidRPr="006946B5" w:rsidRDefault="00BE495C" w:rsidP="00206664">
      <w:pPr>
        <w:ind w:firstLine="720"/>
        <w:rPr>
          <w:rFonts w:cs="Times New Roman"/>
          <w:sz w:val="24"/>
          <w:szCs w:val="24"/>
        </w:rPr>
      </w:pPr>
      <w:r w:rsidRPr="006946B5">
        <w:rPr>
          <w:rFonts w:cs="Times New Roman"/>
          <w:sz w:val="24"/>
          <w:szCs w:val="24"/>
        </w:rPr>
        <w:t xml:space="preserve">BAŞKAN – 9’ncu maddeyi oylarınıza sunuyorum. Kabul edenler?... Kabul etmeyenler?... Çekimser?... Oyçokluğu ile kabul edilmiştir.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KATİP - </w:t>
      </w:r>
    </w:p>
    <w:tbl>
      <w:tblPr>
        <w:tblW w:w="8931" w:type="dxa"/>
        <w:tblInd w:w="-34" w:type="dxa"/>
        <w:tblLayout w:type="fixed"/>
        <w:tblLook w:val="00A0" w:firstRow="1" w:lastRow="0" w:firstColumn="1" w:lastColumn="0" w:noHBand="0" w:noVBand="0"/>
      </w:tblPr>
      <w:tblGrid>
        <w:gridCol w:w="2270"/>
        <w:gridCol w:w="6661"/>
      </w:tblGrid>
      <w:tr w:rsidR="00BE495C" w:rsidRPr="006946B5" w:rsidTr="00206664">
        <w:tc>
          <w:tcPr>
            <w:tcW w:w="8931" w:type="dxa"/>
            <w:gridSpan w:val="2"/>
          </w:tcPr>
          <w:p w:rsidR="00BE495C" w:rsidRPr="006946B5" w:rsidRDefault="00BE495C" w:rsidP="00206664">
            <w:pPr>
              <w:jc w:val="center"/>
              <w:rPr>
                <w:rFonts w:eastAsia="Times New Roman" w:cs="Times New Roman"/>
                <w:bCs/>
                <w:sz w:val="24"/>
                <w:szCs w:val="24"/>
              </w:rPr>
            </w:pPr>
          </w:p>
          <w:p w:rsidR="00BE495C" w:rsidRPr="006946B5" w:rsidRDefault="00BE495C" w:rsidP="00206664">
            <w:pPr>
              <w:jc w:val="center"/>
              <w:rPr>
                <w:rFonts w:eastAsia="Times New Roman" w:cs="Times New Roman"/>
                <w:bCs/>
                <w:sz w:val="24"/>
                <w:szCs w:val="24"/>
              </w:rPr>
            </w:pPr>
            <w:r w:rsidRPr="006946B5">
              <w:rPr>
                <w:rFonts w:eastAsia="Times New Roman" w:cs="Times New Roman"/>
                <w:bCs/>
                <w:sz w:val="24"/>
                <w:szCs w:val="24"/>
              </w:rPr>
              <w:t>ÜÇÜNCÜ BÖLÜM</w:t>
            </w:r>
          </w:p>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Bütçenin Uygulama ve Denetimine İlişkin Kurallar</w:t>
            </w:r>
          </w:p>
          <w:p w:rsidR="00BE495C" w:rsidRPr="006946B5" w:rsidRDefault="00BE495C" w:rsidP="00206664">
            <w:pPr>
              <w:jc w:val="center"/>
              <w:rPr>
                <w:rFonts w:eastAsia="Times New Roman" w:cs="Times New Roman"/>
                <w:sz w:val="24"/>
                <w:szCs w:val="24"/>
              </w:rPr>
            </w:pPr>
          </w:p>
        </w:tc>
      </w:tr>
      <w:tr w:rsidR="00BE495C" w:rsidRPr="006946B5" w:rsidTr="00206664">
        <w:tc>
          <w:tcPr>
            <w:tcW w:w="2270"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İta Amiri</w:t>
            </w:r>
          </w:p>
        </w:tc>
        <w:tc>
          <w:tcPr>
            <w:tcW w:w="6661"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10. Kurulun İta Amiri, Yayın Yüksek Kurulu Başkanıdır.</w:t>
            </w:r>
          </w:p>
        </w:tc>
      </w:tr>
    </w:tbl>
    <w:p w:rsidR="00BE495C" w:rsidRPr="006946B5" w:rsidRDefault="00BE495C" w:rsidP="00206664">
      <w:pPr>
        <w:ind w:firstLine="720"/>
        <w:rPr>
          <w:rFonts w:cs="Times New Roman"/>
          <w:sz w:val="24"/>
          <w:szCs w:val="24"/>
        </w:rPr>
      </w:pPr>
    </w:p>
    <w:p w:rsidR="00B27E77" w:rsidRPr="006946B5" w:rsidRDefault="00B27E77" w:rsidP="00206664">
      <w:pPr>
        <w:ind w:firstLine="720"/>
        <w:rPr>
          <w:rFonts w:cs="Times New Roman"/>
          <w:sz w:val="24"/>
          <w:szCs w:val="24"/>
        </w:rPr>
      </w:pPr>
      <w:r w:rsidRPr="006946B5">
        <w:rPr>
          <w:rFonts w:cs="Times New Roman"/>
          <w:sz w:val="24"/>
          <w:szCs w:val="24"/>
        </w:rPr>
        <w:t>BAŞKAN – 10’ncu maddeyi oylarınıza sunuyorum. Kabul edenler?... Kabul etmeyenler?... Çekimser?... Oyçokluğu ile kabul edilmiştir.</w:t>
      </w:r>
    </w:p>
    <w:p w:rsidR="00B27E77" w:rsidRPr="006946B5" w:rsidRDefault="00B27E77" w:rsidP="00206664">
      <w:pPr>
        <w:ind w:firstLine="720"/>
        <w:rPr>
          <w:rFonts w:cs="Times New Roman"/>
          <w:sz w:val="24"/>
          <w:szCs w:val="24"/>
        </w:rPr>
      </w:pPr>
    </w:p>
    <w:p w:rsidR="00B27E77" w:rsidRDefault="00B27E77" w:rsidP="00B27E77">
      <w:pPr>
        <w:ind w:firstLine="0"/>
        <w:rPr>
          <w:rFonts w:cs="Times New Roman"/>
          <w:sz w:val="24"/>
          <w:szCs w:val="24"/>
        </w:rPr>
      </w:pPr>
      <w:r w:rsidRPr="006946B5">
        <w:rPr>
          <w:rFonts w:cs="Times New Roman"/>
          <w:sz w:val="24"/>
          <w:szCs w:val="24"/>
        </w:rPr>
        <w:t xml:space="preserve">   </w:t>
      </w:r>
      <w:r w:rsidRPr="006946B5">
        <w:rPr>
          <w:rFonts w:cs="Times New Roman"/>
          <w:sz w:val="24"/>
          <w:szCs w:val="24"/>
        </w:rPr>
        <w:tab/>
        <w:t xml:space="preserve">KATİP </w:t>
      </w:r>
      <w:r w:rsidR="00160AAA">
        <w:rPr>
          <w:rFonts w:cs="Times New Roman"/>
          <w:sz w:val="24"/>
          <w:szCs w:val="24"/>
        </w:rPr>
        <w:t>–</w:t>
      </w:r>
    </w:p>
    <w:p w:rsidR="00160AAA" w:rsidRPr="006946B5" w:rsidRDefault="00160AAA" w:rsidP="00B27E77">
      <w:pPr>
        <w:ind w:firstLine="0"/>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662"/>
      </w:tblGrid>
      <w:tr w:rsidR="00B27E77" w:rsidRPr="006946B5" w:rsidTr="00B27E77">
        <w:tc>
          <w:tcPr>
            <w:tcW w:w="2235" w:type="dxa"/>
          </w:tcPr>
          <w:p w:rsidR="00B27E77" w:rsidRPr="006946B5" w:rsidRDefault="00B27E77" w:rsidP="00206664">
            <w:pPr>
              <w:ind w:firstLine="0"/>
              <w:rPr>
                <w:rFonts w:cs="Times New Roman"/>
                <w:sz w:val="24"/>
                <w:szCs w:val="24"/>
              </w:rPr>
            </w:pPr>
            <w:r w:rsidRPr="006946B5">
              <w:rPr>
                <w:rFonts w:cs="Times New Roman"/>
                <w:sz w:val="24"/>
                <w:szCs w:val="24"/>
              </w:rPr>
              <w:t>Ek Ödenekte Temel İlke</w:t>
            </w:r>
          </w:p>
        </w:tc>
        <w:tc>
          <w:tcPr>
            <w:tcW w:w="6662" w:type="dxa"/>
          </w:tcPr>
          <w:p w:rsidR="00B27E77" w:rsidRPr="006946B5" w:rsidRDefault="00B27E77" w:rsidP="00206664">
            <w:pPr>
              <w:ind w:firstLine="0"/>
              <w:rPr>
                <w:rFonts w:cs="Times New Roman"/>
                <w:sz w:val="24"/>
                <w:szCs w:val="24"/>
              </w:rPr>
            </w:pPr>
            <w:r w:rsidRPr="006946B5">
              <w:rPr>
                <w:rFonts w:cs="Times New Roman"/>
                <w:sz w:val="24"/>
                <w:szCs w:val="24"/>
              </w:rPr>
              <w:t>11. Bütçe tanzimi ve onayı sırasında mevcut olmayan veya tahmin edilemeyen bir hizmetin, Bütçe yasallaştıktan sonra ortaya çıkması nedeniyle, Bütçeye ek ödenek eklenmesi Cumhuriyet Meclisinin onayı ile yapılır.</w:t>
            </w:r>
          </w:p>
        </w:tc>
      </w:tr>
    </w:tbl>
    <w:p w:rsidR="00B27E77" w:rsidRPr="006946B5" w:rsidRDefault="00B27E77"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11’nci maddeyi oylarınıza sunuyorum. Kabul edenler?... Kabul etmeyenler?... Çekimser?... Oyçokluğu ile kabul edilmiştir. </w:t>
      </w:r>
    </w:p>
    <w:p w:rsidR="00BE495C" w:rsidRPr="006946B5" w:rsidRDefault="00BE495C" w:rsidP="00206664">
      <w:pPr>
        <w:ind w:firstLine="720"/>
        <w:rPr>
          <w:rFonts w:cs="Times New Roman"/>
          <w:sz w:val="24"/>
          <w:szCs w:val="24"/>
        </w:rPr>
      </w:pPr>
    </w:p>
    <w:p w:rsidR="00BE495C" w:rsidRDefault="00BE495C" w:rsidP="00206664">
      <w:pPr>
        <w:ind w:firstLine="720"/>
        <w:rPr>
          <w:rFonts w:cs="Times New Roman"/>
          <w:sz w:val="24"/>
          <w:szCs w:val="24"/>
        </w:rPr>
      </w:pPr>
      <w:r w:rsidRPr="006946B5">
        <w:rPr>
          <w:rFonts w:cs="Times New Roman"/>
          <w:sz w:val="24"/>
          <w:szCs w:val="24"/>
        </w:rPr>
        <w:t xml:space="preserve">KATİP </w:t>
      </w:r>
      <w:r w:rsidR="00160AAA">
        <w:rPr>
          <w:rFonts w:cs="Times New Roman"/>
          <w:sz w:val="24"/>
          <w:szCs w:val="24"/>
        </w:rPr>
        <w:t>–</w:t>
      </w:r>
      <w:r w:rsidRPr="006946B5">
        <w:rPr>
          <w:rFonts w:cs="Times New Roman"/>
          <w:sz w:val="24"/>
          <w:szCs w:val="24"/>
        </w:rPr>
        <w:t xml:space="preserve"> </w:t>
      </w:r>
    </w:p>
    <w:p w:rsidR="00160AAA" w:rsidRPr="006946B5" w:rsidRDefault="00160AAA" w:rsidP="00206664">
      <w:pPr>
        <w:ind w:firstLine="720"/>
        <w:rPr>
          <w:rFonts w:cs="Times New Roman"/>
          <w:sz w:val="24"/>
          <w:szCs w:val="24"/>
        </w:rPr>
      </w:pPr>
    </w:p>
    <w:tbl>
      <w:tblPr>
        <w:tblW w:w="8931" w:type="dxa"/>
        <w:tblInd w:w="-34" w:type="dxa"/>
        <w:tblLayout w:type="fixed"/>
        <w:tblLook w:val="00A0" w:firstRow="1" w:lastRow="0" w:firstColumn="1" w:lastColumn="0" w:noHBand="0" w:noVBand="0"/>
      </w:tblPr>
      <w:tblGrid>
        <w:gridCol w:w="2270"/>
        <w:gridCol w:w="6661"/>
      </w:tblGrid>
      <w:tr w:rsidR="00BE495C" w:rsidRPr="006946B5" w:rsidTr="00206664">
        <w:tc>
          <w:tcPr>
            <w:tcW w:w="2270"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Bütçenin Borçlandırılamaması</w:t>
            </w:r>
          </w:p>
        </w:tc>
        <w:tc>
          <w:tcPr>
            <w:tcW w:w="6661"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12. Ek ödenek ve aktarma önerileri usulüne uygun şekilde kesinleşmedikçe, söz konusu öneriler harcamalara esas alınamaz ve Bütçe borçlandırılamaz.</w:t>
            </w:r>
          </w:p>
        </w:tc>
      </w:tr>
    </w:tbl>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12’nci maddeyi oylarınıza sunuyorum. Kabul edenler?... Kabul etmeyenler?... Çekimser?... Oyçokluğu ile kabul edilmiştir.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KATİP – </w:t>
      </w:r>
    </w:p>
    <w:p w:rsidR="009151D0" w:rsidRPr="006946B5" w:rsidRDefault="009151D0" w:rsidP="00206664">
      <w:pPr>
        <w:ind w:firstLine="720"/>
        <w:rPr>
          <w:rFonts w:cs="Times New Roman"/>
          <w:sz w:val="24"/>
          <w:szCs w:val="24"/>
        </w:rPr>
      </w:pPr>
    </w:p>
    <w:tbl>
      <w:tblPr>
        <w:tblW w:w="8931" w:type="dxa"/>
        <w:tblInd w:w="-34" w:type="dxa"/>
        <w:tblLayout w:type="fixed"/>
        <w:tblLook w:val="00A0" w:firstRow="1" w:lastRow="0" w:firstColumn="1" w:lastColumn="0" w:noHBand="0" w:noVBand="0"/>
      </w:tblPr>
      <w:tblGrid>
        <w:gridCol w:w="2122"/>
        <w:gridCol w:w="715"/>
        <w:gridCol w:w="567"/>
        <w:gridCol w:w="567"/>
        <w:gridCol w:w="4960"/>
      </w:tblGrid>
      <w:tr w:rsidR="00BE495C" w:rsidRPr="006946B5" w:rsidTr="009151D0">
        <w:tc>
          <w:tcPr>
            <w:tcW w:w="2122" w:type="dxa"/>
            <w:hideMark/>
          </w:tcPr>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 xml:space="preserve">Kesin Hesap </w:t>
            </w:r>
          </w:p>
          <w:p w:rsidR="00BE495C" w:rsidRPr="006946B5" w:rsidRDefault="00BE495C" w:rsidP="009151D0">
            <w:pPr>
              <w:jc w:val="left"/>
              <w:rPr>
                <w:rFonts w:eastAsia="Times New Roman" w:cs="Times New Roman"/>
                <w:sz w:val="24"/>
                <w:szCs w:val="24"/>
              </w:rPr>
            </w:pPr>
            <w:r w:rsidRPr="006946B5">
              <w:rPr>
                <w:rFonts w:eastAsia="Times New Roman" w:cs="Times New Roman"/>
                <w:sz w:val="24"/>
                <w:szCs w:val="24"/>
              </w:rPr>
              <w:t xml:space="preserve">Yasa Tasarıları </w:t>
            </w:r>
          </w:p>
        </w:tc>
        <w:tc>
          <w:tcPr>
            <w:tcW w:w="715"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1</w:t>
            </w:r>
            <w:r w:rsidR="00C5023C">
              <w:rPr>
                <w:rFonts w:eastAsia="Times New Roman" w:cs="Times New Roman"/>
                <w:sz w:val="24"/>
                <w:szCs w:val="24"/>
              </w:rPr>
              <w:t>1</w:t>
            </w:r>
            <w:r w:rsidRPr="006946B5">
              <w:rPr>
                <w:rFonts w:eastAsia="Times New Roman" w:cs="Times New Roman"/>
                <w:sz w:val="24"/>
                <w:szCs w:val="24"/>
              </w:rPr>
              <w:t>3.</w:t>
            </w:r>
          </w:p>
        </w:tc>
        <w:tc>
          <w:tcPr>
            <w:tcW w:w="56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(1)</w:t>
            </w:r>
          </w:p>
        </w:tc>
        <w:tc>
          <w:tcPr>
            <w:tcW w:w="56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(A)</w:t>
            </w:r>
          </w:p>
        </w:tc>
        <w:tc>
          <w:tcPr>
            <w:tcW w:w="4960" w:type="dxa"/>
            <w:hideMark/>
          </w:tcPr>
          <w:p w:rsidR="009151D0" w:rsidRPr="006946B5" w:rsidRDefault="009151D0" w:rsidP="00206664">
            <w:pPr>
              <w:rPr>
                <w:rFonts w:eastAsia="Times New Roman" w:cs="Times New Roman"/>
                <w:sz w:val="24"/>
                <w:szCs w:val="24"/>
              </w:rPr>
            </w:pPr>
          </w:p>
          <w:p w:rsidR="00BE495C" w:rsidRPr="006946B5" w:rsidRDefault="00BE495C" w:rsidP="009151D0">
            <w:pPr>
              <w:ind w:firstLine="0"/>
              <w:rPr>
                <w:rFonts w:eastAsia="Times New Roman" w:cs="Times New Roman"/>
                <w:sz w:val="24"/>
                <w:szCs w:val="24"/>
              </w:rPr>
            </w:pPr>
            <w:r w:rsidRPr="006946B5">
              <w:rPr>
                <w:rFonts w:eastAsia="Times New Roman" w:cs="Times New Roman"/>
                <w:sz w:val="24"/>
                <w:szCs w:val="24"/>
              </w:rPr>
              <w:t>Bütçe Kesin Hesap Cetvel ve Raporları, mali yılın sona ermesinden başlayarak altı ay içinde Bakanlar Kuruluna sunulur.</w:t>
            </w:r>
          </w:p>
        </w:tc>
      </w:tr>
      <w:tr w:rsidR="00BE495C" w:rsidRPr="006946B5" w:rsidTr="009151D0">
        <w:tc>
          <w:tcPr>
            <w:tcW w:w="2122" w:type="dxa"/>
            <w:hideMark/>
          </w:tcPr>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ve Raporu</w:t>
            </w:r>
          </w:p>
        </w:tc>
        <w:tc>
          <w:tcPr>
            <w:tcW w:w="715" w:type="dxa"/>
          </w:tcPr>
          <w:p w:rsidR="00BE495C" w:rsidRPr="006946B5" w:rsidRDefault="00BE495C" w:rsidP="00206664">
            <w:pPr>
              <w:rPr>
                <w:rFonts w:eastAsia="Times New Roman" w:cs="Times New Roman"/>
                <w:sz w:val="24"/>
                <w:szCs w:val="24"/>
              </w:rPr>
            </w:pPr>
          </w:p>
        </w:tc>
        <w:tc>
          <w:tcPr>
            <w:tcW w:w="567" w:type="dxa"/>
          </w:tcPr>
          <w:p w:rsidR="00BE495C" w:rsidRPr="006946B5" w:rsidRDefault="00BE495C" w:rsidP="00206664">
            <w:pPr>
              <w:rPr>
                <w:rFonts w:eastAsia="Times New Roman" w:cs="Times New Roman"/>
                <w:sz w:val="24"/>
                <w:szCs w:val="24"/>
              </w:rPr>
            </w:pPr>
          </w:p>
        </w:tc>
        <w:tc>
          <w:tcPr>
            <w:tcW w:w="56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(B)</w:t>
            </w:r>
          </w:p>
        </w:tc>
        <w:tc>
          <w:tcPr>
            <w:tcW w:w="4960"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 xml:space="preserve">Kesin Hesap Yasa Tasarıları ve </w:t>
            </w:r>
            <w:proofErr w:type="spellStart"/>
            <w:r w:rsidRPr="006946B5">
              <w:rPr>
                <w:rFonts w:eastAsia="Times New Roman" w:cs="Times New Roman"/>
                <w:sz w:val="24"/>
                <w:szCs w:val="24"/>
              </w:rPr>
              <w:t>Ek’li</w:t>
            </w:r>
            <w:proofErr w:type="spellEnd"/>
            <w:r w:rsidRPr="006946B5">
              <w:rPr>
                <w:rFonts w:eastAsia="Times New Roman" w:cs="Times New Roman"/>
                <w:sz w:val="24"/>
                <w:szCs w:val="24"/>
              </w:rPr>
              <w:t xml:space="preserve"> Hesap Cetvelleri, ilgili oldukları mali yılın sonundan başlayarak, en geç bir yıl içinde Bakanlar Kurulunca Cumhuriyet Meclisine sunulur. Sayıştay, genel uygunluk bildirimini, ilişkin olduğu Kesin Hesap Yasa Tasarısının verilmesinden başlayarak altı ay içinde Cumhuriyet Meclisine sunar.</w:t>
            </w:r>
          </w:p>
        </w:tc>
      </w:tr>
      <w:tr w:rsidR="00BE495C" w:rsidRPr="006946B5" w:rsidTr="009151D0">
        <w:tc>
          <w:tcPr>
            <w:tcW w:w="2122" w:type="dxa"/>
          </w:tcPr>
          <w:p w:rsidR="00BE495C" w:rsidRPr="006946B5" w:rsidRDefault="00BE495C" w:rsidP="00206664">
            <w:pPr>
              <w:rPr>
                <w:rFonts w:eastAsia="Times New Roman" w:cs="Times New Roman"/>
                <w:sz w:val="24"/>
                <w:szCs w:val="24"/>
              </w:rPr>
            </w:pPr>
          </w:p>
        </w:tc>
        <w:tc>
          <w:tcPr>
            <w:tcW w:w="715" w:type="dxa"/>
          </w:tcPr>
          <w:p w:rsidR="00BE495C" w:rsidRPr="006946B5" w:rsidRDefault="00BE495C" w:rsidP="00206664">
            <w:pPr>
              <w:rPr>
                <w:rFonts w:eastAsia="Times New Roman" w:cs="Times New Roman"/>
                <w:sz w:val="24"/>
                <w:szCs w:val="24"/>
              </w:rPr>
            </w:pPr>
          </w:p>
        </w:tc>
        <w:tc>
          <w:tcPr>
            <w:tcW w:w="56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(2)</w:t>
            </w:r>
          </w:p>
        </w:tc>
        <w:tc>
          <w:tcPr>
            <w:tcW w:w="5527" w:type="dxa"/>
            <w:gridSpan w:val="2"/>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 xml:space="preserve">Her mali yılın sonunda bütçe fazlalığı elde edilmesi durumunda, elde edilen bütçe fazlalığı, lisanslı yayın yapan yayıncı kuruluşlara alt yapı, teknik donanım, yayıncılığın geliştirilmesi ve eğitim desteği sağlamak amacıyla, Kurul tarafından hakkaniyetli biçimde kullanılır. </w:t>
            </w:r>
          </w:p>
          <w:p w:rsidR="00BE495C" w:rsidRPr="006946B5" w:rsidRDefault="00BE495C" w:rsidP="00206664">
            <w:pPr>
              <w:rPr>
                <w:rFonts w:eastAsia="Times New Roman" w:cs="Times New Roman"/>
                <w:sz w:val="24"/>
                <w:szCs w:val="24"/>
              </w:rPr>
            </w:pPr>
            <w:r w:rsidRPr="006946B5">
              <w:rPr>
                <w:rFonts w:eastAsia="Times New Roman" w:cs="Times New Roman"/>
                <w:sz w:val="24"/>
                <w:szCs w:val="24"/>
              </w:rPr>
              <w:t xml:space="preserve">         Ancak söz konusu bütçe fazlalığı, Yayın Yüksek Kurulunun personel giderleri, sosyal güvenlik kurumuna devlet primi giderleri ve mal ve hizmet alımları altında öngörülen ödeneklerde kullanılmak üzere aktarma, Bütçeye gelir ve ödenek kaydı yapılamaz.</w:t>
            </w:r>
          </w:p>
          <w:p w:rsidR="00BE495C" w:rsidRPr="006946B5" w:rsidRDefault="00BE495C" w:rsidP="00206664">
            <w:pPr>
              <w:rPr>
                <w:rFonts w:eastAsia="Times New Roman" w:cs="Times New Roman"/>
                <w:sz w:val="24"/>
                <w:szCs w:val="24"/>
              </w:rPr>
            </w:pPr>
          </w:p>
        </w:tc>
      </w:tr>
    </w:tbl>
    <w:p w:rsidR="00BE495C" w:rsidRPr="006946B5" w:rsidRDefault="00BE495C" w:rsidP="00206664">
      <w:pPr>
        <w:ind w:firstLine="720"/>
        <w:rPr>
          <w:rFonts w:cs="Times New Roman"/>
          <w:sz w:val="24"/>
          <w:szCs w:val="24"/>
        </w:rPr>
      </w:pPr>
      <w:r w:rsidRPr="006946B5">
        <w:rPr>
          <w:rFonts w:cs="Times New Roman"/>
          <w:sz w:val="24"/>
          <w:szCs w:val="24"/>
        </w:rPr>
        <w:t xml:space="preserve">BAŞKAN – 13’ncü maddeyi oylarınıza sunuyorum. Kabul edenler?... Kabul etmeyenler?... Çekimser?... Oyçokluğu ile kabul edilmiştir.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KATİP </w:t>
      </w:r>
      <w:r w:rsidR="009151D0" w:rsidRPr="006946B5">
        <w:rPr>
          <w:rFonts w:cs="Times New Roman"/>
          <w:sz w:val="24"/>
          <w:szCs w:val="24"/>
        </w:rPr>
        <w:t>–</w:t>
      </w:r>
      <w:r w:rsidRPr="006946B5">
        <w:rPr>
          <w:rFonts w:cs="Times New Roman"/>
          <w:sz w:val="24"/>
          <w:szCs w:val="24"/>
        </w:rPr>
        <w:t xml:space="preserve"> </w:t>
      </w:r>
    </w:p>
    <w:p w:rsidR="009151D0" w:rsidRPr="006946B5" w:rsidRDefault="009151D0" w:rsidP="00206664">
      <w:pPr>
        <w:ind w:firstLine="720"/>
        <w:rPr>
          <w:rFonts w:cs="Times New Roman"/>
          <w:sz w:val="24"/>
          <w:szCs w:val="24"/>
        </w:rPr>
      </w:pPr>
    </w:p>
    <w:tbl>
      <w:tblPr>
        <w:tblW w:w="8931" w:type="dxa"/>
        <w:tblInd w:w="-34" w:type="dxa"/>
        <w:tblLayout w:type="fixed"/>
        <w:tblLook w:val="00A0" w:firstRow="1" w:lastRow="0" w:firstColumn="1" w:lastColumn="0" w:noHBand="0" w:noVBand="0"/>
      </w:tblPr>
      <w:tblGrid>
        <w:gridCol w:w="2270"/>
        <w:gridCol w:w="6661"/>
      </w:tblGrid>
      <w:tr w:rsidR="00BE495C" w:rsidRPr="006946B5" w:rsidTr="00206664">
        <w:tc>
          <w:tcPr>
            <w:tcW w:w="2270" w:type="dxa"/>
            <w:hideMark/>
          </w:tcPr>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 xml:space="preserve">Uygulama ve Denetim </w:t>
            </w:r>
          </w:p>
          <w:p w:rsidR="00BE495C" w:rsidRPr="006946B5" w:rsidRDefault="00BE495C" w:rsidP="00206664">
            <w:pPr>
              <w:rPr>
                <w:rFonts w:eastAsia="Times New Roman" w:cs="Times New Roman"/>
                <w:sz w:val="24"/>
                <w:szCs w:val="24"/>
              </w:rPr>
            </w:pPr>
            <w:r w:rsidRPr="006946B5">
              <w:rPr>
                <w:rFonts w:eastAsia="Times New Roman" w:cs="Times New Roman"/>
                <w:sz w:val="24"/>
                <w:szCs w:val="24"/>
              </w:rPr>
              <w:t>39/1997</w:t>
            </w:r>
          </w:p>
          <w:p w:rsidR="00BE495C" w:rsidRPr="006946B5" w:rsidRDefault="00BE495C" w:rsidP="00206664">
            <w:pPr>
              <w:rPr>
                <w:rFonts w:eastAsia="Times New Roman" w:cs="Times New Roman"/>
                <w:sz w:val="24"/>
                <w:szCs w:val="24"/>
              </w:rPr>
            </w:pPr>
            <w:r w:rsidRPr="006946B5">
              <w:rPr>
                <w:rFonts w:eastAsia="Times New Roman" w:cs="Times New Roman"/>
                <w:sz w:val="24"/>
                <w:szCs w:val="24"/>
              </w:rPr>
              <w:t xml:space="preserve">    34/2003</w:t>
            </w:r>
          </w:p>
          <w:p w:rsidR="00BE495C" w:rsidRPr="006946B5" w:rsidRDefault="00BE495C" w:rsidP="00206664">
            <w:pPr>
              <w:rPr>
                <w:rFonts w:eastAsia="Times New Roman" w:cs="Times New Roman"/>
                <w:sz w:val="24"/>
                <w:szCs w:val="24"/>
              </w:rPr>
            </w:pPr>
            <w:r w:rsidRPr="006946B5">
              <w:rPr>
                <w:rFonts w:eastAsia="Times New Roman" w:cs="Times New Roman"/>
                <w:sz w:val="24"/>
                <w:szCs w:val="24"/>
              </w:rPr>
              <w:t xml:space="preserve">    36/2010</w:t>
            </w:r>
          </w:p>
          <w:p w:rsidR="00BE495C" w:rsidRPr="006946B5" w:rsidRDefault="00BE495C" w:rsidP="00206664">
            <w:pPr>
              <w:rPr>
                <w:rFonts w:eastAsia="Times New Roman" w:cs="Times New Roman"/>
                <w:sz w:val="24"/>
                <w:szCs w:val="24"/>
              </w:rPr>
            </w:pPr>
            <w:r w:rsidRPr="006946B5">
              <w:rPr>
                <w:rFonts w:eastAsia="Times New Roman" w:cs="Times New Roman"/>
                <w:sz w:val="24"/>
                <w:szCs w:val="24"/>
              </w:rPr>
              <w:t xml:space="preserve">    42/2011</w:t>
            </w:r>
          </w:p>
          <w:p w:rsidR="00BE495C" w:rsidRPr="006946B5" w:rsidRDefault="00BE495C" w:rsidP="00206664">
            <w:pPr>
              <w:rPr>
                <w:rFonts w:eastAsia="Times New Roman" w:cs="Times New Roman"/>
                <w:sz w:val="24"/>
                <w:szCs w:val="24"/>
              </w:rPr>
            </w:pPr>
            <w:r w:rsidRPr="006946B5">
              <w:rPr>
                <w:rFonts w:eastAsia="Times New Roman" w:cs="Times New Roman"/>
                <w:sz w:val="24"/>
                <w:szCs w:val="24"/>
              </w:rPr>
              <w:t xml:space="preserve">    19/2022</w:t>
            </w:r>
          </w:p>
        </w:tc>
        <w:tc>
          <w:tcPr>
            <w:tcW w:w="6661"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14. Bütçede öngörülen gelirin tarh, tahakkuk ve tahsili ile harcamaların yapılması ve denetimi, Kamu ve Özel Radyo ve Televizyonların Kuruluş ve Yayınları Yasası, yürürlükte bulunan ilgili mevzuat ve bu Yasa ile konan koşul ve kurallar çerçevesinde, Yayın Yüksek Kurulu Yönetim Kurulunun alacağı kararlara göre yürütülür.</w:t>
            </w:r>
          </w:p>
        </w:tc>
      </w:tr>
    </w:tbl>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14’ncü maddeyi oylarınıza sunuyorum. Kabul edenler?... Kabul etmeyenler?... Çekimser?... Oyçokluğu ile kabul edilmiştir. </w:t>
      </w:r>
    </w:p>
    <w:p w:rsidR="00BE495C" w:rsidRPr="006946B5" w:rsidRDefault="00BE495C" w:rsidP="00206664">
      <w:pPr>
        <w:ind w:firstLine="720"/>
        <w:rPr>
          <w:rFonts w:cs="Times New Roman"/>
          <w:sz w:val="24"/>
          <w:szCs w:val="24"/>
        </w:rPr>
      </w:pPr>
    </w:p>
    <w:p w:rsidR="00BE495C" w:rsidRDefault="00BE495C" w:rsidP="00206664">
      <w:pPr>
        <w:ind w:firstLine="720"/>
        <w:rPr>
          <w:rFonts w:cs="Times New Roman"/>
          <w:sz w:val="24"/>
          <w:szCs w:val="24"/>
        </w:rPr>
      </w:pPr>
      <w:r w:rsidRPr="006946B5">
        <w:rPr>
          <w:rFonts w:cs="Times New Roman"/>
          <w:sz w:val="24"/>
          <w:szCs w:val="24"/>
        </w:rPr>
        <w:t xml:space="preserve">KATİP </w:t>
      </w:r>
      <w:r w:rsidR="00404C21">
        <w:rPr>
          <w:rFonts w:cs="Times New Roman"/>
          <w:sz w:val="24"/>
          <w:szCs w:val="24"/>
        </w:rPr>
        <w:t>–</w:t>
      </w:r>
      <w:r w:rsidRPr="006946B5">
        <w:rPr>
          <w:rFonts w:cs="Times New Roman"/>
          <w:sz w:val="24"/>
          <w:szCs w:val="24"/>
        </w:rPr>
        <w:t xml:space="preserve"> </w:t>
      </w:r>
    </w:p>
    <w:p w:rsidR="00404C21" w:rsidRPr="006946B5" w:rsidRDefault="00404C21" w:rsidP="00206664">
      <w:pPr>
        <w:ind w:firstLine="720"/>
        <w:rPr>
          <w:rFonts w:cs="Times New Roman"/>
          <w:sz w:val="24"/>
          <w:szCs w:val="24"/>
        </w:rPr>
      </w:pPr>
    </w:p>
    <w:tbl>
      <w:tblPr>
        <w:tblW w:w="8931" w:type="dxa"/>
        <w:tblInd w:w="-34" w:type="dxa"/>
        <w:tblLayout w:type="fixed"/>
        <w:tblLook w:val="00A0" w:firstRow="1" w:lastRow="0" w:firstColumn="1" w:lastColumn="0" w:noHBand="0" w:noVBand="0"/>
      </w:tblPr>
      <w:tblGrid>
        <w:gridCol w:w="2270"/>
        <w:gridCol w:w="567"/>
        <w:gridCol w:w="567"/>
        <w:gridCol w:w="5527"/>
      </w:tblGrid>
      <w:tr w:rsidR="00BE495C" w:rsidRPr="006946B5" w:rsidTr="00206664">
        <w:tc>
          <w:tcPr>
            <w:tcW w:w="8931" w:type="dxa"/>
            <w:gridSpan w:val="4"/>
          </w:tcPr>
          <w:p w:rsidR="00BE495C" w:rsidRPr="006946B5" w:rsidRDefault="00BE495C" w:rsidP="00206664">
            <w:pPr>
              <w:jc w:val="center"/>
              <w:rPr>
                <w:rFonts w:eastAsia="Times New Roman" w:cs="Times New Roman"/>
                <w:bCs/>
                <w:sz w:val="24"/>
                <w:szCs w:val="24"/>
              </w:rPr>
            </w:pPr>
            <w:r w:rsidRPr="006946B5">
              <w:rPr>
                <w:rFonts w:eastAsia="Times New Roman" w:cs="Times New Roman"/>
                <w:bCs/>
                <w:sz w:val="24"/>
                <w:szCs w:val="24"/>
              </w:rPr>
              <w:t>DÖRDÜNCÜ BÖLÜM</w:t>
            </w:r>
          </w:p>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Personel Rejimi</w:t>
            </w:r>
          </w:p>
          <w:p w:rsidR="00BE495C" w:rsidRPr="006946B5" w:rsidRDefault="00BE495C" w:rsidP="00206664">
            <w:pPr>
              <w:jc w:val="center"/>
              <w:rPr>
                <w:rFonts w:eastAsia="Times New Roman" w:cs="Times New Roman"/>
                <w:sz w:val="24"/>
                <w:szCs w:val="24"/>
              </w:rPr>
            </w:pPr>
          </w:p>
        </w:tc>
      </w:tr>
      <w:tr w:rsidR="00BE495C" w:rsidRPr="006946B5" w:rsidTr="00206664">
        <w:tc>
          <w:tcPr>
            <w:tcW w:w="2270" w:type="dxa"/>
            <w:hideMark/>
          </w:tcPr>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 xml:space="preserve">Yayın Yüksek </w:t>
            </w:r>
          </w:p>
        </w:tc>
        <w:tc>
          <w:tcPr>
            <w:tcW w:w="56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1</w:t>
            </w:r>
            <w:r w:rsidR="00C5023C">
              <w:rPr>
                <w:rFonts w:eastAsia="Times New Roman" w:cs="Times New Roman"/>
                <w:sz w:val="24"/>
                <w:szCs w:val="24"/>
              </w:rPr>
              <w:t>1</w:t>
            </w:r>
            <w:r w:rsidRPr="006946B5">
              <w:rPr>
                <w:rFonts w:eastAsia="Times New Roman" w:cs="Times New Roman"/>
                <w:sz w:val="24"/>
                <w:szCs w:val="24"/>
              </w:rPr>
              <w:t xml:space="preserve">5. </w:t>
            </w:r>
          </w:p>
        </w:tc>
        <w:tc>
          <w:tcPr>
            <w:tcW w:w="56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(1)</w:t>
            </w:r>
          </w:p>
        </w:tc>
        <w:tc>
          <w:tcPr>
            <w:tcW w:w="5527" w:type="dxa"/>
            <w:hideMark/>
          </w:tcPr>
          <w:p w:rsidR="009151D0" w:rsidRPr="006946B5" w:rsidRDefault="009151D0" w:rsidP="00206664">
            <w:pPr>
              <w:rPr>
                <w:rFonts w:eastAsia="Times New Roman" w:cs="Times New Roman"/>
                <w:sz w:val="24"/>
                <w:szCs w:val="24"/>
              </w:rPr>
            </w:pPr>
          </w:p>
          <w:p w:rsidR="009151D0" w:rsidRPr="006946B5" w:rsidRDefault="00BE495C" w:rsidP="009151D0">
            <w:pPr>
              <w:ind w:firstLine="0"/>
              <w:rPr>
                <w:rFonts w:eastAsia="Times New Roman" w:cs="Times New Roman"/>
                <w:sz w:val="24"/>
                <w:szCs w:val="24"/>
              </w:rPr>
            </w:pPr>
            <w:r w:rsidRPr="006946B5">
              <w:rPr>
                <w:rFonts w:eastAsia="Times New Roman" w:cs="Times New Roman"/>
                <w:sz w:val="24"/>
                <w:szCs w:val="24"/>
              </w:rPr>
              <w:t>Bütçede kadrosu ve ödeneği olmadan herhangi bir tayin, terfi ve barem ayarlaması yapılamaz.</w:t>
            </w:r>
          </w:p>
        </w:tc>
      </w:tr>
      <w:tr w:rsidR="00BE495C" w:rsidRPr="006946B5" w:rsidTr="00206664">
        <w:tc>
          <w:tcPr>
            <w:tcW w:w="2270" w:type="dxa"/>
            <w:hideMark/>
          </w:tcPr>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 xml:space="preserve">Kurulu Personelinin Atanması       </w:t>
            </w:r>
          </w:p>
        </w:tc>
        <w:tc>
          <w:tcPr>
            <w:tcW w:w="567" w:type="dxa"/>
          </w:tcPr>
          <w:p w:rsidR="00BE495C" w:rsidRPr="006946B5" w:rsidRDefault="00BE495C" w:rsidP="00206664">
            <w:pPr>
              <w:rPr>
                <w:rFonts w:eastAsia="Times New Roman" w:cs="Times New Roman"/>
                <w:sz w:val="24"/>
                <w:szCs w:val="24"/>
              </w:rPr>
            </w:pPr>
          </w:p>
        </w:tc>
        <w:tc>
          <w:tcPr>
            <w:tcW w:w="567"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(2)</w:t>
            </w:r>
          </w:p>
        </w:tc>
        <w:tc>
          <w:tcPr>
            <w:tcW w:w="5527" w:type="dxa"/>
            <w:hideMark/>
          </w:tcPr>
          <w:p w:rsidR="009151D0" w:rsidRPr="006946B5" w:rsidRDefault="009151D0" w:rsidP="00206664">
            <w:pPr>
              <w:rPr>
                <w:rFonts w:eastAsia="Times New Roman" w:cs="Times New Roman"/>
                <w:sz w:val="24"/>
                <w:szCs w:val="24"/>
              </w:rPr>
            </w:pPr>
          </w:p>
          <w:p w:rsidR="00BE495C" w:rsidRPr="006946B5" w:rsidRDefault="00BE495C" w:rsidP="009151D0">
            <w:pPr>
              <w:ind w:firstLine="0"/>
              <w:rPr>
                <w:rFonts w:eastAsia="Times New Roman" w:cs="Times New Roman"/>
                <w:sz w:val="24"/>
                <w:szCs w:val="24"/>
              </w:rPr>
            </w:pPr>
            <w:r w:rsidRPr="006946B5">
              <w:rPr>
                <w:rFonts w:eastAsia="Times New Roman" w:cs="Times New Roman"/>
                <w:sz w:val="24"/>
                <w:szCs w:val="24"/>
              </w:rPr>
              <w:t>Personelin istihdam koşulları, baremi ve sözleşme esasları Yayın Yüksek Kurulunca saptanır ve her yıl Kurul bütçesinde öngörülür. Her ne ad altında olursa olsun personel istihdamı öncesinde Maliye İşleriyle Görevli Bakanlıktan yetki talebinde bulunulması zorunludur.</w:t>
            </w:r>
          </w:p>
          <w:p w:rsidR="009151D0" w:rsidRPr="006946B5" w:rsidRDefault="009151D0" w:rsidP="009151D0">
            <w:pPr>
              <w:ind w:firstLine="0"/>
              <w:rPr>
                <w:rFonts w:eastAsia="Times New Roman" w:cs="Times New Roman"/>
                <w:sz w:val="24"/>
                <w:szCs w:val="24"/>
              </w:rPr>
            </w:pPr>
          </w:p>
        </w:tc>
      </w:tr>
    </w:tbl>
    <w:p w:rsidR="00BE495C" w:rsidRPr="006946B5" w:rsidRDefault="00BE495C" w:rsidP="00206664">
      <w:pPr>
        <w:ind w:firstLine="720"/>
        <w:rPr>
          <w:rFonts w:cs="Times New Roman"/>
          <w:sz w:val="24"/>
          <w:szCs w:val="24"/>
        </w:rPr>
      </w:pPr>
      <w:r w:rsidRPr="006946B5">
        <w:rPr>
          <w:rFonts w:cs="Times New Roman"/>
          <w:sz w:val="24"/>
          <w:szCs w:val="24"/>
        </w:rPr>
        <w:t xml:space="preserve">BAŞKAN – 15’nci maddeyi oylarınıza sunuyorum. Kabul edenler?... Kabul etmeyenler?... Çekimser?... Oyçokluğu ile kabul edilmiştir. </w:t>
      </w:r>
    </w:p>
    <w:p w:rsidR="00BE495C" w:rsidRPr="006946B5" w:rsidRDefault="00BE495C" w:rsidP="00206664">
      <w:pPr>
        <w:ind w:firstLine="720"/>
        <w:rPr>
          <w:rFonts w:cs="Times New Roman"/>
          <w:sz w:val="24"/>
          <w:szCs w:val="24"/>
        </w:rPr>
      </w:pPr>
    </w:p>
    <w:p w:rsidR="00404C21" w:rsidRDefault="00404C21">
      <w:pPr>
        <w:spacing w:after="200" w:line="276" w:lineRule="auto"/>
        <w:ind w:firstLine="0"/>
        <w:jc w:val="left"/>
        <w:rPr>
          <w:rFonts w:cs="Times New Roman"/>
          <w:sz w:val="24"/>
          <w:szCs w:val="24"/>
        </w:rPr>
      </w:pPr>
      <w:r>
        <w:rPr>
          <w:rFonts w:cs="Times New Roman"/>
          <w:sz w:val="24"/>
          <w:szCs w:val="24"/>
        </w:rPr>
        <w:br w:type="page"/>
      </w:r>
    </w:p>
    <w:p w:rsidR="00BE495C" w:rsidRDefault="00BE495C" w:rsidP="00206664">
      <w:pPr>
        <w:ind w:firstLine="720"/>
        <w:rPr>
          <w:rFonts w:cs="Times New Roman"/>
          <w:sz w:val="24"/>
          <w:szCs w:val="24"/>
        </w:rPr>
      </w:pPr>
      <w:r w:rsidRPr="006946B5">
        <w:rPr>
          <w:rFonts w:cs="Times New Roman"/>
          <w:sz w:val="24"/>
          <w:szCs w:val="24"/>
        </w:rPr>
        <w:lastRenderedPageBreak/>
        <w:t xml:space="preserve">KATİP </w:t>
      </w:r>
      <w:r w:rsidR="00404C21">
        <w:rPr>
          <w:rFonts w:cs="Times New Roman"/>
          <w:sz w:val="24"/>
          <w:szCs w:val="24"/>
        </w:rPr>
        <w:t>–</w:t>
      </w:r>
      <w:r w:rsidRPr="006946B5">
        <w:rPr>
          <w:rFonts w:cs="Times New Roman"/>
          <w:sz w:val="24"/>
          <w:szCs w:val="24"/>
        </w:rPr>
        <w:t xml:space="preserve"> </w:t>
      </w:r>
    </w:p>
    <w:p w:rsidR="00404C21" w:rsidRPr="006946B5" w:rsidRDefault="00404C21" w:rsidP="00206664">
      <w:pPr>
        <w:ind w:firstLine="720"/>
        <w:rPr>
          <w:rFonts w:cs="Times New Roman"/>
          <w:sz w:val="24"/>
          <w:szCs w:val="24"/>
        </w:rPr>
      </w:pPr>
    </w:p>
    <w:tbl>
      <w:tblPr>
        <w:tblW w:w="8931" w:type="dxa"/>
        <w:tblInd w:w="-34" w:type="dxa"/>
        <w:tblLayout w:type="fixed"/>
        <w:tblLook w:val="00A0" w:firstRow="1" w:lastRow="0" w:firstColumn="1" w:lastColumn="0" w:noHBand="0" w:noVBand="0"/>
      </w:tblPr>
      <w:tblGrid>
        <w:gridCol w:w="2270"/>
        <w:gridCol w:w="6661"/>
      </w:tblGrid>
      <w:tr w:rsidR="00BE495C" w:rsidRPr="006946B5" w:rsidTr="00206664">
        <w:tc>
          <w:tcPr>
            <w:tcW w:w="8931" w:type="dxa"/>
            <w:gridSpan w:val="2"/>
          </w:tcPr>
          <w:p w:rsidR="00BE495C" w:rsidRPr="006946B5" w:rsidRDefault="00BE495C" w:rsidP="00206664">
            <w:pPr>
              <w:jc w:val="center"/>
              <w:rPr>
                <w:rFonts w:eastAsia="Times New Roman" w:cs="Times New Roman"/>
                <w:bCs/>
                <w:sz w:val="24"/>
                <w:szCs w:val="24"/>
              </w:rPr>
            </w:pPr>
            <w:r w:rsidRPr="006946B5">
              <w:rPr>
                <w:rFonts w:eastAsia="Times New Roman" w:cs="Times New Roman"/>
                <w:bCs/>
                <w:sz w:val="24"/>
                <w:szCs w:val="24"/>
              </w:rPr>
              <w:t>ÜÇÜNCÜ KISIM</w:t>
            </w:r>
          </w:p>
          <w:p w:rsidR="00BE495C" w:rsidRPr="006946B5" w:rsidRDefault="00BE495C" w:rsidP="00206664">
            <w:pPr>
              <w:jc w:val="center"/>
              <w:rPr>
                <w:rFonts w:eastAsia="Times New Roman" w:cs="Times New Roman"/>
                <w:bCs/>
                <w:sz w:val="24"/>
                <w:szCs w:val="24"/>
              </w:rPr>
            </w:pPr>
            <w:r w:rsidRPr="006946B5">
              <w:rPr>
                <w:rFonts w:eastAsia="Times New Roman" w:cs="Times New Roman"/>
                <w:sz w:val="24"/>
                <w:szCs w:val="24"/>
              </w:rPr>
              <w:t>Son Kurallar</w:t>
            </w:r>
          </w:p>
          <w:p w:rsidR="00BE495C" w:rsidRPr="006946B5" w:rsidRDefault="00BE495C" w:rsidP="00206664">
            <w:pPr>
              <w:jc w:val="center"/>
              <w:rPr>
                <w:rFonts w:eastAsia="Times New Roman" w:cs="Times New Roman"/>
                <w:sz w:val="24"/>
                <w:szCs w:val="24"/>
              </w:rPr>
            </w:pPr>
          </w:p>
        </w:tc>
      </w:tr>
      <w:tr w:rsidR="00BE495C" w:rsidRPr="006946B5" w:rsidTr="00206664">
        <w:trPr>
          <w:trHeight w:val="240"/>
        </w:trPr>
        <w:tc>
          <w:tcPr>
            <w:tcW w:w="2270" w:type="dxa"/>
            <w:hideMark/>
          </w:tcPr>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Yürütme Yetkisi</w:t>
            </w:r>
          </w:p>
        </w:tc>
        <w:tc>
          <w:tcPr>
            <w:tcW w:w="6661" w:type="dxa"/>
            <w:hideMark/>
          </w:tcPr>
          <w:p w:rsidR="00BE495C" w:rsidRPr="006946B5" w:rsidRDefault="00BE495C" w:rsidP="009151D0">
            <w:pPr>
              <w:ind w:firstLine="0"/>
              <w:rPr>
                <w:rFonts w:eastAsia="Times New Roman" w:cs="Times New Roman"/>
                <w:sz w:val="24"/>
                <w:szCs w:val="24"/>
              </w:rPr>
            </w:pPr>
            <w:r w:rsidRPr="006946B5">
              <w:rPr>
                <w:rFonts w:eastAsia="Times New Roman" w:cs="Times New Roman"/>
                <w:sz w:val="24"/>
                <w:szCs w:val="24"/>
              </w:rPr>
              <w:t>16. Bu Yasayı, Başbakan adına Yayın Yüksek Kurulu yürütür.</w:t>
            </w:r>
          </w:p>
        </w:tc>
      </w:tr>
    </w:tbl>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16’ncı maddeyi oylarınıza sunuyorum. Kabul edenler?... Kabul etmeyenler?... Çekimser?... Oyçokluğu ile kabul edilmiştir.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KATİP </w:t>
      </w:r>
      <w:r w:rsidR="009151D0" w:rsidRPr="006946B5">
        <w:rPr>
          <w:rFonts w:cs="Times New Roman"/>
          <w:sz w:val="24"/>
          <w:szCs w:val="24"/>
        </w:rPr>
        <w:t>–</w:t>
      </w:r>
      <w:r w:rsidRPr="006946B5">
        <w:rPr>
          <w:rFonts w:cs="Times New Roman"/>
          <w:sz w:val="24"/>
          <w:szCs w:val="24"/>
        </w:rPr>
        <w:t xml:space="preserve"> </w:t>
      </w:r>
    </w:p>
    <w:p w:rsidR="009151D0" w:rsidRPr="006946B5" w:rsidRDefault="009151D0" w:rsidP="00206664">
      <w:pPr>
        <w:ind w:firstLine="720"/>
        <w:rPr>
          <w:rFonts w:cs="Times New Roman"/>
          <w:sz w:val="24"/>
          <w:szCs w:val="24"/>
        </w:rPr>
      </w:pPr>
    </w:p>
    <w:tbl>
      <w:tblPr>
        <w:tblW w:w="8931" w:type="dxa"/>
        <w:tblInd w:w="-34" w:type="dxa"/>
        <w:tblLayout w:type="fixed"/>
        <w:tblLook w:val="00A0" w:firstRow="1" w:lastRow="0" w:firstColumn="1" w:lastColumn="0" w:noHBand="0" w:noVBand="0"/>
      </w:tblPr>
      <w:tblGrid>
        <w:gridCol w:w="2270"/>
        <w:gridCol w:w="6661"/>
      </w:tblGrid>
      <w:tr w:rsidR="00BE495C" w:rsidRPr="006946B5" w:rsidTr="00206664">
        <w:trPr>
          <w:trHeight w:val="312"/>
        </w:trPr>
        <w:tc>
          <w:tcPr>
            <w:tcW w:w="2270" w:type="dxa"/>
            <w:hideMark/>
          </w:tcPr>
          <w:p w:rsidR="00BE495C" w:rsidRPr="006946B5" w:rsidRDefault="00BE495C" w:rsidP="009151D0">
            <w:pPr>
              <w:ind w:firstLine="0"/>
              <w:jc w:val="left"/>
              <w:rPr>
                <w:rFonts w:eastAsia="Times New Roman" w:cs="Times New Roman"/>
                <w:sz w:val="24"/>
                <w:szCs w:val="24"/>
              </w:rPr>
            </w:pPr>
            <w:r w:rsidRPr="006946B5">
              <w:rPr>
                <w:rFonts w:eastAsia="Times New Roman" w:cs="Times New Roman"/>
                <w:sz w:val="24"/>
                <w:szCs w:val="24"/>
              </w:rPr>
              <w:t>Yürürlüğe Giriş</w:t>
            </w:r>
          </w:p>
        </w:tc>
        <w:tc>
          <w:tcPr>
            <w:tcW w:w="6661" w:type="dxa"/>
          </w:tcPr>
          <w:p w:rsidR="00BE495C" w:rsidRPr="006946B5" w:rsidRDefault="00BE495C" w:rsidP="009151D0">
            <w:pPr>
              <w:ind w:firstLine="0"/>
              <w:rPr>
                <w:rFonts w:eastAsia="Times New Roman" w:cs="Times New Roman"/>
                <w:sz w:val="24"/>
                <w:szCs w:val="24"/>
              </w:rPr>
            </w:pPr>
            <w:r w:rsidRPr="006946B5">
              <w:rPr>
                <w:rFonts w:eastAsia="Times New Roman" w:cs="Times New Roman"/>
                <w:sz w:val="24"/>
                <w:szCs w:val="24"/>
              </w:rPr>
              <w:t>17. Bu Yasa, 1 Ocak 2023 tarihinden başlayarak yürürlüğe girer.</w:t>
            </w:r>
          </w:p>
          <w:p w:rsidR="00BE495C" w:rsidRPr="006946B5" w:rsidRDefault="00BE495C" w:rsidP="00206664">
            <w:pPr>
              <w:rPr>
                <w:rFonts w:eastAsia="Times New Roman" w:cs="Times New Roman"/>
                <w:sz w:val="24"/>
                <w:szCs w:val="24"/>
              </w:rPr>
            </w:pPr>
          </w:p>
        </w:tc>
      </w:tr>
    </w:tbl>
    <w:p w:rsidR="00BE495C" w:rsidRPr="006946B5" w:rsidRDefault="00BE495C" w:rsidP="00206664">
      <w:pPr>
        <w:ind w:firstLine="720"/>
        <w:rPr>
          <w:rFonts w:cs="Times New Roman"/>
          <w:sz w:val="24"/>
          <w:szCs w:val="24"/>
        </w:rPr>
      </w:pPr>
      <w:r w:rsidRPr="006946B5">
        <w:rPr>
          <w:rFonts w:cs="Times New Roman"/>
          <w:sz w:val="24"/>
          <w:szCs w:val="24"/>
        </w:rPr>
        <w:t xml:space="preserve">BAŞKAN – Yürürlüğe giriş 17’nci maddeyi oylarınıza sunuyorum. Kabul edenler?... Kabul etmeyenler?... Çekimser?... Oyçokluğu ile kabul edilmiştir.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Sayın milletvekilleri; Tasarının Üçüncü görüşmesi kısa isim okunmak ve bütünü oylanmak suretiyle yapılacaktır. Oylama da İçtüzüğün 150’nci maddesi gereğince açık oylama olacaktır.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Kısa ismi okuyunuz lütfen.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KATİP </w:t>
      </w:r>
      <w:r w:rsidR="009151D0" w:rsidRPr="006946B5">
        <w:rPr>
          <w:rFonts w:cs="Times New Roman"/>
          <w:sz w:val="24"/>
          <w:szCs w:val="24"/>
        </w:rPr>
        <w:t>–</w:t>
      </w:r>
      <w:r w:rsidRPr="006946B5">
        <w:rPr>
          <w:rFonts w:cs="Times New Roman"/>
          <w:sz w:val="24"/>
          <w:szCs w:val="24"/>
        </w:rPr>
        <w:t xml:space="preserve"> </w:t>
      </w:r>
    </w:p>
    <w:p w:rsidR="009151D0" w:rsidRPr="006946B5" w:rsidRDefault="009151D0" w:rsidP="00206664">
      <w:pPr>
        <w:ind w:firstLine="720"/>
        <w:rPr>
          <w:rFonts w:cs="Times New Roman"/>
          <w:sz w:val="24"/>
          <w:szCs w:val="24"/>
        </w:rPr>
      </w:pPr>
    </w:p>
    <w:tbl>
      <w:tblPr>
        <w:tblpPr w:leftFromText="141" w:rightFromText="141" w:bottomFromText="200" w:vertAnchor="text" w:tblpX="-34" w:tblpY="1"/>
        <w:tblOverlap w:val="never"/>
        <w:tblW w:w="9039" w:type="dxa"/>
        <w:tblLayout w:type="fixed"/>
        <w:tblLook w:val="00A0" w:firstRow="1" w:lastRow="0" w:firstColumn="1" w:lastColumn="0" w:noHBand="0" w:noVBand="0"/>
      </w:tblPr>
      <w:tblGrid>
        <w:gridCol w:w="2234"/>
        <w:gridCol w:w="6805"/>
      </w:tblGrid>
      <w:tr w:rsidR="00BE495C" w:rsidRPr="006946B5" w:rsidTr="00206664">
        <w:trPr>
          <w:trHeight w:val="173"/>
        </w:trPr>
        <w:tc>
          <w:tcPr>
            <w:tcW w:w="2234"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Kısa İsim</w:t>
            </w:r>
          </w:p>
        </w:tc>
        <w:tc>
          <w:tcPr>
            <w:tcW w:w="6805" w:type="dxa"/>
            <w:hideMark/>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1. Bu Yasa, Yayın Yüksek Kurulu 2023 Mali Yılı Bütçe Yasası olarak isimlendirilir.</w:t>
            </w:r>
          </w:p>
        </w:tc>
      </w:tr>
    </w:tbl>
    <w:p w:rsidR="009151D0" w:rsidRPr="006946B5" w:rsidRDefault="009151D0"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BA</w:t>
      </w:r>
      <w:r w:rsidR="00B27E77" w:rsidRPr="006946B5">
        <w:rPr>
          <w:rFonts w:cs="Times New Roman"/>
          <w:sz w:val="24"/>
          <w:szCs w:val="24"/>
        </w:rPr>
        <w:t>BA</w:t>
      </w:r>
      <w:r w:rsidRPr="006946B5">
        <w:rPr>
          <w:rFonts w:cs="Times New Roman"/>
          <w:sz w:val="24"/>
          <w:szCs w:val="24"/>
        </w:rPr>
        <w:t xml:space="preserve">ŞKAN – Sayın milletvekilleri; Tasarının bütününü oylarınıza sunuyorum. Adı okunan milletvekili “kabul” “ret” veya “çekimser” demek suretiyle oyunu kullanacaktır.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Oylama Cetvelini okuyunuz lütfen.</w:t>
      </w:r>
    </w:p>
    <w:p w:rsidR="00BE495C" w:rsidRPr="006946B5" w:rsidRDefault="00BE495C" w:rsidP="00206664">
      <w:pPr>
        <w:ind w:firstLine="720"/>
        <w:rPr>
          <w:rFonts w:cs="Times New Roman"/>
          <w:sz w:val="24"/>
          <w:szCs w:val="24"/>
        </w:rPr>
      </w:pPr>
    </w:p>
    <w:p w:rsidR="00B27E77" w:rsidRPr="006946B5" w:rsidRDefault="00B27E77">
      <w:pPr>
        <w:spacing w:after="200" w:line="276" w:lineRule="auto"/>
        <w:ind w:firstLine="0"/>
        <w:jc w:val="left"/>
        <w:rPr>
          <w:rFonts w:cs="Times New Roman"/>
          <w:sz w:val="24"/>
          <w:szCs w:val="24"/>
        </w:rPr>
      </w:pPr>
      <w:r w:rsidRPr="006946B5">
        <w:rPr>
          <w:rFonts w:cs="Times New Roman"/>
          <w:sz w:val="24"/>
          <w:szCs w:val="24"/>
        </w:rPr>
        <w:br w:type="page"/>
      </w:r>
    </w:p>
    <w:p w:rsidR="00BE495C" w:rsidRPr="006946B5" w:rsidRDefault="00BE495C" w:rsidP="00206664">
      <w:pPr>
        <w:ind w:firstLine="720"/>
        <w:rPr>
          <w:rFonts w:cs="Times New Roman"/>
          <w:sz w:val="24"/>
          <w:szCs w:val="24"/>
        </w:rPr>
      </w:pPr>
      <w:r w:rsidRPr="006946B5">
        <w:rPr>
          <w:rFonts w:cs="Times New Roman"/>
          <w:sz w:val="24"/>
          <w:szCs w:val="24"/>
        </w:rPr>
        <w:lastRenderedPageBreak/>
        <w:t xml:space="preserve">KATİP -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KATİP – Yayın Yüksek Kurulu 2023 Mali Yılı Bütçe Yasa Tasarısı (Y.T. No: 111/2/2023) Açık Oylama Cetveli:</w:t>
      </w:r>
    </w:p>
    <w:p w:rsidR="00BE495C" w:rsidRPr="006946B5" w:rsidRDefault="00BE495C" w:rsidP="00206664">
      <w:pPr>
        <w:ind w:firstLine="720"/>
        <w:rPr>
          <w:rFonts w:cs="Times New Roman"/>
          <w:sz w:val="24"/>
          <w:szCs w:val="24"/>
        </w:rPr>
      </w:pPr>
    </w:p>
    <w:tbl>
      <w:tblPr>
        <w:tblStyle w:val="TableGrid"/>
        <w:tblW w:w="103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20"/>
        <w:gridCol w:w="3291"/>
        <w:gridCol w:w="3657"/>
      </w:tblGrid>
      <w:tr w:rsidR="00BE495C" w:rsidRPr="006946B5" w:rsidTr="009151D0">
        <w:tc>
          <w:tcPr>
            <w:tcW w:w="3420" w:type="dxa"/>
          </w:tcPr>
          <w:p w:rsidR="00BE495C" w:rsidRPr="006946B5" w:rsidRDefault="00BE495C" w:rsidP="00206664">
            <w:pPr>
              <w:rPr>
                <w:rFonts w:cs="Times New Roman"/>
                <w:sz w:val="24"/>
                <w:szCs w:val="24"/>
              </w:rPr>
            </w:pPr>
            <w:r w:rsidRPr="006946B5">
              <w:rPr>
                <w:rFonts w:cs="Times New Roman"/>
                <w:sz w:val="24"/>
                <w:szCs w:val="24"/>
              </w:rPr>
              <w:t>Kabul Edenler:</w:t>
            </w:r>
          </w:p>
        </w:tc>
        <w:tc>
          <w:tcPr>
            <w:tcW w:w="3291" w:type="dxa"/>
          </w:tcPr>
          <w:p w:rsidR="00BE495C" w:rsidRPr="006946B5" w:rsidRDefault="00BE495C" w:rsidP="00206664">
            <w:pPr>
              <w:rPr>
                <w:rFonts w:cs="Times New Roman"/>
                <w:sz w:val="24"/>
                <w:szCs w:val="24"/>
              </w:rPr>
            </w:pPr>
            <w:r w:rsidRPr="006946B5">
              <w:rPr>
                <w:rFonts w:cs="Times New Roman"/>
                <w:sz w:val="24"/>
                <w:szCs w:val="24"/>
              </w:rPr>
              <w:t>Kabul Etmeyenler:</w:t>
            </w:r>
          </w:p>
        </w:tc>
        <w:tc>
          <w:tcPr>
            <w:tcW w:w="3657" w:type="dxa"/>
          </w:tcPr>
          <w:p w:rsidR="00BE495C" w:rsidRPr="006946B5" w:rsidRDefault="00BE495C" w:rsidP="009151D0">
            <w:pPr>
              <w:jc w:val="center"/>
              <w:rPr>
                <w:rFonts w:cs="Times New Roman"/>
                <w:sz w:val="24"/>
                <w:szCs w:val="24"/>
              </w:rPr>
            </w:pPr>
            <w:r w:rsidRPr="006946B5">
              <w:rPr>
                <w:rFonts w:cs="Times New Roman"/>
                <w:sz w:val="24"/>
                <w:szCs w:val="24"/>
              </w:rPr>
              <w:t>Oylamaya Katılmayanlar:</w:t>
            </w:r>
          </w:p>
        </w:tc>
      </w:tr>
      <w:tr w:rsidR="00BE495C" w:rsidRPr="006946B5" w:rsidTr="009151D0">
        <w:tc>
          <w:tcPr>
            <w:tcW w:w="3420" w:type="dxa"/>
          </w:tcPr>
          <w:p w:rsidR="00BE495C" w:rsidRPr="006946B5" w:rsidRDefault="00BE495C" w:rsidP="00206664">
            <w:pPr>
              <w:rPr>
                <w:rFonts w:cs="Times New Roman"/>
                <w:sz w:val="24"/>
                <w:szCs w:val="24"/>
              </w:rPr>
            </w:pPr>
          </w:p>
          <w:p w:rsidR="00BE495C" w:rsidRPr="006946B5" w:rsidRDefault="00BE495C" w:rsidP="009151D0">
            <w:pPr>
              <w:ind w:firstLine="0"/>
              <w:jc w:val="left"/>
              <w:rPr>
                <w:rFonts w:cs="Times New Roman"/>
                <w:sz w:val="24"/>
                <w:szCs w:val="24"/>
              </w:rPr>
            </w:pPr>
            <w:r w:rsidRPr="006946B5">
              <w:rPr>
                <w:rFonts w:cs="Times New Roman"/>
                <w:sz w:val="24"/>
                <w:szCs w:val="24"/>
              </w:rPr>
              <w:t>Serhat AKPINAR</w:t>
            </w:r>
          </w:p>
          <w:p w:rsidR="00BE495C" w:rsidRPr="006946B5" w:rsidRDefault="009151D0" w:rsidP="009151D0">
            <w:pPr>
              <w:ind w:firstLine="0"/>
              <w:jc w:val="left"/>
              <w:rPr>
                <w:rFonts w:cs="Times New Roman"/>
                <w:sz w:val="24"/>
                <w:szCs w:val="24"/>
              </w:rPr>
            </w:pPr>
            <w:r w:rsidRPr="006946B5">
              <w:rPr>
                <w:rFonts w:cs="Times New Roman"/>
                <w:sz w:val="24"/>
                <w:szCs w:val="24"/>
              </w:rPr>
              <w:t>İzlem</w:t>
            </w:r>
            <w:r w:rsidR="00487379" w:rsidRPr="006946B5">
              <w:rPr>
                <w:rFonts w:cs="Times New Roman"/>
                <w:sz w:val="24"/>
                <w:szCs w:val="24"/>
              </w:rPr>
              <w:t xml:space="preserve"> </w:t>
            </w:r>
            <w:r w:rsidR="00BE495C" w:rsidRPr="006946B5">
              <w:rPr>
                <w:rFonts w:cs="Times New Roman"/>
                <w:sz w:val="24"/>
                <w:szCs w:val="24"/>
              </w:rPr>
              <w:t>GÜRÇAĞ ALTUĞRA</w:t>
            </w:r>
          </w:p>
          <w:p w:rsidR="00BE495C" w:rsidRPr="006946B5" w:rsidRDefault="00BE495C" w:rsidP="009151D0">
            <w:pPr>
              <w:ind w:firstLine="0"/>
              <w:jc w:val="left"/>
              <w:rPr>
                <w:rFonts w:cs="Times New Roman"/>
                <w:sz w:val="24"/>
                <w:szCs w:val="24"/>
              </w:rPr>
            </w:pPr>
            <w:r w:rsidRPr="006946B5">
              <w:rPr>
                <w:rFonts w:cs="Times New Roman"/>
                <w:sz w:val="24"/>
                <w:szCs w:val="24"/>
              </w:rPr>
              <w:t>Olgun AMCAOĞLU</w:t>
            </w:r>
          </w:p>
          <w:p w:rsidR="00BE495C" w:rsidRPr="006946B5" w:rsidRDefault="00BE495C" w:rsidP="009151D0">
            <w:pPr>
              <w:ind w:firstLine="0"/>
              <w:jc w:val="left"/>
              <w:rPr>
                <w:rFonts w:cs="Times New Roman"/>
                <w:sz w:val="24"/>
                <w:szCs w:val="24"/>
              </w:rPr>
            </w:pPr>
            <w:r w:rsidRPr="006946B5">
              <w:rPr>
                <w:rFonts w:cs="Times New Roman"/>
                <w:sz w:val="24"/>
                <w:szCs w:val="24"/>
              </w:rPr>
              <w:t>Erhan ARIKLI</w:t>
            </w:r>
          </w:p>
          <w:p w:rsidR="00BE495C" w:rsidRPr="006946B5" w:rsidRDefault="00BE495C" w:rsidP="009151D0">
            <w:pPr>
              <w:ind w:firstLine="0"/>
              <w:jc w:val="left"/>
              <w:rPr>
                <w:rFonts w:cs="Times New Roman"/>
                <w:sz w:val="24"/>
                <w:szCs w:val="24"/>
              </w:rPr>
            </w:pPr>
            <w:r w:rsidRPr="006946B5">
              <w:rPr>
                <w:rFonts w:cs="Times New Roman"/>
                <w:sz w:val="24"/>
                <w:szCs w:val="24"/>
              </w:rPr>
              <w:t>Talip ATALAY</w:t>
            </w:r>
          </w:p>
          <w:p w:rsidR="00BE495C" w:rsidRPr="006946B5" w:rsidRDefault="00BE495C" w:rsidP="009151D0">
            <w:pPr>
              <w:ind w:firstLine="0"/>
              <w:jc w:val="left"/>
              <w:rPr>
                <w:rFonts w:cs="Times New Roman"/>
                <w:sz w:val="24"/>
                <w:szCs w:val="24"/>
              </w:rPr>
            </w:pPr>
            <w:r w:rsidRPr="006946B5">
              <w:rPr>
                <w:rFonts w:cs="Times New Roman"/>
                <w:sz w:val="24"/>
                <w:szCs w:val="24"/>
              </w:rPr>
              <w:t>Fikri ATAOĞLU</w:t>
            </w:r>
          </w:p>
          <w:p w:rsidR="00BE495C" w:rsidRPr="006946B5" w:rsidRDefault="00BE495C" w:rsidP="009151D0">
            <w:pPr>
              <w:ind w:firstLine="0"/>
              <w:jc w:val="left"/>
              <w:rPr>
                <w:rFonts w:cs="Times New Roman"/>
                <w:sz w:val="24"/>
                <w:szCs w:val="24"/>
              </w:rPr>
            </w:pPr>
            <w:r w:rsidRPr="006946B5">
              <w:rPr>
                <w:rFonts w:cs="Times New Roman"/>
                <w:sz w:val="24"/>
                <w:szCs w:val="24"/>
              </w:rPr>
              <w:t>Sunat ATUN</w:t>
            </w:r>
          </w:p>
          <w:p w:rsidR="00BE495C" w:rsidRPr="006946B5" w:rsidRDefault="00BE495C" w:rsidP="009151D0">
            <w:pPr>
              <w:ind w:firstLine="0"/>
              <w:jc w:val="left"/>
              <w:rPr>
                <w:rFonts w:cs="Times New Roman"/>
                <w:sz w:val="24"/>
                <w:szCs w:val="24"/>
              </w:rPr>
            </w:pPr>
            <w:r w:rsidRPr="006946B5">
              <w:rPr>
                <w:rFonts w:cs="Times New Roman"/>
                <w:sz w:val="24"/>
                <w:szCs w:val="24"/>
              </w:rPr>
              <w:t>Özdemir BEROVA</w:t>
            </w:r>
          </w:p>
          <w:p w:rsidR="00BE495C" w:rsidRPr="006946B5" w:rsidRDefault="009151D0" w:rsidP="009151D0">
            <w:pPr>
              <w:ind w:firstLine="0"/>
              <w:jc w:val="left"/>
              <w:rPr>
                <w:rFonts w:cs="Times New Roman"/>
                <w:sz w:val="24"/>
                <w:szCs w:val="24"/>
              </w:rPr>
            </w:pPr>
            <w:proofErr w:type="spellStart"/>
            <w:r w:rsidRPr="006946B5">
              <w:rPr>
                <w:rFonts w:cs="Times New Roman"/>
                <w:sz w:val="24"/>
                <w:szCs w:val="24"/>
              </w:rPr>
              <w:t>Resmiye</w:t>
            </w:r>
            <w:r w:rsidR="00BE495C" w:rsidRPr="006946B5">
              <w:rPr>
                <w:rFonts w:cs="Times New Roman"/>
                <w:sz w:val="24"/>
                <w:szCs w:val="24"/>
              </w:rPr>
              <w:t>Eroğlu</w:t>
            </w:r>
            <w:proofErr w:type="spellEnd"/>
            <w:r w:rsidR="00BE495C" w:rsidRPr="006946B5">
              <w:rPr>
                <w:rFonts w:cs="Times New Roman"/>
                <w:sz w:val="24"/>
                <w:szCs w:val="24"/>
              </w:rPr>
              <w:t xml:space="preserve"> CANALTAY</w:t>
            </w:r>
          </w:p>
          <w:p w:rsidR="00BE495C" w:rsidRPr="006946B5" w:rsidRDefault="00BE495C" w:rsidP="009151D0">
            <w:pPr>
              <w:ind w:firstLine="0"/>
              <w:jc w:val="left"/>
              <w:rPr>
                <w:rFonts w:cs="Times New Roman"/>
                <w:sz w:val="24"/>
                <w:szCs w:val="24"/>
              </w:rPr>
            </w:pPr>
            <w:r w:rsidRPr="006946B5">
              <w:rPr>
                <w:rFonts w:cs="Times New Roman"/>
                <w:sz w:val="24"/>
                <w:szCs w:val="24"/>
              </w:rPr>
              <w:t>Hüseyin ÇAVUŞ</w:t>
            </w:r>
          </w:p>
          <w:p w:rsidR="00BE495C" w:rsidRPr="006946B5" w:rsidRDefault="00BE495C" w:rsidP="009151D0">
            <w:pPr>
              <w:ind w:firstLine="0"/>
              <w:jc w:val="left"/>
              <w:rPr>
                <w:rFonts w:cs="Times New Roman"/>
                <w:sz w:val="24"/>
                <w:szCs w:val="24"/>
              </w:rPr>
            </w:pPr>
            <w:r w:rsidRPr="006946B5">
              <w:rPr>
                <w:rFonts w:cs="Times New Roman"/>
                <w:sz w:val="24"/>
                <w:szCs w:val="24"/>
              </w:rPr>
              <w:t>Nazım ÇAVUŞOĞLU</w:t>
            </w:r>
          </w:p>
          <w:p w:rsidR="00BE495C" w:rsidRPr="006946B5" w:rsidRDefault="00BE495C" w:rsidP="009151D0">
            <w:pPr>
              <w:ind w:firstLine="0"/>
              <w:jc w:val="left"/>
              <w:rPr>
                <w:rFonts w:cs="Times New Roman"/>
                <w:sz w:val="24"/>
                <w:szCs w:val="24"/>
              </w:rPr>
            </w:pPr>
            <w:r w:rsidRPr="006946B5">
              <w:rPr>
                <w:rFonts w:cs="Times New Roman"/>
                <w:sz w:val="24"/>
                <w:szCs w:val="24"/>
              </w:rPr>
              <w:t>Hakan DİNÇYÜREK</w:t>
            </w:r>
          </w:p>
          <w:p w:rsidR="00BE495C" w:rsidRPr="006946B5" w:rsidRDefault="00BE495C" w:rsidP="009151D0">
            <w:pPr>
              <w:ind w:firstLine="0"/>
              <w:jc w:val="left"/>
              <w:rPr>
                <w:rFonts w:cs="Times New Roman"/>
                <w:sz w:val="24"/>
                <w:szCs w:val="24"/>
              </w:rPr>
            </w:pPr>
            <w:r w:rsidRPr="006946B5">
              <w:rPr>
                <w:rFonts w:cs="Times New Roman"/>
                <w:sz w:val="24"/>
                <w:szCs w:val="24"/>
              </w:rPr>
              <w:t>Kutlu EVREN</w:t>
            </w:r>
          </w:p>
          <w:p w:rsidR="00BE495C" w:rsidRPr="006946B5" w:rsidRDefault="00BE495C" w:rsidP="009151D0">
            <w:pPr>
              <w:ind w:firstLine="0"/>
              <w:jc w:val="left"/>
              <w:rPr>
                <w:rFonts w:cs="Times New Roman"/>
                <w:sz w:val="24"/>
                <w:szCs w:val="24"/>
              </w:rPr>
            </w:pPr>
            <w:r w:rsidRPr="006946B5">
              <w:rPr>
                <w:rFonts w:cs="Times New Roman"/>
                <w:sz w:val="24"/>
                <w:szCs w:val="24"/>
              </w:rPr>
              <w:t>Sadık GARDİYANOĞLU</w:t>
            </w:r>
          </w:p>
          <w:p w:rsidR="00BE495C" w:rsidRPr="006946B5" w:rsidRDefault="00BE495C" w:rsidP="009151D0">
            <w:pPr>
              <w:ind w:firstLine="0"/>
              <w:jc w:val="left"/>
              <w:rPr>
                <w:rFonts w:cs="Times New Roman"/>
                <w:sz w:val="24"/>
                <w:szCs w:val="24"/>
              </w:rPr>
            </w:pPr>
            <w:r w:rsidRPr="006946B5">
              <w:rPr>
                <w:rFonts w:cs="Times New Roman"/>
                <w:sz w:val="24"/>
                <w:szCs w:val="24"/>
              </w:rPr>
              <w:t>Oğuzhan HASİPOĞLU</w:t>
            </w:r>
          </w:p>
          <w:p w:rsidR="00BE495C" w:rsidRPr="006946B5" w:rsidRDefault="00BE495C" w:rsidP="009151D0">
            <w:pPr>
              <w:ind w:firstLine="0"/>
              <w:jc w:val="left"/>
              <w:rPr>
                <w:rFonts w:cs="Times New Roman"/>
                <w:sz w:val="24"/>
                <w:szCs w:val="24"/>
              </w:rPr>
            </w:pPr>
            <w:r w:rsidRPr="006946B5">
              <w:rPr>
                <w:rFonts w:cs="Times New Roman"/>
                <w:sz w:val="24"/>
                <w:szCs w:val="24"/>
              </w:rPr>
              <w:t>Fırtına KARANFİL</w:t>
            </w:r>
          </w:p>
          <w:p w:rsidR="00BE495C" w:rsidRPr="006946B5" w:rsidRDefault="00BE495C" w:rsidP="009151D0">
            <w:pPr>
              <w:ind w:firstLine="0"/>
              <w:rPr>
                <w:rFonts w:cs="Times New Roman"/>
                <w:sz w:val="24"/>
                <w:szCs w:val="24"/>
              </w:rPr>
            </w:pPr>
            <w:r w:rsidRPr="006946B5">
              <w:rPr>
                <w:rFonts w:cs="Times New Roman"/>
                <w:sz w:val="24"/>
                <w:szCs w:val="24"/>
              </w:rPr>
              <w:t>Hasan KÜÇÜK</w:t>
            </w:r>
          </w:p>
          <w:p w:rsidR="00BE495C" w:rsidRPr="006946B5" w:rsidRDefault="00BE495C" w:rsidP="00487379">
            <w:pPr>
              <w:ind w:firstLine="0"/>
              <w:rPr>
                <w:rFonts w:cs="Times New Roman"/>
                <w:sz w:val="24"/>
                <w:szCs w:val="24"/>
              </w:rPr>
            </w:pPr>
            <w:r w:rsidRPr="006946B5">
              <w:rPr>
                <w:rFonts w:cs="Times New Roman"/>
                <w:sz w:val="24"/>
                <w:szCs w:val="24"/>
              </w:rPr>
              <w:t>Dursun OĞUZ</w:t>
            </w:r>
          </w:p>
          <w:p w:rsidR="00BE495C" w:rsidRPr="006946B5" w:rsidRDefault="00BE495C" w:rsidP="00B27E77">
            <w:pPr>
              <w:ind w:firstLine="0"/>
              <w:rPr>
                <w:rFonts w:cs="Times New Roman"/>
                <w:sz w:val="24"/>
                <w:szCs w:val="24"/>
              </w:rPr>
            </w:pPr>
            <w:proofErr w:type="spellStart"/>
            <w:r w:rsidRPr="006946B5">
              <w:rPr>
                <w:rFonts w:cs="Times New Roman"/>
                <w:sz w:val="24"/>
                <w:szCs w:val="24"/>
              </w:rPr>
              <w:t>Yasemi</w:t>
            </w:r>
            <w:proofErr w:type="spellEnd"/>
            <w:r w:rsidRPr="006946B5">
              <w:rPr>
                <w:rFonts w:cs="Times New Roman"/>
                <w:sz w:val="24"/>
                <w:szCs w:val="24"/>
              </w:rPr>
              <w:t xml:space="preserve"> ÖZTÜRK</w:t>
            </w:r>
          </w:p>
          <w:p w:rsidR="00BE495C" w:rsidRPr="006946B5" w:rsidRDefault="00BE495C" w:rsidP="00B27E77">
            <w:pPr>
              <w:ind w:firstLine="0"/>
              <w:rPr>
                <w:rFonts w:cs="Times New Roman"/>
                <w:sz w:val="24"/>
                <w:szCs w:val="24"/>
              </w:rPr>
            </w:pPr>
            <w:r w:rsidRPr="006946B5">
              <w:rPr>
                <w:rFonts w:cs="Times New Roman"/>
                <w:sz w:val="24"/>
                <w:szCs w:val="24"/>
              </w:rPr>
              <w:t xml:space="preserve">Ziya ÖZTÜRKLER </w:t>
            </w:r>
          </w:p>
          <w:p w:rsidR="00BE495C" w:rsidRPr="006946B5" w:rsidRDefault="00BE495C" w:rsidP="00B27E77">
            <w:pPr>
              <w:ind w:firstLine="0"/>
              <w:rPr>
                <w:rFonts w:cs="Times New Roman"/>
                <w:sz w:val="24"/>
                <w:szCs w:val="24"/>
              </w:rPr>
            </w:pPr>
            <w:r w:rsidRPr="006946B5">
              <w:rPr>
                <w:rFonts w:cs="Times New Roman"/>
                <w:sz w:val="24"/>
                <w:szCs w:val="24"/>
              </w:rPr>
              <w:t>Ali PİLLİ</w:t>
            </w:r>
          </w:p>
          <w:p w:rsidR="00BE495C" w:rsidRPr="006946B5" w:rsidRDefault="00BE495C" w:rsidP="00B27E77">
            <w:pPr>
              <w:ind w:firstLine="0"/>
              <w:rPr>
                <w:rFonts w:cs="Times New Roman"/>
                <w:sz w:val="24"/>
                <w:szCs w:val="24"/>
              </w:rPr>
            </w:pPr>
            <w:r w:rsidRPr="006946B5">
              <w:rPr>
                <w:rFonts w:cs="Times New Roman"/>
                <w:sz w:val="24"/>
                <w:szCs w:val="24"/>
              </w:rPr>
              <w:t>Ahmet SAVAŞAN</w:t>
            </w:r>
          </w:p>
          <w:p w:rsidR="00BE495C" w:rsidRPr="006946B5" w:rsidRDefault="00BE495C" w:rsidP="00B27E77">
            <w:pPr>
              <w:ind w:firstLine="0"/>
              <w:rPr>
                <w:rFonts w:cs="Times New Roman"/>
                <w:sz w:val="24"/>
                <w:szCs w:val="24"/>
              </w:rPr>
            </w:pPr>
            <w:r w:rsidRPr="006946B5">
              <w:rPr>
                <w:rFonts w:cs="Times New Roman"/>
                <w:sz w:val="24"/>
                <w:szCs w:val="24"/>
              </w:rPr>
              <w:t>Faiz SUCUOĞLU</w:t>
            </w:r>
          </w:p>
          <w:p w:rsidR="00BE495C" w:rsidRPr="006946B5" w:rsidRDefault="00BE495C" w:rsidP="00B27E77">
            <w:pPr>
              <w:ind w:firstLine="0"/>
              <w:rPr>
                <w:rFonts w:cs="Times New Roman"/>
                <w:sz w:val="24"/>
                <w:szCs w:val="24"/>
              </w:rPr>
            </w:pPr>
            <w:r w:rsidRPr="006946B5">
              <w:rPr>
                <w:rFonts w:cs="Times New Roman"/>
                <w:sz w:val="24"/>
                <w:szCs w:val="24"/>
              </w:rPr>
              <w:t>Alişan ŞAN</w:t>
            </w:r>
          </w:p>
          <w:p w:rsidR="00BE495C" w:rsidRPr="006946B5" w:rsidRDefault="00BE495C" w:rsidP="00B27E77">
            <w:pPr>
              <w:ind w:firstLine="0"/>
              <w:rPr>
                <w:rFonts w:cs="Times New Roman"/>
                <w:sz w:val="24"/>
                <w:szCs w:val="24"/>
              </w:rPr>
            </w:pPr>
            <w:r w:rsidRPr="006946B5">
              <w:rPr>
                <w:rFonts w:cs="Times New Roman"/>
                <w:sz w:val="24"/>
                <w:szCs w:val="24"/>
              </w:rPr>
              <w:t>Hasan TAÇOY</w:t>
            </w:r>
          </w:p>
          <w:p w:rsidR="00BE495C" w:rsidRPr="006946B5" w:rsidRDefault="00BE495C" w:rsidP="00B27E77">
            <w:pPr>
              <w:ind w:firstLine="0"/>
              <w:rPr>
                <w:rFonts w:cs="Times New Roman"/>
                <w:sz w:val="24"/>
                <w:szCs w:val="24"/>
              </w:rPr>
            </w:pPr>
            <w:r w:rsidRPr="006946B5">
              <w:rPr>
                <w:rFonts w:cs="Times New Roman"/>
                <w:sz w:val="24"/>
                <w:szCs w:val="24"/>
              </w:rPr>
              <w:t>Zorlu TÖRE</w:t>
            </w:r>
          </w:p>
          <w:p w:rsidR="00BE495C" w:rsidRPr="006946B5" w:rsidRDefault="00BE495C" w:rsidP="00206664">
            <w:pPr>
              <w:rPr>
                <w:rFonts w:cs="Times New Roman"/>
                <w:sz w:val="24"/>
                <w:szCs w:val="24"/>
              </w:rPr>
            </w:pPr>
            <w:r w:rsidRPr="006946B5">
              <w:rPr>
                <w:rFonts w:cs="Times New Roman"/>
                <w:sz w:val="24"/>
                <w:szCs w:val="24"/>
              </w:rPr>
              <w:t xml:space="preserve">Emrah YEŞİLIRMAK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tc>
        <w:tc>
          <w:tcPr>
            <w:tcW w:w="3291" w:type="dxa"/>
          </w:tcPr>
          <w:p w:rsidR="00BE495C" w:rsidRPr="006946B5" w:rsidRDefault="00BE495C" w:rsidP="00206664">
            <w:pPr>
              <w:rPr>
                <w:rFonts w:cs="Times New Roman"/>
                <w:sz w:val="24"/>
                <w:szCs w:val="24"/>
              </w:rPr>
            </w:pPr>
          </w:p>
          <w:p w:rsidR="00BE495C" w:rsidRPr="006946B5" w:rsidRDefault="00BE495C" w:rsidP="00487379">
            <w:pPr>
              <w:ind w:firstLine="0"/>
              <w:rPr>
                <w:rFonts w:cs="Times New Roman"/>
                <w:sz w:val="24"/>
                <w:szCs w:val="24"/>
              </w:rPr>
            </w:pPr>
            <w:proofErr w:type="spellStart"/>
            <w:r w:rsidRPr="006946B5">
              <w:rPr>
                <w:rFonts w:cs="Times New Roman"/>
                <w:sz w:val="24"/>
                <w:szCs w:val="24"/>
              </w:rPr>
              <w:t>De</w:t>
            </w:r>
            <w:r w:rsidR="009151D0" w:rsidRPr="006946B5">
              <w:rPr>
                <w:rFonts w:cs="Times New Roman"/>
                <w:sz w:val="24"/>
                <w:szCs w:val="24"/>
              </w:rPr>
              <w:t>vrim</w:t>
            </w:r>
            <w:r w:rsidRPr="006946B5">
              <w:rPr>
                <w:rFonts w:cs="Times New Roman"/>
                <w:sz w:val="24"/>
                <w:szCs w:val="24"/>
              </w:rPr>
              <w:t>BARÇIN</w:t>
            </w:r>
            <w:proofErr w:type="spellEnd"/>
            <w:r w:rsidRPr="006946B5">
              <w:rPr>
                <w:rFonts w:cs="Times New Roman"/>
                <w:sz w:val="24"/>
                <w:szCs w:val="24"/>
              </w:rPr>
              <w:t xml:space="preserve"> </w:t>
            </w:r>
          </w:p>
          <w:p w:rsidR="00BE495C" w:rsidRPr="006946B5" w:rsidRDefault="00BE495C" w:rsidP="00487379">
            <w:pPr>
              <w:ind w:firstLine="0"/>
              <w:rPr>
                <w:rFonts w:cs="Times New Roman"/>
                <w:sz w:val="24"/>
                <w:szCs w:val="24"/>
              </w:rPr>
            </w:pPr>
            <w:r w:rsidRPr="006946B5">
              <w:rPr>
                <w:rFonts w:cs="Times New Roman"/>
                <w:sz w:val="24"/>
                <w:szCs w:val="24"/>
              </w:rPr>
              <w:t>Filiz BESİM</w:t>
            </w:r>
          </w:p>
          <w:p w:rsidR="00BE495C" w:rsidRPr="006946B5" w:rsidRDefault="009151D0" w:rsidP="00487379">
            <w:pPr>
              <w:ind w:firstLine="0"/>
              <w:rPr>
                <w:rFonts w:cs="Times New Roman"/>
                <w:sz w:val="24"/>
                <w:szCs w:val="24"/>
              </w:rPr>
            </w:pPr>
            <w:proofErr w:type="spellStart"/>
            <w:r w:rsidRPr="006946B5">
              <w:rPr>
                <w:rFonts w:cs="Times New Roman"/>
                <w:sz w:val="24"/>
                <w:szCs w:val="24"/>
              </w:rPr>
              <w:t>Şifa</w:t>
            </w:r>
            <w:r w:rsidR="00BE495C" w:rsidRPr="006946B5">
              <w:rPr>
                <w:rFonts w:cs="Times New Roman"/>
                <w:sz w:val="24"/>
                <w:szCs w:val="24"/>
              </w:rPr>
              <w:t>ÇOLAKOĞLU</w:t>
            </w:r>
            <w:proofErr w:type="spellEnd"/>
          </w:p>
          <w:p w:rsidR="00BE495C" w:rsidRPr="006946B5" w:rsidRDefault="00BE495C" w:rsidP="00487379">
            <w:pPr>
              <w:ind w:firstLine="0"/>
              <w:rPr>
                <w:rFonts w:cs="Times New Roman"/>
                <w:sz w:val="24"/>
                <w:szCs w:val="24"/>
              </w:rPr>
            </w:pPr>
            <w:r w:rsidRPr="006946B5">
              <w:rPr>
                <w:rFonts w:cs="Times New Roman"/>
                <w:sz w:val="24"/>
                <w:szCs w:val="24"/>
              </w:rPr>
              <w:t>Biray HAMZAOĞULLARI</w:t>
            </w:r>
          </w:p>
          <w:p w:rsidR="00BE495C" w:rsidRPr="006946B5" w:rsidRDefault="00BE495C" w:rsidP="00487379">
            <w:pPr>
              <w:ind w:firstLine="0"/>
              <w:rPr>
                <w:rFonts w:cs="Times New Roman"/>
                <w:sz w:val="24"/>
                <w:szCs w:val="24"/>
              </w:rPr>
            </w:pPr>
            <w:r w:rsidRPr="006946B5">
              <w:rPr>
                <w:rFonts w:cs="Times New Roman"/>
                <w:sz w:val="24"/>
                <w:szCs w:val="24"/>
              </w:rPr>
              <w:t>Fide KÜRŞAT</w:t>
            </w:r>
          </w:p>
          <w:p w:rsidR="00BE495C" w:rsidRPr="006946B5" w:rsidRDefault="00BE495C" w:rsidP="00487379">
            <w:pPr>
              <w:ind w:firstLine="0"/>
              <w:rPr>
                <w:rFonts w:cs="Times New Roman"/>
                <w:sz w:val="24"/>
                <w:szCs w:val="24"/>
              </w:rPr>
            </w:pPr>
            <w:r w:rsidRPr="006946B5">
              <w:rPr>
                <w:rFonts w:cs="Times New Roman"/>
                <w:sz w:val="24"/>
                <w:szCs w:val="24"/>
              </w:rPr>
              <w:t>Ürün SOLYALI</w:t>
            </w:r>
          </w:p>
          <w:p w:rsidR="00BE495C" w:rsidRPr="006946B5" w:rsidRDefault="00BE495C" w:rsidP="00487379">
            <w:pPr>
              <w:ind w:firstLine="0"/>
              <w:rPr>
                <w:rFonts w:cs="Times New Roman"/>
                <w:sz w:val="24"/>
                <w:szCs w:val="24"/>
              </w:rPr>
            </w:pPr>
            <w:proofErr w:type="spellStart"/>
            <w:r w:rsidRPr="006946B5">
              <w:rPr>
                <w:rFonts w:cs="Times New Roman"/>
                <w:sz w:val="24"/>
                <w:szCs w:val="24"/>
              </w:rPr>
              <w:t>Salahi</w:t>
            </w:r>
            <w:proofErr w:type="spellEnd"/>
            <w:r w:rsidRPr="006946B5">
              <w:rPr>
                <w:rFonts w:cs="Times New Roman"/>
                <w:sz w:val="24"/>
                <w:szCs w:val="24"/>
              </w:rPr>
              <w:t xml:space="preserve"> ŞAHİNER</w:t>
            </w:r>
          </w:p>
          <w:p w:rsidR="00BE495C" w:rsidRPr="006946B5" w:rsidRDefault="00BE495C" w:rsidP="00487379">
            <w:pPr>
              <w:ind w:firstLine="0"/>
              <w:rPr>
                <w:rFonts w:cs="Times New Roman"/>
                <w:sz w:val="24"/>
                <w:szCs w:val="24"/>
              </w:rPr>
            </w:pPr>
            <w:r w:rsidRPr="006946B5">
              <w:rPr>
                <w:rFonts w:cs="Times New Roman"/>
                <w:sz w:val="24"/>
                <w:szCs w:val="24"/>
              </w:rPr>
              <w:t>Fikri TOROS</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tc>
        <w:tc>
          <w:tcPr>
            <w:tcW w:w="3657" w:type="dxa"/>
          </w:tcPr>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Asım AKANSOY</w:t>
            </w:r>
          </w:p>
          <w:p w:rsidR="00BE495C" w:rsidRPr="006946B5" w:rsidRDefault="00BE495C" w:rsidP="00206664">
            <w:pPr>
              <w:rPr>
                <w:rFonts w:cs="Times New Roman"/>
                <w:sz w:val="24"/>
                <w:szCs w:val="24"/>
              </w:rPr>
            </w:pPr>
            <w:r w:rsidRPr="006946B5">
              <w:rPr>
                <w:rFonts w:cs="Times New Roman"/>
                <w:sz w:val="24"/>
                <w:szCs w:val="24"/>
              </w:rPr>
              <w:t>Ayşegül BAYBARS</w:t>
            </w:r>
          </w:p>
          <w:p w:rsidR="00BE495C" w:rsidRPr="006946B5" w:rsidRDefault="00BE495C" w:rsidP="00206664">
            <w:pPr>
              <w:rPr>
                <w:rFonts w:cs="Times New Roman"/>
                <w:sz w:val="24"/>
                <w:szCs w:val="24"/>
              </w:rPr>
            </w:pPr>
            <w:r w:rsidRPr="006946B5">
              <w:rPr>
                <w:rFonts w:cs="Times New Roman"/>
                <w:sz w:val="24"/>
                <w:szCs w:val="24"/>
              </w:rPr>
              <w:t>Ceyhun BİRİNCİ</w:t>
            </w:r>
          </w:p>
          <w:p w:rsidR="00BE495C" w:rsidRPr="006946B5" w:rsidRDefault="00BE495C" w:rsidP="00206664">
            <w:pPr>
              <w:rPr>
                <w:rFonts w:cs="Times New Roman"/>
                <w:sz w:val="24"/>
                <w:szCs w:val="24"/>
              </w:rPr>
            </w:pPr>
            <w:r w:rsidRPr="006946B5">
              <w:rPr>
                <w:rFonts w:cs="Times New Roman"/>
                <w:sz w:val="24"/>
                <w:szCs w:val="24"/>
              </w:rPr>
              <w:t>Armağan CANDAN</w:t>
            </w:r>
          </w:p>
          <w:p w:rsidR="00BE495C" w:rsidRPr="006946B5" w:rsidRDefault="00BE495C" w:rsidP="00206664">
            <w:pPr>
              <w:rPr>
                <w:rFonts w:cs="Times New Roman"/>
                <w:sz w:val="24"/>
                <w:szCs w:val="24"/>
              </w:rPr>
            </w:pPr>
            <w:r w:rsidRPr="006946B5">
              <w:rPr>
                <w:rFonts w:cs="Times New Roman"/>
                <w:sz w:val="24"/>
                <w:szCs w:val="24"/>
              </w:rPr>
              <w:t>Doğuş DERYA</w:t>
            </w:r>
          </w:p>
          <w:p w:rsidR="00BE495C" w:rsidRPr="006946B5" w:rsidRDefault="00BE495C" w:rsidP="00206664">
            <w:pPr>
              <w:rPr>
                <w:rFonts w:cs="Times New Roman"/>
                <w:sz w:val="24"/>
                <w:szCs w:val="24"/>
              </w:rPr>
            </w:pPr>
            <w:r w:rsidRPr="006946B5">
              <w:rPr>
                <w:rFonts w:cs="Times New Roman"/>
                <w:sz w:val="24"/>
                <w:szCs w:val="24"/>
              </w:rPr>
              <w:t>Tufan ERHÜRMAN</w:t>
            </w:r>
          </w:p>
          <w:p w:rsidR="00BE495C" w:rsidRPr="006946B5" w:rsidRDefault="00BE495C" w:rsidP="00206664">
            <w:pPr>
              <w:rPr>
                <w:rFonts w:cs="Times New Roman"/>
                <w:sz w:val="24"/>
                <w:szCs w:val="24"/>
              </w:rPr>
            </w:pPr>
            <w:r w:rsidRPr="006946B5">
              <w:rPr>
                <w:rFonts w:cs="Times New Roman"/>
                <w:sz w:val="24"/>
                <w:szCs w:val="24"/>
              </w:rPr>
              <w:t xml:space="preserve">Sıla </w:t>
            </w:r>
            <w:proofErr w:type="spellStart"/>
            <w:r w:rsidRPr="006946B5">
              <w:rPr>
                <w:rFonts w:cs="Times New Roman"/>
                <w:sz w:val="24"/>
                <w:szCs w:val="24"/>
              </w:rPr>
              <w:t>Usar</w:t>
            </w:r>
            <w:proofErr w:type="spellEnd"/>
            <w:r w:rsidRPr="006946B5">
              <w:rPr>
                <w:rFonts w:cs="Times New Roman"/>
                <w:sz w:val="24"/>
                <w:szCs w:val="24"/>
              </w:rPr>
              <w:t xml:space="preserve"> İNCİRLİ</w:t>
            </w:r>
          </w:p>
          <w:p w:rsidR="00BE495C" w:rsidRPr="006946B5" w:rsidRDefault="00BE495C" w:rsidP="00206664">
            <w:pPr>
              <w:rPr>
                <w:rFonts w:cs="Times New Roman"/>
                <w:sz w:val="24"/>
                <w:szCs w:val="24"/>
              </w:rPr>
            </w:pPr>
            <w:r w:rsidRPr="006946B5">
              <w:rPr>
                <w:rFonts w:cs="Times New Roman"/>
                <w:sz w:val="24"/>
                <w:szCs w:val="24"/>
              </w:rPr>
              <w:t>Fazilet ÖZDENEFE</w:t>
            </w:r>
          </w:p>
          <w:p w:rsidR="00BE495C" w:rsidRPr="006946B5" w:rsidRDefault="00BE495C" w:rsidP="00206664">
            <w:pPr>
              <w:rPr>
                <w:rFonts w:cs="Times New Roman"/>
                <w:sz w:val="24"/>
                <w:szCs w:val="24"/>
              </w:rPr>
            </w:pPr>
            <w:r w:rsidRPr="006946B5">
              <w:rPr>
                <w:rFonts w:cs="Times New Roman"/>
                <w:sz w:val="24"/>
                <w:szCs w:val="24"/>
              </w:rPr>
              <w:t>Sami ÖZUSLU</w:t>
            </w:r>
          </w:p>
          <w:p w:rsidR="00BE495C" w:rsidRPr="006946B5" w:rsidRDefault="00BE495C" w:rsidP="00206664">
            <w:pPr>
              <w:rPr>
                <w:rFonts w:cs="Times New Roman"/>
                <w:sz w:val="24"/>
                <w:szCs w:val="24"/>
              </w:rPr>
            </w:pPr>
            <w:r w:rsidRPr="006946B5">
              <w:rPr>
                <w:rFonts w:cs="Times New Roman"/>
                <w:sz w:val="24"/>
                <w:szCs w:val="24"/>
              </w:rPr>
              <w:t>Jale Refik ROGERS</w:t>
            </w:r>
          </w:p>
          <w:p w:rsidR="00BE495C" w:rsidRPr="006946B5" w:rsidRDefault="00BE495C" w:rsidP="00206664">
            <w:pPr>
              <w:rPr>
                <w:rFonts w:cs="Times New Roman"/>
                <w:sz w:val="24"/>
                <w:szCs w:val="24"/>
              </w:rPr>
            </w:pPr>
            <w:r w:rsidRPr="006946B5">
              <w:rPr>
                <w:rFonts w:cs="Times New Roman"/>
                <w:sz w:val="24"/>
                <w:szCs w:val="24"/>
              </w:rPr>
              <w:t>Erkut ŞAHALİ</w:t>
            </w:r>
          </w:p>
          <w:p w:rsidR="00BE495C" w:rsidRPr="006946B5" w:rsidRDefault="00BE495C" w:rsidP="00206664">
            <w:pPr>
              <w:rPr>
                <w:rFonts w:cs="Times New Roman"/>
                <w:sz w:val="24"/>
                <w:szCs w:val="24"/>
              </w:rPr>
            </w:pPr>
            <w:r w:rsidRPr="006946B5">
              <w:rPr>
                <w:rFonts w:cs="Times New Roman"/>
                <w:sz w:val="24"/>
                <w:szCs w:val="24"/>
              </w:rPr>
              <w:t>Ongun TALAT</w:t>
            </w:r>
          </w:p>
          <w:p w:rsidR="00BE495C" w:rsidRPr="006946B5" w:rsidRDefault="00BE495C" w:rsidP="00206664">
            <w:pPr>
              <w:rPr>
                <w:rFonts w:cs="Times New Roman"/>
                <w:sz w:val="24"/>
                <w:szCs w:val="24"/>
              </w:rPr>
            </w:pPr>
            <w:r w:rsidRPr="006946B5">
              <w:rPr>
                <w:rFonts w:cs="Times New Roman"/>
                <w:sz w:val="24"/>
                <w:szCs w:val="24"/>
              </w:rPr>
              <w:t xml:space="preserve">Hasan TOSUNOĞLU </w:t>
            </w:r>
          </w:p>
          <w:p w:rsidR="00BE495C" w:rsidRPr="006946B5" w:rsidRDefault="00BE495C" w:rsidP="00206664">
            <w:pPr>
              <w:rPr>
                <w:rFonts w:cs="Times New Roman"/>
                <w:sz w:val="24"/>
                <w:szCs w:val="24"/>
              </w:rPr>
            </w:pPr>
            <w:r w:rsidRPr="006946B5">
              <w:rPr>
                <w:rFonts w:cs="Times New Roman"/>
                <w:sz w:val="24"/>
                <w:szCs w:val="24"/>
              </w:rPr>
              <w:t>Teberrüken ULUÇAY</w:t>
            </w:r>
          </w:p>
          <w:p w:rsidR="00BE495C" w:rsidRPr="006946B5" w:rsidRDefault="00BE495C" w:rsidP="00206664">
            <w:pPr>
              <w:rPr>
                <w:rFonts w:cs="Times New Roman"/>
                <w:sz w:val="24"/>
                <w:szCs w:val="24"/>
              </w:rPr>
            </w:pPr>
            <w:r w:rsidRPr="006946B5">
              <w:rPr>
                <w:rFonts w:cs="Times New Roman"/>
                <w:sz w:val="24"/>
                <w:szCs w:val="24"/>
              </w:rPr>
              <w:t>Ünal ÜSTEL</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tc>
      </w:tr>
    </w:tbl>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Sayın milletvekilleri; oylama sonucunu tutanağa göre açıklıyorum. 27 kabul, 8 ret böylece oyçokluğu ile kabul edilmiştir. </w:t>
      </w:r>
    </w:p>
    <w:p w:rsidR="00BE495C" w:rsidRPr="006946B5" w:rsidRDefault="00BE495C" w:rsidP="00206664">
      <w:pPr>
        <w:ind w:firstLine="720"/>
        <w:rPr>
          <w:rFonts w:cs="Times New Roman"/>
          <w:sz w:val="24"/>
          <w:szCs w:val="24"/>
        </w:rPr>
      </w:pPr>
    </w:p>
    <w:p w:rsidR="00C5023C" w:rsidRDefault="00C5023C">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ind w:firstLine="720"/>
        <w:rPr>
          <w:rFonts w:cs="Times New Roman"/>
          <w:sz w:val="24"/>
          <w:szCs w:val="24"/>
        </w:rPr>
      </w:pPr>
      <w:r w:rsidRPr="006946B5">
        <w:rPr>
          <w:rFonts w:cs="Times New Roman"/>
          <w:sz w:val="24"/>
          <w:szCs w:val="24"/>
        </w:rPr>
        <w:lastRenderedPageBreak/>
        <w:t xml:space="preserve">Sayın milletvekilleri; İkinci sırada, Ekonomi, Maliye, Bütçe ve Plan Komitesinin 2023 Mali Yılı Ek Bütçe Yasa Tasarısı ile Ekonomi, Maliye, Bütçe ve Plan Komitesinin Tasarıya ilişkin Raporu görüşülecektir.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Sayın Komite Başkanı buyurun Kürsüye Raporunuzu sununuz. Buyurun hitap edin yüce Meclise.</w:t>
      </w:r>
    </w:p>
    <w:p w:rsidR="00BE495C" w:rsidRPr="006946B5" w:rsidRDefault="00BE495C" w:rsidP="00206664">
      <w:pPr>
        <w:ind w:firstLine="720"/>
        <w:rPr>
          <w:rFonts w:cs="Times New Roman"/>
          <w:sz w:val="24"/>
          <w:szCs w:val="24"/>
        </w:rPr>
      </w:pPr>
    </w:p>
    <w:p w:rsidR="00142E9D" w:rsidRPr="006946B5" w:rsidRDefault="00142E9D">
      <w:pPr>
        <w:spacing w:after="200" w:line="276" w:lineRule="auto"/>
        <w:ind w:firstLine="0"/>
        <w:jc w:val="left"/>
        <w:rPr>
          <w:rFonts w:cs="Times New Roman"/>
          <w:sz w:val="24"/>
          <w:szCs w:val="24"/>
        </w:rPr>
      </w:pPr>
      <w:r w:rsidRPr="006946B5">
        <w:rPr>
          <w:rFonts w:cs="Times New Roman"/>
          <w:sz w:val="24"/>
          <w:szCs w:val="24"/>
        </w:rPr>
        <w:br w:type="page"/>
      </w:r>
    </w:p>
    <w:p w:rsidR="00BE495C" w:rsidRPr="006946B5" w:rsidRDefault="00BE495C" w:rsidP="00206664">
      <w:pPr>
        <w:ind w:firstLine="720"/>
        <w:rPr>
          <w:rFonts w:cs="Times New Roman"/>
          <w:sz w:val="24"/>
          <w:szCs w:val="24"/>
        </w:rPr>
      </w:pPr>
      <w:r w:rsidRPr="006946B5">
        <w:rPr>
          <w:rFonts w:cs="Times New Roman"/>
          <w:sz w:val="24"/>
          <w:szCs w:val="24"/>
        </w:rPr>
        <w:lastRenderedPageBreak/>
        <w:t xml:space="preserve">EKONOMİ, MALİYE, BÜTÇE VE PLAN KOMİTESİ BAŞKANI RESMİYE EROĞLU CANALTAY – Sayın Başkan, değerli üyeler; </w:t>
      </w:r>
    </w:p>
    <w:p w:rsidR="00BE495C" w:rsidRPr="006946B5" w:rsidRDefault="00BE495C" w:rsidP="00206664">
      <w:pPr>
        <w:ind w:firstLine="720"/>
        <w:rPr>
          <w:rFonts w:cs="Times New Roman"/>
          <w:sz w:val="24"/>
          <w:szCs w:val="24"/>
        </w:rPr>
      </w:pPr>
    </w:p>
    <w:p w:rsidR="00BE495C" w:rsidRPr="006946B5" w:rsidRDefault="00BE495C" w:rsidP="00206664">
      <w:pPr>
        <w:jc w:val="center"/>
        <w:rPr>
          <w:rFonts w:eastAsia="Times New Roman" w:cs="Times New Roman"/>
          <w:sz w:val="24"/>
          <w:szCs w:val="24"/>
          <w:lang w:eastAsia="tr-TR"/>
        </w:rPr>
      </w:pPr>
      <w:r w:rsidRPr="006946B5">
        <w:rPr>
          <w:rFonts w:eastAsia="Times New Roman" w:cs="Times New Roman"/>
          <w:sz w:val="24"/>
          <w:szCs w:val="24"/>
          <w:lang w:eastAsia="tr-TR"/>
        </w:rPr>
        <w:t>KUZEY KIBRIS TÜRK CUMHURİYETİ</w:t>
      </w:r>
    </w:p>
    <w:p w:rsidR="00BE495C" w:rsidRPr="006946B5" w:rsidRDefault="00BE495C" w:rsidP="00206664">
      <w:pPr>
        <w:jc w:val="center"/>
        <w:rPr>
          <w:rFonts w:eastAsia="Times New Roman" w:cs="Times New Roman"/>
          <w:sz w:val="24"/>
          <w:szCs w:val="24"/>
          <w:lang w:eastAsia="tr-TR"/>
        </w:rPr>
      </w:pPr>
      <w:r w:rsidRPr="006946B5">
        <w:rPr>
          <w:rFonts w:eastAsia="Times New Roman" w:cs="Times New Roman"/>
          <w:sz w:val="24"/>
          <w:szCs w:val="24"/>
          <w:lang w:eastAsia="tr-TR"/>
        </w:rPr>
        <w:t>CUMHURİYET MECLİSİ</w:t>
      </w:r>
    </w:p>
    <w:p w:rsidR="00BE495C" w:rsidRPr="006946B5" w:rsidRDefault="00BE495C" w:rsidP="00206664">
      <w:pPr>
        <w:jc w:val="center"/>
        <w:rPr>
          <w:rFonts w:eastAsia="Times New Roman" w:cs="Times New Roman"/>
          <w:sz w:val="24"/>
          <w:szCs w:val="24"/>
          <w:lang w:eastAsia="tr-TR"/>
        </w:rPr>
      </w:pPr>
      <w:r w:rsidRPr="006946B5">
        <w:rPr>
          <w:rFonts w:eastAsia="Times New Roman" w:cs="Times New Roman"/>
          <w:sz w:val="24"/>
          <w:szCs w:val="24"/>
          <w:lang w:eastAsia="tr-TR"/>
        </w:rPr>
        <w:t>EKONOMİ, MALİYE, BÜTÇE VE PLAN KOMİTESİNİN</w:t>
      </w:r>
    </w:p>
    <w:p w:rsidR="00BE495C" w:rsidRPr="006946B5" w:rsidRDefault="00BE495C" w:rsidP="00206664">
      <w:pPr>
        <w:jc w:val="center"/>
        <w:rPr>
          <w:rFonts w:eastAsia="Times New Roman" w:cs="Times New Roman"/>
          <w:sz w:val="24"/>
          <w:szCs w:val="24"/>
          <w:lang w:eastAsia="tr-TR"/>
        </w:rPr>
      </w:pPr>
      <w:r w:rsidRPr="006946B5">
        <w:rPr>
          <w:rFonts w:eastAsia="Times New Roman" w:cs="Times New Roman"/>
          <w:sz w:val="24"/>
          <w:szCs w:val="24"/>
          <w:lang w:eastAsia="tr-TR"/>
        </w:rPr>
        <w:t xml:space="preserve">“2023 MALİ YILI EK BÜTÇE YASA TASARISI </w:t>
      </w:r>
    </w:p>
    <w:p w:rsidR="00BE495C" w:rsidRPr="006946B5" w:rsidRDefault="00BE495C" w:rsidP="00206664">
      <w:pPr>
        <w:jc w:val="center"/>
        <w:rPr>
          <w:rFonts w:eastAsia="Times New Roman" w:cs="Times New Roman"/>
          <w:sz w:val="24"/>
          <w:szCs w:val="24"/>
          <w:lang w:eastAsia="tr-TR"/>
        </w:rPr>
      </w:pPr>
      <w:r w:rsidRPr="006946B5">
        <w:rPr>
          <w:rFonts w:eastAsia="Times New Roman" w:cs="Times New Roman"/>
          <w:sz w:val="24"/>
          <w:szCs w:val="24"/>
          <w:lang w:eastAsia="tr-TR"/>
        </w:rPr>
        <w:t>(Y.T.NO: 146/3/2023)”NA İLİŞKİN RAPORUDUR</w:t>
      </w:r>
    </w:p>
    <w:p w:rsidR="00BE495C" w:rsidRPr="006946B5" w:rsidRDefault="00BE495C" w:rsidP="00206664">
      <w:pPr>
        <w:jc w:val="cente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 xml:space="preserve">Komitemiz, 5 Ekim 2023 tarihinde yapmış olduğu toplantıda, 2023 Mali Yılı Ek Bütçe Yasa Tasarısını, </w:t>
      </w:r>
      <w:proofErr w:type="spellStart"/>
      <w:r w:rsidRPr="006946B5">
        <w:rPr>
          <w:rFonts w:eastAsia="Times New Roman" w:cs="Times New Roman"/>
          <w:sz w:val="24"/>
          <w:szCs w:val="24"/>
          <w:lang w:eastAsia="tr-TR"/>
        </w:rPr>
        <w:t>Ek’teki</w:t>
      </w:r>
      <w:proofErr w:type="spellEnd"/>
      <w:r w:rsidRPr="006946B5">
        <w:rPr>
          <w:rFonts w:eastAsia="Times New Roman" w:cs="Times New Roman"/>
          <w:sz w:val="24"/>
          <w:szCs w:val="24"/>
          <w:lang w:eastAsia="tr-TR"/>
        </w:rPr>
        <w:t xml:space="preserve"> Sunuş Gerekçesi ile Maliye Bakanı Sayın Özdemir </w:t>
      </w:r>
      <w:proofErr w:type="spellStart"/>
      <w:r w:rsidRPr="006946B5">
        <w:rPr>
          <w:rFonts w:eastAsia="Times New Roman" w:cs="Times New Roman"/>
          <w:sz w:val="24"/>
          <w:szCs w:val="24"/>
          <w:lang w:eastAsia="tr-TR"/>
        </w:rPr>
        <w:t>Berova’nın</w:t>
      </w:r>
      <w:proofErr w:type="spellEnd"/>
      <w:r w:rsidRPr="006946B5">
        <w:rPr>
          <w:rFonts w:eastAsia="Times New Roman" w:cs="Times New Roman"/>
          <w:sz w:val="24"/>
          <w:szCs w:val="24"/>
          <w:lang w:eastAsia="tr-TR"/>
        </w:rPr>
        <w:t xml:space="preserve"> katılımı ve Maliye Bakanlığı yetkililerinin vermiş oldukları bilgiler ışığında görüşmüş ve çalışmalarını tamamlamıştır.</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Komitemiz, Tasarının “Kısa İsim” yan başlıklı 1’inci maddesini aynen ve oyçokluğuyla kabul etmiştir.</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 xml:space="preserve">“31 Aralık 2023 Tarihinde Sona Erecek Mali Yıl İçin Tahsis Edilen Ek Ödenekler Cetvel I” yan başlıklı Tasarının 2’nci maddesi,  maddeye bağlı Cetveli ve yapılan teknik düzenlemelerle birlikte oyçokluğuyla kabul edilmiştir. </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 xml:space="preserve">“Ek Bütçenin Finansmanı Cetvel II” yan başlıklı Tasarının 3’üncü maddesi ve maddeye bağlı Cetveli yapılan teknik düzenlemeyle birlikte oyçokluğuyla kabul edilmiştir. </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 xml:space="preserve">Komitemiz, “Yürürlüğe Giriş” yan başlıklı Tasarının 4’üncü maddesini aynen ve oyçokluğuyla kabul etmiştir.  </w:t>
      </w: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 xml:space="preserve">Komite Üyesi Sayın </w:t>
      </w:r>
      <w:proofErr w:type="spellStart"/>
      <w:r w:rsidRPr="006946B5">
        <w:rPr>
          <w:rFonts w:eastAsia="Times New Roman" w:cs="Times New Roman"/>
          <w:sz w:val="24"/>
          <w:szCs w:val="24"/>
          <w:lang w:eastAsia="tr-TR"/>
        </w:rPr>
        <w:t>Salahi</w:t>
      </w:r>
      <w:proofErr w:type="spellEnd"/>
      <w:r w:rsidRPr="006946B5">
        <w:rPr>
          <w:rFonts w:eastAsia="Times New Roman" w:cs="Times New Roman"/>
          <w:sz w:val="24"/>
          <w:szCs w:val="24"/>
          <w:lang w:eastAsia="tr-TR"/>
        </w:rPr>
        <w:t xml:space="preserve"> </w:t>
      </w:r>
      <w:proofErr w:type="spellStart"/>
      <w:r w:rsidRPr="006946B5">
        <w:rPr>
          <w:rFonts w:eastAsia="Times New Roman" w:cs="Times New Roman"/>
          <w:sz w:val="24"/>
          <w:szCs w:val="24"/>
          <w:lang w:eastAsia="tr-TR"/>
        </w:rPr>
        <w:t>Şahiner</w:t>
      </w:r>
      <w:proofErr w:type="spellEnd"/>
      <w:r w:rsidRPr="006946B5">
        <w:rPr>
          <w:rFonts w:eastAsia="Times New Roman" w:cs="Times New Roman"/>
          <w:sz w:val="24"/>
          <w:szCs w:val="24"/>
          <w:lang w:eastAsia="tr-TR"/>
        </w:rPr>
        <w:t xml:space="preserve"> Tasarının tek tek maddelerine ve tümüne ret oyu kullanmıştır. </w:t>
      </w:r>
      <w:r w:rsidRPr="006946B5">
        <w:rPr>
          <w:rFonts w:eastAsia="Times New Roman" w:cs="Times New Roman"/>
          <w:sz w:val="24"/>
          <w:szCs w:val="24"/>
          <w:lang w:eastAsia="tr-TR"/>
        </w:rPr>
        <w:tab/>
      </w: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Tasarının tümü oyçokluğuyla kabul edilmiştir.</w:t>
      </w:r>
    </w:p>
    <w:p w:rsidR="00BE495C" w:rsidRPr="006946B5" w:rsidRDefault="00BE495C" w:rsidP="00206664">
      <w:pPr>
        <w:rPr>
          <w:rFonts w:eastAsia="Times New Roman" w:cs="Times New Roman"/>
          <w:sz w:val="24"/>
          <w:szCs w:val="24"/>
          <w:lang w:eastAsia="tr-TR"/>
        </w:rPr>
      </w:pP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Komitemiz, Tasarının sunulan Rapor ışığında değerlendirilerek kabulünü oyçokluğuyla Genel Kurula salık verir.</w:t>
      </w:r>
    </w:p>
    <w:p w:rsidR="00BE495C" w:rsidRPr="006946B5" w:rsidRDefault="00BE495C" w:rsidP="00206664">
      <w:pPr>
        <w:ind w:firstLine="708"/>
        <w:rPr>
          <w:rFonts w:eastAsia="Times New Roman" w:cs="Times New Roman"/>
          <w:sz w:val="24"/>
          <w:szCs w:val="24"/>
          <w:lang w:eastAsia="tr-TR"/>
        </w:rPr>
      </w:pPr>
    </w:p>
    <w:p w:rsidR="00142E9D" w:rsidRPr="006946B5" w:rsidRDefault="00142E9D" w:rsidP="00142E9D">
      <w:pPr>
        <w:ind w:firstLine="720"/>
        <w:jc w:val="center"/>
        <w:rPr>
          <w:rFonts w:cs="Times New Roman"/>
          <w:sz w:val="24"/>
          <w:szCs w:val="24"/>
        </w:rPr>
      </w:pPr>
    </w:p>
    <w:p w:rsidR="00142E9D" w:rsidRPr="006946B5" w:rsidRDefault="00142E9D">
      <w:pPr>
        <w:spacing w:after="200" w:line="276" w:lineRule="auto"/>
        <w:ind w:firstLine="0"/>
        <w:jc w:val="left"/>
        <w:rPr>
          <w:rFonts w:cs="Times New Roman"/>
          <w:sz w:val="24"/>
          <w:szCs w:val="24"/>
        </w:rPr>
      </w:pPr>
      <w:r w:rsidRPr="006946B5">
        <w:rPr>
          <w:rFonts w:cs="Times New Roman"/>
          <w:sz w:val="24"/>
          <w:szCs w:val="24"/>
        </w:rPr>
        <w:br w:type="page"/>
      </w:r>
    </w:p>
    <w:p w:rsidR="00C5023C" w:rsidRDefault="00C5023C" w:rsidP="00142E9D">
      <w:pPr>
        <w:ind w:firstLine="0"/>
        <w:jc w:val="center"/>
        <w:rPr>
          <w:rFonts w:cs="Times New Roman"/>
          <w:sz w:val="24"/>
          <w:szCs w:val="24"/>
        </w:rPr>
      </w:pPr>
    </w:p>
    <w:p w:rsidR="00142E9D" w:rsidRPr="006946B5" w:rsidRDefault="00142E9D" w:rsidP="00142E9D">
      <w:pPr>
        <w:ind w:firstLine="0"/>
        <w:jc w:val="center"/>
        <w:rPr>
          <w:rFonts w:cs="Times New Roman"/>
          <w:sz w:val="24"/>
          <w:szCs w:val="24"/>
        </w:rPr>
      </w:pPr>
      <w:r w:rsidRPr="006946B5">
        <w:rPr>
          <w:rFonts w:cs="Times New Roman"/>
          <w:sz w:val="24"/>
          <w:szCs w:val="24"/>
        </w:rPr>
        <w:t>Resmiye Eroğlu CANALTAY</w:t>
      </w:r>
    </w:p>
    <w:p w:rsidR="00142E9D" w:rsidRPr="006946B5" w:rsidRDefault="00142E9D" w:rsidP="00142E9D">
      <w:pPr>
        <w:ind w:firstLine="0"/>
        <w:jc w:val="center"/>
        <w:rPr>
          <w:rFonts w:cs="Times New Roman"/>
          <w:sz w:val="24"/>
          <w:szCs w:val="24"/>
        </w:rPr>
      </w:pPr>
      <w:r w:rsidRPr="006946B5">
        <w:rPr>
          <w:rFonts w:cs="Times New Roman"/>
          <w:sz w:val="24"/>
          <w:szCs w:val="24"/>
        </w:rPr>
        <w:t>(Komite Başkanı)</w:t>
      </w:r>
    </w:p>
    <w:p w:rsidR="00142E9D" w:rsidRPr="006946B5" w:rsidRDefault="00142E9D" w:rsidP="00142E9D">
      <w:pPr>
        <w:ind w:firstLine="720"/>
        <w:jc w:val="center"/>
        <w:rPr>
          <w:rFonts w:cs="Times New Roman"/>
          <w:sz w:val="24"/>
          <w:szCs w:val="24"/>
        </w:rPr>
      </w:pPr>
    </w:p>
    <w:p w:rsidR="00142E9D" w:rsidRPr="006946B5" w:rsidRDefault="00142E9D" w:rsidP="00142E9D">
      <w:pPr>
        <w:ind w:firstLine="720"/>
        <w:jc w:val="center"/>
        <w:rPr>
          <w:rFonts w:cs="Times New Roman"/>
          <w:sz w:val="24"/>
          <w:szCs w:val="24"/>
        </w:rPr>
      </w:pPr>
    </w:p>
    <w:p w:rsidR="00142E9D" w:rsidRPr="006946B5" w:rsidRDefault="00142E9D" w:rsidP="00142E9D">
      <w:pPr>
        <w:ind w:firstLine="720"/>
        <w:jc w:val="center"/>
        <w:rPr>
          <w:rFonts w:cs="Times New Roman"/>
          <w:sz w:val="24"/>
          <w:szCs w:val="24"/>
        </w:rPr>
      </w:pPr>
    </w:p>
    <w:p w:rsidR="00142E9D" w:rsidRDefault="00142E9D" w:rsidP="00142E9D">
      <w:pPr>
        <w:ind w:firstLine="720"/>
        <w:jc w:val="center"/>
        <w:rPr>
          <w:rFonts w:cs="Times New Roman"/>
          <w:sz w:val="24"/>
          <w:szCs w:val="24"/>
        </w:rPr>
      </w:pPr>
    </w:p>
    <w:p w:rsidR="00C5023C" w:rsidRDefault="00C5023C" w:rsidP="00142E9D">
      <w:pPr>
        <w:ind w:firstLine="720"/>
        <w:jc w:val="center"/>
        <w:rPr>
          <w:rFonts w:cs="Times New Roman"/>
          <w:sz w:val="24"/>
          <w:szCs w:val="24"/>
        </w:rPr>
      </w:pPr>
    </w:p>
    <w:p w:rsidR="00C5023C" w:rsidRDefault="00C5023C" w:rsidP="00142E9D">
      <w:pPr>
        <w:ind w:firstLine="720"/>
        <w:jc w:val="center"/>
        <w:rPr>
          <w:rFonts w:cs="Times New Roman"/>
          <w:sz w:val="24"/>
          <w:szCs w:val="24"/>
        </w:rPr>
      </w:pPr>
    </w:p>
    <w:p w:rsidR="00C5023C" w:rsidRPr="006946B5" w:rsidRDefault="00C5023C" w:rsidP="00142E9D">
      <w:pPr>
        <w:ind w:firstLine="720"/>
        <w:jc w:val="center"/>
        <w:rPr>
          <w:rFonts w:cs="Times New Roman"/>
          <w:sz w:val="24"/>
          <w:szCs w:val="24"/>
        </w:rPr>
      </w:pPr>
    </w:p>
    <w:p w:rsidR="00142E9D" w:rsidRPr="006946B5" w:rsidRDefault="00142E9D" w:rsidP="00142E9D">
      <w:pPr>
        <w:ind w:firstLine="720"/>
        <w:jc w:val="center"/>
        <w:rPr>
          <w:rFonts w:cs="Times New Roman"/>
          <w:sz w:val="24"/>
          <w:szCs w:val="24"/>
        </w:rPr>
      </w:pPr>
    </w:p>
    <w:p w:rsidR="00142E9D" w:rsidRPr="006946B5" w:rsidRDefault="00142E9D" w:rsidP="00142E9D">
      <w:pPr>
        <w:ind w:firstLine="0"/>
        <w:jc w:val="center"/>
        <w:rPr>
          <w:rFonts w:cs="Times New Roman"/>
          <w:sz w:val="24"/>
          <w:szCs w:val="24"/>
        </w:rPr>
      </w:pPr>
    </w:p>
    <w:p w:rsidR="00142E9D" w:rsidRPr="006946B5" w:rsidRDefault="00142E9D" w:rsidP="00142E9D">
      <w:pPr>
        <w:ind w:firstLine="0"/>
        <w:jc w:val="center"/>
        <w:rPr>
          <w:rFonts w:cs="Times New Roman"/>
          <w:sz w:val="24"/>
          <w:szCs w:val="24"/>
        </w:rPr>
      </w:pPr>
      <w:r w:rsidRPr="006946B5">
        <w:rPr>
          <w:rFonts w:cs="Times New Roman"/>
          <w:sz w:val="24"/>
          <w:szCs w:val="24"/>
        </w:rPr>
        <w:t>(Mazeretli)</w:t>
      </w:r>
    </w:p>
    <w:p w:rsidR="00142E9D" w:rsidRPr="006946B5" w:rsidRDefault="00142E9D" w:rsidP="00142E9D">
      <w:pPr>
        <w:ind w:firstLine="0"/>
        <w:jc w:val="center"/>
        <w:rPr>
          <w:rFonts w:cs="Times New Roman"/>
          <w:sz w:val="24"/>
          <w:szCs w:val="24"/>
        </w:rPr>
      </w:pPr>
      <w:r w:rsidRPr="006946B5">
        <w:rPr>
          <w:rFonts w:cs="Times New Roman"/>
          <w:sz w:val="24"/>
          <w:szCs w:val="24"/>
        </w:rPr>
        <w:t>Fikri TOROS</w:t>
      </w:r>
    </w:p>
    <w:p w:rsidR="00142E9D" w:rsidRPr="006946B5" w:rsidRDefault="00142E9D" w:rsidP="00142E9D">
      <w:pPr>
        <w:ind w:firstLine="0"/>
        <w:jc w:val="center"/>
        <w:rPr>
          <w:rFonts w:cs="Times New Roman"/>
          <w:sz w:val="24"/>
          <w:szCs w:val="24"/>
        </w:rPr>
      </w:pPr>
      <w:r w:rsidRPr="006946B5">
        <w:rPr>
          <w:rFonts w:cs="Times New Roman"/>
          <w:sz w:val="24"/>
          <w:szCs w:val="24"/>
        </w:rPr>
        <w:t>(Başkan Vekili)</w:t>
      </w:r>
    </w:p>
    <w:p w:rsidR="00142E9D" w:rsidRPr="006946B5" w:rsidRDefault="00142E9D" w:rsidP="00142E9D">
      <w:pPr>
        <w:ind w:firstLine="0"/>
        <w:jc w:val="center"/>
        <w:rPr>
          <w:rFonts w:cs="Times New Roman"/>
          <w:sz w:val="24"/>
          <w:szCs w:val="24"/>
        </w:rPr>
      </w:pPr>
    </w:p>
    <w:p w:rsidR="00142E9D" w:rsidRPr="006946B5" w:rsidRDefault="00142E9D" w:rsidP="00142E9D">
      <w:pPr>
        <w:ind w:firstLine="0"/>
        <w:jc w:val="center"/>
        <w:rPr>
          <w:rFonts w:cs="Times New Roman"/>
          <w:sz w:val="24"/>
          <w:szCs w:val="24"/>
        </w:rPr>
      </w:pPr>
    </w:p>
    <w:p w:rsidR="00142E9D" w:rsidRPr="006946B5" w:rsidRDefault="00142E9D" w:rsidP="00142E9D">
      <w:pPr>
        <w:ind w:firstLine="0"/>
        <w:jc w:val="center"/>
        <w:rPr>
          <w:rFonts w:cs="Times New Roman"/>
          <w:sz w:val="24"/>
          <w:szCs w:val="24"/>
        </w:rPr>
      </w:pPr>
    </w:p>
    <w:p w:rsidR="00142E9D" w:rsidRPr="006946B5" w:rsidRDefault="00142E9D" w:rsidP="00142E9D">
      <w:pPr>
        <w:ind w:firstLine="0"/>
        <w:jc w:val="center"/>
        <w:rPr>
          <w:rFonts w:cs="Times New Roman"/>
          <w:sz w:val="24"/>
          <w:szCs w:val="24"/>
        </w:rPr>
      </w:pPr>
    </w:p>
    <w:p w:rsidR="00142E9D" w:rsidRDefault="00142E9D" w:rsidP="00142E9D">
      <w:pPr>
        <w:ind w:firstLine="0"/>
        <w:jc w:val="center"/>
        <w:rPr>
          <w:rFonts w:cs="Times New Roman"/>
          <w:sz w:val="24"/>
          <w:szCs w:val="24"/>
        </w:rPr>
      </w:pPr>
    </w:p>
    <w:p w:rsidR="00C5023C" w:rsidRDefault="00C5023C" w:rsidP="00142E9D">
      <w:pPr>
        <w:ind w:firstLine="0"/>
        <w:jc w:val="center"/>
        <w:rPr>
          <w:rFonts w:cs="Times New Roman"/>
          <w:sz w:val="24"/>
          <w:szCs w:val="24"/>
        </w:rPr>
      </w:pPr>
    </w:p>
    <w:p w:rsidR="00C5023C" w:rsidRPr="006946B5" w:rsidRDefault="00C5023C" w:rsidP="00142E9D">
      <w:pPr>
        <w:ind w:firstLine="0"/>
        <w:jc w:val="center"/>
        <w:rPr>
          <w:rFonts w:cs="Times New Roman"/>
          <w:sz w:val="24"/>
          <w:szCs w:val="24"/>
        </w:rPr>
      </w:pPr>
    </w:p>
    <w:p w:rsidR="00142E9D" w:rsidRPr="006946B5" w:rsidRDefault="00142E9D" w:rsidP="00142E9D">
      <w:pPr>
        <w:ind w:firstLine="0"/>
        <w:jc w:val="center"/>
        <w:rPr>
          <w:rFonts w:cs="Times New Roman"/>
          <w:sz w:val="24"/>
          <w:szCs w:val="24"/>
        </w:rPr>
      </w:pPr>
    </w:p>
    <w:p w:rsidR="00142E9D" w:rsidRPr="006946B5" w:rsidRDefault="00142E9D" w:rsidP="00142E9D">
      <w:pPr>
        <w:ind w:firstLine="0"/>
        <w:jc w:val="cente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625"/>
      </w:tblGrid>
      <w:tr w:rsidR="00142E9D" w:rsidRPr="006946B5" w:rsidTr="0022531B">
        <w:tc>
          <w:tcPr>
            <w:tcW w:w="4788" w:type="dxa"/>
          </w:tcPr>
          <w:p w:rsidR="00142E9D" w:rsidRPr="006946B5" w:rsidRDefault="00142E9D" w:rsidP="00142E9D">
            <w:pPr>
              <w:ind w:firstLine="0"/>
              <w:jc w:val="center"/>
              <w:rPr>
                <w:rFonts w:cs="Times New Roman"/>
                <w:sz w:val="24"/>
                <w:szCs w:val="24"/>
              </w:rPr>
            </w:pPr>
            <w:r w:rsidRPr="006946B5">
              <w:rPr>
                <w:rFonts w:cs="Times New Roman"/>
                <w:sz w:val="24"/>
                <w:szCs w:val="24"/>
              </w:rPr>
              <w:t>Hasan KÜÇÜK</w:t>
            </w:r>
          </w:p>
          <w:p w:rsidR="00142E9D" w:rsidRPr="006946B5" w:rsidRDefault="00142E9D" w:rsidP="00142E9D">
            <w:pPr>
              <w:ind w:firstLine="0"/>
              <w:jc w:val="center"/>
              <w:rPr>
                <w:rFonts w:cs="Times New Roman"/>
                <w:sz w:val="24"/>
                <w:szCs w:val="24"/>
              </w:rPr>
            </w:pPr>
            <w:r w:rsidRPr="006946B5">
              <w:rPr>
                <w:rFonts w:cs="Times New Roman"/>
                <w:sz w:val="24"/>
                <w:szCs w:val="24"/>
              </w:rPr>
              <w:t>(Üye)</w:t>
            </w:r>
          </w:p>
        </w:tc>
        <w:tc>
          <w:tcPr>
            <w:tcW w:w="4788" w:type="dxa"/>
          </w:tcPr>
          <w:p w:rsidR="00142E9D" w:rsidRPr="006946B5" w:rsidRDefault="00142E9D" w:rsidP="00142E9D">
            <w:pPr>
              <w:ind w:firstLine="0"/>
              <w:jc w:val="center"/>
              <w:rPr>
                <w:rFonts w:cs="Times New Roman"/>
                <w:sz w:val="24"/>
                <w:szCs w:val="24"/>
              </w:rPr>
            </w:pPr>
            <w:proofErr w:type="spellStart"/>
            <w:r w:rsidRPr="006946B5">
              <w:rPr>
                <w:rFonts w:cs="Times New Roman"/>
                <w:sz w:val="24"/>
                <w:szCs w:val="24"/>
              </w:rPr>
              <w:t>Salahi</w:t>
            </w:r>
            <w:proofErr w:type="spellEnd"/>
            <w:r w:rsidRPr="006946B5">
              <w:rPr>
                <w:rFonts w:cs="Times New Roman"/>
                <w:sz w:val="24"/>
                <w:szCs w:val="24"/>
              </w:rPr>
              <w:t xml:space="preserve"> ŞAHİNER</w:t>
            </w:r>
          </w:p>
          <w:p w:rsidR="00142E9D" w:rsidRPr="006946B5" w:rsidRDefault="00142E9D" w:rsidP="00142E9D">
            <w:pPr>
              <w:ind w:firstLine="0"/>
              <w:jc w:val="center"/>
              <w:rPr>
                <w:rFonts w:cs="Times New Roman"/>
                <w:sz w:val="24"/>
                <w:szCs w:val="24"/>
              </w:rPr>
            </w:pPr>
            <w:r w:rsidRPr="006946B5">
              <w:rPr>
                <w:rFonts w:cs="Times New Roman"/>
                <w:sz w:val="24"/>
                <w:szCs w:val="24"/>
              </w:rPr>
              <w:t>(Üye)</w:t>
            </w:r>
          </w:p>
        </w:tc>
      </w:tr>
    </w:tbl>
    <w:p w:rsidR="00142E9D" w:rsidRPr="006946B5" w:rsidRDefault="00142E9D" w:rsidP="00142E9D">
      <w:pPr>
        <w:ind w:firstLine="0"/>
        <w:jc w:val="center"/>
        <w:rPr>
          <w:rFonts w:cs="Times New Roman"/>
          <w:sz w:val="24"/>
          <w:szCs w:val="24"/>
        </w:rPr>
      </w:pPr>
    </w:p>
    <w:p w:rsidR="00142E9D" w:rsidRPr="006946B5" w:rsidRDefault="00142E9D" w:rsidP="00142E9D">
      <w:pPr>
        <w:ind w:firstLine="0"/>
        <w:jc w:val="center"/>
        <w:rPr>
          <w:rFonts w:cs="Times New Roman"/>
          <w:sz w:val="24"/>
          <w:szCs w:val="24"/>
        </w:rPr>
      </w:pPr>
    </w:p>
    <w:p w:rsidR="00142E9D" w:rsidRPr="006946B5" w:rsidRDefault="00142E9D" w:rsidP="00142E9D">
      <w:pPr>
        <w:ind w:firstLine="0"/>
        <w:jc w:val="center"/>
        <w:rPr>
          <w:rFonts w:cs="Times New Roman"/>
          <w:sz w:val="24"/>
          <w:szCs w:val="24"/>
        </w:rPr>
      </w:pPr>
    </w:p>
    <w:p w:rsidR="00142E9D" w:rsidRPr="006946B5" w:rsidRDefault="00142E9D" w:rsidP="00142E9D">
      <w:pPr>
        <w:ind w:firstLine="0"/>
        <w:jc w:val="center"/>
        <w:rPr>
          <w:rFonts w:cs="Times New Roman"/>
          <w:sz w:val="24"/>
          <w:szCs w:val="24"/>
        </w:rPr>
      </w:pPr>
    </w:p>
    <w:p w:rsidR="00142E9D" w:rsidRDefault="00142E9D" w:rsidP="00142E9D">
      <w:pPr>
        <w:ind w:firstLine="0"/>
        <w:jc w:val="center"/>
        <w:rPr>
          <w:rFonts w:cs="Times New Roman"/>
          <w:sz w:val="24"/>
          <w:szCs w:val="24"/>
        </w:rPr>
      </w:pPr>
    </w:p>
    <w:p w:rsidR="00C5023C" w:rsidRDefault="00C5023C" w:rsidP="00142E9D">
      <w:pPr>
        <w:ind w:firstLine="0"/>
        <w:jc w:val="center"/>
        <w:rPr>
          <w:rFonts w:cs="Times New Roman"/>
          <w:sz w:val="24"/>
          <w:szCs w:val="24"/>
        </w:rPr>
      </w:pPr>
    </w:p>
    <w:p w:rsidR="00C5023C" w:rsidRDefault="00C5023C" w:rsidP="00142E9D">
      <w:pPr>
        <w:ind w:firstLine="0"/>
        <w:jc w:val="center"/>
        <w:rPr>
          <w:rFonts w:cs="Times New Roman"/>
          <w:sz w:val="24"/>
          <w:szCs w:val="24"/>
        </w:rPr>
      </w:pPr>
    </w:p>
    <w:p w:rsidR="00C5023C" w:rsidRPr="006946B5" w:rsidRDefault="00C5023C" w:rsidP="00142E9D">
      <w:pPr>
        <w:ind w:firstLine="0"/>
        <w:jc w:val="center"/>
        <w:rPr>
          <w:rFonts w:cs="Times New Roman"/>
          <w:sz w:val="24"/>
          <w:szCs w:val="24"/>
        </w:rPr>
      </w:pPr>
    </w:p>
    <w:p w:rsidR="00142E9D" w:rsidRPr="006946B5" w:rsidRDefault="00142E9D" w:rsidP="00142E9D">
      <w:pPr>
        <w:ind w:firstLine="0"/>
        <w:jc w:val="center"/>
        <w:rPr>
          <w:rFonts w:cs="Times New Roman"/>
          <w:sz w:val="24"/>
          <w:szCs w:val="24"/>
        </w:rPr>
      </w:pPr>
    </w:p>
    <w:p w:rsidR="00142E9D" w:rsidRPr="006946B5" w:rsidRDefault="00142E9D" w:rsidP="00142E9D">
      <w:pPr>
        <w:ind w:firstLine="0"/>
        <w:jc w:val="center"/>
        <w:rPr>
          <w:rFonts w:cs="Times New Roman"/>
          <w:sz w:val="24"/>
          <w:szCs w:val="24"/>
        </w:rPr>
      </w:pPr>
    </w:p>
    <w:p w:rsidR="00142E9D" w:rsidRPr="006946B5" w:rsidRDefault="00142E9D" w:rsidP="00142E9D">
      <w:pPr>
        <w:ind w:firstLine="0"/>
        <w:jc w:val="center"/>
        <w:rPr>
          <w:rFonts w:cs="Times New Roman"/>
          <w:sz w:val="24"/>
          <w:szCs w:val="24"/>
        </w:rPr>
      </w:pPr>
      <w:r w:rsidRPr="006946B5">
        <w:rPr>
          <w:rFonts w:cs="Times New Roman"/>
          <w:sz w:val="24"/>
          <w:szCs w:val="24"/>
        </w:rPr>
        <w:t>Alişan ŞAN</w:t>
      </w:r>
    </w:p>
    <w:p w:rsidR="00142E9D" w:rsidRPr="006946B5" w:rsidRDefault="00142E9D" w:rsidP="00142E9D">
      <w:pPr>
        <w:ind w:firstLine="0"/>
        <w:jc w:val="center"/>
        <w:rPr>
          <w:rFonts w:cs="Times New Roman"/>
          <w:sz w:val="24"/>
          <w:szCs w:val="24"/>
        </w:rPr>
      </w:pPr>
      <w:r w:rsidRPr="006946B5">
        <w:rPr>
          <w:rFonts w:cs="Times New Roman"/>
          <w:sz w:val="24"/>
          <w:szCs w:val="24"/>
        </w:rPr>
        <w:t>(Üye)</w:t>
      </w:r>
    </w:p>
    <w:p w:rsidR="00142E9D" w:rsidRPr="006946B5" w:rsidRDefault="00142E9D" w:rsidP="00142E9D">
      <w:pPr>
        <w:ind w:firstLine="0"/>
        <w:rPr>
          <w:rFonts w:cs="Times New Roman"/>
          <w:sz w:val="24"/>
          <w:szCs w:val="24"/>
        </w:rPr>
      </w:pPr>
    </w:p>
    <w:p w:rsidR="00142E9D" w:rsidRPr="006946B5" w:rsidRDefault="00142E9D" w:rsidP="00142E9D">
      <w:pPr>
        <w:ind w:firstLine="720"/>
        <w:rPr>
          <w:rFonts w:cs="Times New Roman"/>
          <w:sz w:val="24"/>
          <w:szCs w:val="24"/>
        </w:rPr>
      </w:pPr>
    </w:p>
    <w:p w:rsidR="00142E9D" w:rsidRPr="006946B5" w:rsidRDefault="00142E9D">
      <w:pPr>
        <w:spacing w:after="200" w:line="276" w:lineRule="auto"/>
        <w:ind w:firstLine="0"/>
        <w:jc w:val="left"/>
        <w:rPr>
          <w:rFonts w:cs="Times New Roman"/>
          <w:sz w:val="24"/>
          <w:szCs w:val="24"/>
        </w:rPr>
      </w:pPr>
      <w:r w:rsidRPr="006946B5">
        <w:rPr>
          <w:rFonts w:cs="Times New Roman"/>
          <w:sz w:val="24"/>
          <w:szCs w:val="24"/>
        </w:rPr>
        <w:br w:type="page"/>
      </w:r>
    </w:p>
    <w:p w:rsidR="00BE495C" w:rsidRPr="006946B5" w:rsidRDefault="00BE495C" w:rsidP="00206664">
      <w:pPr>
        <w:jc w:val="center"/>
        <w:rPr>
          <w:rFonts w:cs="Times New Roman"/>
          <w:sz w:val="24"/>
          <w:szCs w:val="24"/>
        </w:rPr>
      </w:pPr>
      <w:r w:rsidRPr="006946B5">
        <w:rPr>
          <w:rFonts w:cs="Times New Roman"/>
          <w:sz w:val="24"/>
          <w:szCs w:val="24"/>
        </w:rPr>
        <w:lastRenderedPageBreak/>
        <w:t>2023 MALİ YILI EK BÜTÇE YASA TASARISI</w:t>
      </w:r>
    </w:p>
    <w:p w:rsidR="00BE495C" w:rsidRPr="006946B5" w:rsidRDefault="00BE495C" w:rsidP="00206664">
      <w:pPr>
        <w:jc w:val="center"/>
        <w:rPr>
          <w:rFonts w:cs="Times New Roman"/>
          <w:sz w:val="24"/>
          <w:szCs w:val="24"/>
        </w:rPr>
      </w:pPr>
      <w:r w:rsidRPr="006946B5">
        <w:rPr>
          <w:rFonts w:cs="Times New Roman"/>
          <w:sz w:val="24"/>
          <w:szCs w:val="24"/>
        </w:rPr>
        <w:t>GENEL GEREKÇE</w:t>
      </w:r>
    </w:p>
    <w:p w:rsidR="00BE495C" w:rsidRPr="006946B5" w:rsidRDefault="00BE495C" w:rsidP="00206664">
      <w:pPr>
        <w:jc w:val="cente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2023 Mali Yılı Bütçesi onaylandıktan sonra meydana gelen tüketici fiyatları endeksi ve asgari ücrette öngörülenin üzerinde artış gerçekleşmesi ayrıca dövizde yaşanan artışlardan dolayı başta “Personel Giderleri”, “Okul Yapım Bakım ve Onarımları Projesi”, “Tıbbi Malzeme ve İlaç Alımları” kalemleri olmak üzere daha birçok kalemde yaşanan sıkıntılar nedeniyle ödeneklerin yetersiz kalacağı gözlemlendiği nedenle bu ödeneklere ek ödenek sağlanması amacıyla ek bütçe hazırlama gereği doğmuştur.</w:t>
      </w:r>
    </w:p>
    <w:p w:rsidR="00487379" w:rsidRPr="006946B5" w:rsidRDefault="00487379"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2023 Mali Yılı Bütçesi’nde hizmet ve faaliyetlerin yürütülebilmesi için öngörülen 35,860,000,000TL ödenek 4,450,000,000.-TL artırılarak 40,310,000,000.-TL’na, ayrıca Bütçenin finansmanı ile ilgili Gelirler Bütçesi’nde 35,860,000,000.TL olarak öngörülen Gelir ise 4,450,000,000.-TL artırılarak 40,310,000,000.-TL’na yükseltilmesi amaçlanmaktadır.</w:t>
      </w:r>
    </w:p>
    <w:p w:rsidR="00487379" w:rsidRPr="006946B5" w:rsidRDefault="00487379"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 xml:space="preserve">Yukarıdaki esaslar çerçevesinde, ilişikteki 2023 Mali Yılı Ek Bütçe Yasa Tasarısı ile </w:t>
      </w:r>
      <w:proofErr w:type="spellStart"/>
      <w:r w:rsidRPr="006946B5">
        <w:rPr>
          <w:rFonts w:cs="Times New Roman"/>
          <w:sz w:val="24"/>
          <w:szCs w:val="24"/>
        </w:rPr>
        <w:t>sözkonusu</w:t>
      </w:r>
      <w:proofErr w:type="spellEnd"/>
      <w:r w:rsidRPr="006946B5">
        <w:rPr>
          <w:rFonts w:cs="Times New Roman"/>
          <w:sz w:val="24"/>
          <w:szCs w:val="24"/>
        </w:rPr>
        <w:t xml:space="preserve"> düzenlemelerin yasallaşması amaçlanmıştır.</w:t>
      </w:r>
    </w:p>
    <w:p w:rsidR="00487379" w:rsidRPr="006946B5" w:rsidRDefault="00487379" w:rsidP="00206664">
      <w:pPr>
        <w:rPr>
          <w:rFonts w:cs="Times New Roman"/>
          <w:sz w:val="24"/>
          <w:szCs w:val="24"/>
        </w:rPr>
      </w:pPr>
    </w:p>
    <w:p w:rsidR="00BE495C" w:rsidRPr="006946B5" w:rsidRDefault="00BE495C" w:rsidP="00206664">
      <w:pPr>
        <w:jc w:val="center"/>
        <w:rPr>
          <w:rFonts w:cs="Times New Roman"/>
          <w:sz w:val="24"/>
          <w:szCs w:val="24"/>
        </w:rPr>
      </w:pPr>
      <w:r w:rsidRPr="006946B5">
        <w:rPr>
          <w:rFonts w:cs="Times New Roman"/>
          <w:sz w:val="24"/>
          <w:szCs w:val="24"/>
        </w:rPr>
        <w:t>MADDE GEREKÇELERİ</w:t>
      </w:r>
    </w:p>
    <w:p w:rsidR="00487379" w:rsidRPr="006946B5" w:rsidRDefault="00487379" w:rsidP="00206664">
      <w:pPr>
        <w:jc w:val="cente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Madde 1 - Tasarının kısa ismini düzenlemektedir.</w:t>
      </w:r>
    </w:p>
    <w:p w:rsidR="00487379" w:rsidRPr="006946B5" w:rsidRDefault="00487379" w:rsidP="00206664">
      <w:pPr>
        <w:rPr>
          <w:rFonts w:cs="Times New Roman"/>
          <w:sz w:val="24"/>
          <w:szCs w:val="24"/>
        </w:rPr>
      </w:pPr>
    </w:p>
    <w:p w:rsidR="00487379" w:rsidRPr="006946B5" w:rsidRDefault="00BE495C" w:rsidP="00206664">
      <w:pPr>
        <w:rPr>
          <w:rFonts w:cs="Times New Roman"/>
          <w:sz w:val="24"/>
          <w:szCs w:val="24"/>
        </w:rPr>
      </w:pPr>
      <w:r w:rsidRPr="006946B5">
        <w:rPr>
          <w:rFonts w:cs="Times New Roman"/>
          <w:sz w:val="24"/>
          <w:szCs w:val="24"/>
        </w:rPr>
        <w:t xml:space="preserve">Madde 2 - Yasanın 2’nci maddesine bağlı "A” Ödenekler Cetvelinin değiştirilmesi. </w:t>
      </w:r>
    </w:p>
    <w:p w:rsidR="00487379" w:rsidRPr="006946B5" w:rsidRDefault="00487379"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Madde 3 - Esas Yasanın 3’üncü maddesine bağlı “B” Gelirler Cetvelinin değiştirilmesi. Madde 4 - Yasanın yürürlüğe girişini düzenlemektedir.</w:t>
      </w:r>
    </w:p>
    <w:p w:rsidR="00C5023C" w:rsidRDefault="00C5023C">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ind w:firstLine="720"/>
        <w:rPr>
          <w:rFonts w:cs="Times New Roman"/>
          <w:sz w:val="24"/>
          <w:szCs w:val="24"/>
        </w:rPr>
      </w:pPr>
      <w:r w:rsidRPr="006946B5">
        <w:rPr>
          <w:rFonts w:cs="Times New Roman"/>
          <w:sz w:val="24"/>
          <w:szCs w:val="24"/>
        </w:rPr>
        <w:lastRenderedPageBreak/>
        <w:t xml:space="preserve">BAŞKAN – Teşekkür ederim Sayın Resmiye </w:t>
      </w:r>
      <w:proofErr w:type="spellStart"/>
      <w:r w:rsidRPr="006946B5">
        <w:rPr>
          <w:rFonts w:cs="Times New Roman"/>
          <w:sz w:val="24"/>
          <w:szCs w:val="24"/>
        </w:rPr>
        <w:t>Canaltay</w:t>
      </w:r>
      <w:proofErr w:type="spellEnd"/>
      <w:r w:rsidRPr="006946B5">
        <w:rPr>
          <w:rFonts w:cs="Times New Roman"/>
          <w:sz w:val="24"/>
          <w:szCs w:val="24"/>
        </w:rPr>
        <w:t xml:space="preserve">. Sayın milletvekilleri; Rapor ve Tasarının bütünü üzerindeki görüşmelere geçiyoruz. Söz isteyen var mı? </w:t>
      </w:r>
    </w:p>
    <w:p w:rsidR="00BE495C" w:rsidRPr="006946B5" w:rsidRDefault="00BE495C" w:rsidP="00206664">
      <w:pPr>
        <w:ind w:firstLine="720"/>
        <w:rPr>
          <w:rFonts w:cs="Times New Roman"/>
          <w:sz w:val="24"/>
          <w:szCs w:val="24"/>
        </w:rPr>
      </w:pPr>
    </w:p>
    <w:p w:rsidR="00BE495C" w:rsidRPr="006946B5" w:rsidRDefault="00BE495C" w:rsidP="00142E9D">
      <w:pPr>
        <w:ind w:firstLine="720"/>
        <w:rPr>
          <w:rFonts w:cs="Times New Roman"/>
          <w:sz w:val="24"/>
          <w:szCs w:val="24"/>
        </w:rPr>
      </w:pPr>
      <w:r w:rsidRPr="006946B5">
        <w:rPr>
          <w:rFonts w:cs="Times New Roman"/>
          <w:sz w:val="24"/>
          <w:szCs w:val="24"/>
        </w:rPr>
        <w:t>Sayı</w:t>
      </w:r>
      <w:r w:rsidR="00142E9D" w:rsidRPr="006946B5">
        <w:rPr>
          <w:rFonts w:cs="Times New Roman"/>
          <w:sz w:val="24"/>
          <w:szCs w:val="24"/>
        </w:rPr>
        <w:t xml:space="preserve">n Fikri Toros buyurun Kürsüye. </w:t>
      </w:r>
      <w:r w:rsidRPr="006946B5">
        <w:rPr>
          <w:rFonts w:cs="Times New Roman"/>
          <w:sz w:val="24"/>
          <w:szCs w:val="24"/>
        </w:rPr>
        <w:t>Buyurun hitap edeyim yüce Meclisinize.</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FİKRİ TOROS </w:t>
      </w:r>
      <w:r w:rsidR="00487379" w:rsidRPr="006946B5">
        <w:rPr>
          <w:rFonts w:cs="Times New Roman"/>
          <w:sz w:val="24"/>
          <w:szCs w:val="24"/>
        </w:rPr>
        <w:t xml:space="preserve">(Lefkoşa) </w:t>
      </w:r>
      <w:r w:rsidRPr="006946B5">
        <w:rPr>
          <w:rFonts w:cs="Times New Roman"/>
          <w:sz w:val="24"/>
          <w:szCs w:val="24"/>
        </w:rPr>
        <w:t>- Sayın Başkan, Değerli Milletvekilleri, 2022 ve 2023 Mali Yılı Bütçe Yasaları Mecliste görüşülürken de vurguladığım gibi istikrarlı bir para biriminden yoksun kaldığımız müddetçe bütçenin öngörülebilirliği olamayacağını bilginize sunarak bir kez daha hatırlatarak konuşmama başlıyorum. Bunun yanı sıra gelirlerin merkezde toplanmasını ve harcamaların denetim altına alınmasını düzenleyen Kamu Mali Yönetimi ve Kontrolü Yasasının tam anlamıyla hala uygulanmadığı yılın son çeyreğinde Meclis gündemine getirilen bu ek bütçe yasasıyla teyit edilmiş oldu. Cumhuriyetçi Türk Partisi olarak geliştirdiğimiz ve uzmanlarla birlikte tartışılması için Hükumete defalarca çağrıda bulunduğumuz Euro endeksli muhasebe birimine geçiş, ek gelir getirecek düzenlemeler ve kapsamlı bir vergi reformu dikkate alınmadığı müddetçe ek bütçe ihtiyaçlarının devam edeceği kesindir. Ek bütçede yer alması gereken ödenekler şunlardır; gerçek enflasyon oranında maaş ve ücretlerin yeniden güncellenmesi, sosyal güvenliği olmayan vatandaşların sağlık primi ödemeleri ve işveren prim teşviki ödemeleri gibi sosyal güvenlik kurumuna yapılan bütçe transferleri, kamu idarelerinin elektrik ve akaryakıt tüketimi, eğitim ve sağlık hizmetlerinin ve kamu binalarının güçlendirilmelerine ilişkin giderler, yerel yönetimlere sağlanan Devlet desteğinin güncel nüfus artış oranına paralel olarak güncellenmesi ve Sivil Savunma, itfaiye ve güvenlik kurumlarının genel anlamda kapasite artırımı ihtiyaçları başta olmak üzere mal ve hizmet alımı giderlerindeki tüm artışlar ve diğer giderlerdeki artışlar. Devlet bütçelerinde açıkların büyümemesi için giderlerden de tasarruf edilmesi ve eş zamanlı olarak Devlet gelirlerinin reel anlamda artırılması da temel kurallar arasındadır, olmazsa olmazlardır. Bu konu bir temenni olmaktan çıkarılmalıdır. Bilinmelidir ki gelirleri arttırmanın en etkili yolu özel sektörde girişimciliği ve yatırımları teşvik etmek, ekonomik büyümeye, sosyal kültürel ve ekonomik kalkınmaya genel anlamda gelişime imkan tanımakla mümkündür. Bunları yaparken gittikçe büyüyen kayıt dışı ekonomiyi yeniden kayıt altına almak ve ülkede adil ve kapsamlı bir vergi reformu yapmakla sağlanabilir. Ekonomimizi ve kamu maliyemizi etkisi altında tutan ve tedavisine yönelik hiçbir siyasi irade ortaya konmadığı için kronikleşmekte olan iki önemli sorunumuz vardır. B</w:t>
      </w:r>
      <w:r w:rsidR="00284AC4" w:rsidRPr="006946B5">
        <w:rPr>
          <w:rFonts w:cs="Times New Roman"/>
          <w:sz w:val="24"/>
          <w:szCs w:val="24"/>
        </w:rPr>
        <w:t>unlar</w:t>
      </w:r>
      <w:r w:rsidRPr="006946B5">
        <w:rPr>
          <w:rFonts w:cs="Times New Roman"/>
          <w:sz w:val="24"/>
          <w:szCs w:val="24"/>
        </w:rPr>
        <w:t xml:space="preserve"> yasa ve kayıt dışı faaliyetler kaynaklı kara para düzeni ve enflasyonu aşırı seviyelere yükselten Türk Lirasının döviz karşısındaki değer kaybıdır. Her ikisi de Adamızda devam eden siyasi sorunla ve kuzeyin uluslararası hukuktan tecrit edilmiş konumda olmasıyla doğrudan ilişkilidir. Kara para düzeni diyorum çünkü başta gayrimenkul ve otomotiv piyasalar olmak üzere ödemeler genelinde yaygınlaşan ve hala bir düzenlemesi yapılmayan Kripto para kullanımı yoluyla her gün büyümekte olan bir yasa dışı ve kayıt dışı ekonomi oluşmuştur. Bu da kamu maliyesinde ek bütçe gerektirecek kadar gelirleri, potansiyelin gerisinde tutmaktadır. Aynı zamanda ekonomik ortamı da yozlaştırmakta ve dejenere etmeye devam etmektedir. Yasalara bağlı ve alın teriyle çalışan işletmelerimiz bu denli bir adaletsizliğin ve haksız rekabetin hakim olduğu düzende iş yapma motivasyonlarını gün geçtikçe yitirmektedirler. Kara para, ak parayı kovar. Bu kara para düzeni suçların da korkutucu oranda artmasının başlıca sebebidir. Ayrıca ülkemizde var olan enflasyonu da daha da körüklemektedir. Kontrol dışı kaynaklardan gelen ve sınırlı arz karşısında aşırı bir talebe yol açan kara para, pahalılığı artırıyor. Dar ve sabit gelirli çalışanlarla birlikte işletmelerimiz de bunun mağduru oluyorlar. Kara parayla birlikte nüfusun orantısız ve kontrol dışı olarak artmış olması gayrimenkul fiyatlarının da fahiş seviyelere erişmesine yol açmıştır. Ayrıca gayrimenkul satışlarına paralel olarak, tapu devri yapılmadığı için ilgili bilançoların aktifleri de şişmektedir. Bankalarda gerçeği yansıtmayan bu şişkin aktiflere dayalı limit ve kredi değerlendirmesi yapmaktadırlar. Bankalarda gittikçe </w:t>
      </w:r>
      <w:r w:rsidRPr="006946B5">
        <w:rPr>
          <w:rFonts w:cs="Times New Roman"/>
          <w:sz w:val="24"/>
          <w:szCs w:val="24"/>
        </w:rPr>
        <w:lastRenderedPageBreak/>
        <w:t>artan taşınmaz mal ipotekleri, bankaları nakit akışına ilişkin optimal standartlardan uzaklaştırmaktadır.  Sektörden gelen bilgilere göre gerçek anlamda batık olan dolayısıyla tahsili gecikmiş alacak olarak işlem görmesi gereken birtakım krediler palyatif yöntemlerle yüzdürülmek</w:t>
      </w:r>
      <w:r w:rsidR="00284AC4" w:rsidRPr="006946B5">
        <w:rPr>
          <w:rFonts w:cs="Times New Roman"/>
          <w:sz w:val="24"/>
          <w:szCs w:val="24"/>
        </w:rPr>
        <w:t>tedir. Sayısı artmakta olan bir</w:t>
      </w:r>
      <w:r w:rsidRPr="006946B5">
        <w:rPr>
          <w:rFonts w:cs="Times New Roman"/>
          <w:sz w:val="24"/>
          <w:szCs w:val="24"/>
        </w:rPr>
        <w:t xml:space="preserve">takım borçlular borçlarının sadece faiz ve temerrüt kısmını ödeyebilmektedirler. Kredilerin geri ödeme performansı düştüğü zaman nakit akışının sekteye uğrayacağı ve banka sermayelerinin bunu karşılamakta zorlanacağı aşikardır. Tipik bir Ada ekonomisine sahip olan Kıbrıs'ın kuzeyi hizmetlere ve ithalata dayalı bir tüketim temeli üzerine kurulmuştur. Kayıt dışı paranın önemli oranda itici gücü olduğu ve gayrisafi yurt içi hasılanın başlıca oluşturucuları arasında olan şans oyunları odaklı turizm Kripto para ve </w:t>
      </w:r>
      <w:proofErr w:type="spellStart"/>
      <w:r w:rsidRPr="006946B5">
        <w:rPr>
          <w:rFonts w:cs="Times New Roman"/>
          <w:sz w:val="24"/>
          <w:szCs w:val="24"/>
        </w:rPr>
        <w:t>forex</w:t>
      </w:r>
      <w:proofErr w:type="spellEnd"/>
      <w:r w:rsidRPr="006946B5">
        <w:rPr>
          <w:rFonts w:cs="Times New Roman"/>
          <w:sz w:val="24"/>
          <w:szCs w:val="24"/>
        </w:rPr>
        <w:t xml:space="preserve"> işlemleri, sanal b</w:t>
      </w:r>
      <w:r w:rsidR="006528BC" w:rsidRPr="006946B5">
        <w:rPr>
          <w:rFonts w:cs="Times New Roman"/>
          <w:sz w:val="24"/>
          <w:szCs w:val="24"/>
        </w:rPr>
        <w:t>e</w:t>
      </w:r>
      <w:r w:rsidRPr="006946B5">
        <w:rPr>
          <w:rFonts w:cs="Times New Roman"/>
          <w:sz w:val="24"/>
          <w:szCs w:val="24"/>
        </w:rPr>
        <w:t xml:space="preserve">t ve insan ticareti. Ekonomi ve finans ekosistemini kırılgan bir hale büründürmüştür. Yakın tarihte örneklerini yaşadığımız olası dış etkenler karşısında ağır bir borç yükü ve ödemeler krizi riskiyle karşı karşıya olduğumuz bilinmelidir. Sayın Başkan, Değerli Milletvekilleri Türk Lirası Türkiye’nin ve Kuzey Kıbrıs'ın resmi para birimidir. Böyle olmasına rağmen Türkiye'de açıklanan resmi enflasyon oranı yüzde 59 iken Kuzey Kıbrıs'ta yüzde 81 olması Hükümetin mali politikalarında önemli eksikler olduğunun en bariz göstergesidir. Türk Lirasının dalgalanması karşısında varlıklarda istikrarın korunmasına dair hiçbir tedbir alınmamıştır. Bu sorunun yarattığı etkileri hafifletebilecek </w:t>
      </w:r>
      <w:proofErr w:type="spellStart"/>
      <w:r w:rsidRPr="006946B5">
        <w:rPr>
          <w:rFonts w:cs="Times New Roman"/>
          <w:sz w:val="24"/>
          <w:szCs w:val="24"/>
        </w:rPr>
        <w:t>hecing</w:t>
      </w:r>
      <w:proofErr w:type="spellEnd"/>
      <w:r w:rsidRPr="006946B5">
        <w:rPr>
          <w:rFonts w:cs="Times New Roman"/>
          <w:sz w:val="24"/>
          <w:szCs w:val="24"/>
        </w:rPr>
        <w:t xml:space="preserve"> gibi, Euro endeksli muhasebe birimi gibi birtakım koruma ürünleri olmasına rağmen bunların hiçbiri gündeme dahi alınmamıştır. Türk Lirasının değerini belirleyen para politikaları üzerinde bir etkimizin olamayacağı hepimizin malumudur ancak ekonomiyi kayıt altına almak, ülke koşullarına uygun büyüme stratejileri uygulamak ve koruma ürünleriyle mali politikalara şekillendirme getirmek, Hükumetin asl</w:t>
      </w:r>
      <w:r w:rsidR="006528BC" w:rsidRPr="006946B5">
        <w:rPr>
          <w:rFonts w:cs="Times New Roman"/>
          <w:sz w:val="24"/>
          <w:szCs w:val="24"/>
        </w:rPr>
        <w:t>i</w:t>
      </w:r>
      <w:r w:rsidRPr="006946B5">
        <w:rPr>
          <w:rFonts w:cs="Times New Roman"/>
          <w:sz w:val="24"/>
          <w:szCs w:val="24"/>
        </w:rPr>
        <w:t xml:space="preserve"> sorumluluğu olduğu da hiçbir zaman göz ardı edilmemelidir. Bu Kürsüden defalarca ifade ettiğim gibi ek gelir sağlayacak birtakım mali düzenlemelerin daha fazla geç kalmadan yapılması zaruridir. Bunların en başta gelenleri halen komitemizin genel görüşme aşamasında olan kara p</w:t>
      </w:r>
      <w:r w:rsidR="006528BC" w:rsidRPr="006946B5">
        <w:rPr>
          <w:rFonts w:cs="Times New Roman"/>
          <w:sz w:val="24"/>
          <w:szCs w:val="24"/>
        </w:rPr>
        <w:t>ara düzenlemesi Bakanlar Kurulu</w:t>
      </w:r>
      <w:r w:rsidRPr="006946B5">
        <w:rPr>
          <w:rFonts w:cs="Times New Roman"/>
          <w:sz w:val="24"/>
          <w:szCs w:val="24"/>
        </w:rPr>
        <w:t xml:space="preserve">nda hala üzerinde bir görüş birliği sağlanamayan Kripto para düzenlemesi </w:t>
      </w:r>
      <w:proofErr w:type="spellStart"/>
      <w:r w:rsidRPr="006946B5">
        <w:rPr>
          <w:rFonts w:cs="Times New Roman"/>
          <w:sz w:val="24"/>
          <w:szCs w:val="24"/>
        </w:rPr>
        <w:t>forex</w:t>
      </w:r>
      <w:proofErr w:type="spellEnd"/>
      <w:r w:rsidRPr="006946B5">
        <w:rPr>
          <w:rFonts w:cs="Times New Roman"/>
          <w:sz w:val="24"/>
          <w:szCs w:val="24"/>
        </w:rPr>
        <w:t xml:space="preserve"> kaldıraçlı işlemler düzenlemesi. Elektronik şans oyunları düzenlemesi, sermaye piyasası düzenlemesi, emlak ve emlakçılıkla ilgili düzenlemelerin güncellenmesi ve yedi emin beyannamelerine ilişkin tüm düzenlemeler olarak sıralanabilir. Bu düzenlemeleri kolaylaştıracak olan sermaye piyasaları kurulunun tam teşekküllü bir kurum olarak oluşturulması ve birbirleriyle ilintili olan yukarıda belirttiğim tüm faaliyetlere ilişkin Yasa Tasarılarının hazırlanması en ivedi ihtiyaçlar olarak önümüzde durmaktadır. Bunun yanı sıra vergi sistemimize dair adil dağılımı önceleyen bir yapının oluşturulması, vergi beyanlarının artırılmasını ve gerçek kazançları yansıtmalarını mümkün kılacak kapsamlı bir vergi reformu da bütçe gelirlerinin potansiyeline yakınlaşabilmesi için zaruridir. Sayın Başkan, Değerli Milletvekilleri, aynı zihniyet ve yaklaşımlarla yürütülen siyasi yönetimlerden farklı bir sonuç beklemek hayalidir. Bu yüzden halk iradesinin acilen yenilenmesi ve ilerici politikalarıyla yönetimi devralmaya hazır olan Cumhuriyetçi Türk Partisine fırsat verilmesi ekonomik ve mali sorunlarımızın çözümüne dair gerçekçi olan yegane seçenektir. Teşekkür eder, saygılar sunarım.</w:t>
      </w:r>
    </w:p>
    <w:p w:rsidR="00BE495C" w:rsidRPr="006946B5" w:rsidRDefault="00BE495C" w:rsidP="00206664">
      <w:pPr>
        <w:ind w:firstLine="708"/>
        <w:rPr>
          <w:rFonts w:cs="Times New Roman"/>
          <w:sz w:val="24"/>
          <w:szCs w:val="24"/>
        </w:rPr>
      </w:pPr>
      <w:r w:rsidRPr="006946B5">
        <w:rPr>
          <w:rFonts w:cs="Times New Roman"/>
          <w:sz w:val="24"/>
          <w:szCs w:val="24"/>
        </w:rPr>
        <w:t>BAŞKAN - Teşekkürler Sayın Toros, konuşma sırası şimdi Sayın Filiz Besim’de. Buyurun hitap edin.</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FİLİZ BESİM – Sayın Başkan, Değerli Milletvekilleri, ben bugün ek hazırlanan, ek bütçede özellikle sağlıkla ilgili birtakım kalemleri gündeminize getirmek ve aslında sağlığın çöküşünün ne boyutta olduğunu çok net bir şekilde görmenizi sağlamak isterim.  Sayın Başkan, Değerli Milletvekilleri, bu bütçede sağlığa ayrılan kalemlerde en büyük rakam yurt içi ve yurt dışı sevklere ayrılmıştır. 2 Milyar kusurluk sevk, 2 Milyar kusurluk Sağlık Bakanlığı bütçesinin 488 Milyonu bu yıl sevklere ayrılmıştır. Sevklere ödenecek kaleme konmuştur bu paralar. Yani bu rakam nedir biliyor musunuz? Sağlık Bakanlığı her yıl </w:t>
      </w:r>
      <w:r w:rsidRPr="006946B5">
        <w:rPr>
          <w:rFonts w:cs="Times New Roman"/>
          <w:sz w:val="24"/>
          <w:szCs w:val="24"/>
        </w:rPr>
        <w:lastRenderedPageBreak/>
        <w:t>bütçesinin dörtte birini hastaları sevk etmek için harcıyor. Bu ne demektir biliyor musunuz?  Sağlık Bakanlığı aslında sevk memuruna, sevk hekimliğine dönüşmüştür. Neden bu kadar çok sevk verdiğimizi artık ciddi boyutta oturup konuşmamız, bu konuda ciddi önlemler almamız lazım.</w:t>
      </w:r>
    </w:p>
    <w:p w:rsidR="00BE495C" w:rsidRPr="006946B5" w:rsidRDefault="00BE495C" w:rsidP="006528BC">
      <w:pPr>
        <w:ind w:firstLine="0"/>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 xml:space="preserve">En büyük sevkler Sayın Başkan, değerli milletvekilleri; yoğun bakım sevkleridir. Yoğun bakımlarımızı mutlaka ve mutlaka daha güçlü, yatak sayısını daha yüksek, daha fazla sayıya eriştirmek zorundayız gerek hemşire, gerek doktor anlamında. Geçtiğimiz aylarda bu Meclisten geçen Yataklı Tedavi Kurumları Yasasında bu konunun özellikle altını çizdik. Özellikle destek verdik. Özellikle istedik ve hemşire sayılarında olsun, yoğun bakım yatak kapasitesinin artması için gerekenler olsun o </w:t>
      </w:r>
      <w:r w:rsidR="006528BC" w:rsidRPr="006946B5">
        <w:rPr>
          <w:rFonts w:cs="Times New Roman"/>
          <w:sz w:val="24"/>
          <w:szCs w:val="24"/>
        </w:rPr>
        <w:t>y</w:t>
      </w:r>
      <w:r w:rsidRPr="006946B5">
        <w:rPr>
          <w:rFonts w:cs="Times New Roman"/>
          <w:sz w:val="24"/>
          <w:szCs w:val="24"/>
        </w:rPr>
        <w:t xml:space="preserve">asaya gerekenleri koyduk ama elbette ki siz de bilirsiniz ki sadece </w:t>
      </w:r>
      <w:r w:rsidR="004909FE" w:rsidRPr="006946B5">
        <w:rPr>
          <w:rFonts w:cs="Times New Roman"/>
          <w:sz w:val="24"/>
          <w:szCs w:val="24"/>
        </w:rPr>
        <w:t>y</w:t>
      </w:r>
      <w:r w:rsidRPr="006946B5">
        <w:rPr>
          <w:rFonts w:cs="Times New Roman"/>
          <w:sz w:val="24"/>
          <w:szCs w:val="24"/>
        </w:rPr>
        <w:t xml:space="preserve">asaya bir şeyleri koymak yeterli değildir. Bu </w:t>
      </w:r>
      <w:r w:rsidR="004909FE" w:rsidRPr="006946B5">
        <w:rPr>
          <w:rFonts w:cs="Times New Roman"/>
          <w:sz w:val="24"/>
          <w:szCs w:val="24"/>
        </w:rPr>
        <w:t>y</w:t>
      </w:r>
      <w:r w:rsidRPr="006946B5">
        <w:rPr>
          <w:rFonts w:cs="Times New Roman"/>
          <w:sz w:val="24"/>
          <w:szCs w:val="24"/>
        </w:rPr>
        <w:t xml:space="preserve">asaların uygulanması, sağlığın yönetilmesi, sağlığın bu anlamdaki kapasitesinin artırılması için çok daha ivedi bu konulara odaklanmaya ihtiyacımız vardır. Sonuç odaklı çözümler üretmeye ihtiyacımız vardır. Yoksa bu yıl sağlık bütçesinin 500 Milyonunu sevklere veririz. Seneye yarısını veririz. Sağlık Bakanlığı da yani kapısına kilit vuralım gidelim o zaman herkese her şeyi sevk edeceksek.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Yoğun bakımlar çok önemli bir konudur. Yine daha önce gündeme gelen ama sonrasında hiç üzerinde durulmayan biliyorsunuz kanser gerçekten de çok ciddi bir sıkıntıdır, sorundur. Tedavisi çok pahalı bir yöntemdir ve kanser tedavilerinde en çok kullanılan cihazlardan birisi de </w:t>
      </w:r>
      <w:proofErr w:type="spellStart"/>
      <w:r w:rsidRPr="006946B5">
        <w:rPr>
          <w:rFonts w:cs="Times New Roman"/>
          <w:sz w:val="24"/>
          <w:szCs w:val="24"/>
        </w:rPr>
        <w:t>Ped</w:t>
      </w:r>
      <w:proofErr w:type="spellEnd"/>
      <w:r w:rsidRPr="006946B5">
        <w:rPr>
          <w:rFonts w:cs="Times New Roman"/>
          <w:sz w:val="24"/>
          <w:szCs w:val="24"/>
        </w:rPr>
        <w:t xml:space="preserve"> Cihazıdır. Yani kanseri tüm vücutta taramak için kullanılan cihaz. Mutlaka artık Sağlık Bakanlığı bünyesine bir </w:t>
      </w:r>
      <w:proofErr w:type="spellStart"/>
      <w:r w:rsidRPr="006946B5">
        <w:rPr>
          <w:rFonts w:cs="Times New Roman"/>
          <w:sz w:val="24"/>
          <w:szCs w:val="24"/>
        </w:rPr>
        <w:t>Ped</w:t>
      </w:r>
      <w:proofErr w:type="spellEnd"/>
      <w:r w:rsidRPr="006946B5">
        <w:rPr>
          <w:rFonts w:cs="Times New Roman"/>
          <w:sz w:val="24"/>
          <w:szCs w:val="24"/>
        </w:rPr>
        <w:t xml:space="preserve"> Cihazı almayı gündeme getirmek zorundadır. Çünkü </w:t>
      </w:r>
      <w:proofErr w:type="spellStart"/>
      <w:r w:rsidRPr="006946B5">
        <w:rPr>
          <w:rFonts w:cs="Times New Roman"/>
          <w:sz w:val="24"/>
          <w:szCs w:val="24"/>
        </w:rPr>
        <w:t>Ped</w:t>
      </w:r>
      <w:proofErr w:type="spellEnd"/>
      <w:r w:rsidRPr="006946B5">
        <w:rPr>
          <w:rFonts w:cs="Times New Roman"/>
          <w:sz w:val="24"/>
          <w:szCs w:val="24"/>
        </w:rPr>
        <w:t xml:space="preserve"> için de çok fazla dışarıya yurtiçinde ve yurtdışında paralar ödüyor Sağlık Bakanlığı. Yine olmayan branşlar, hastanemizde örneğin geçtiğimiz yıl bu Kürsüde çok konuştuk. Maalesef hala daha bir erişkinler için bir diyabet uzmanımız yoktur. Maalesef gastroenteroloğumuz yoktur. Maalesef plastik cerrahide ciddi sıkıntılarımız vardır. Psikiyatride sıkıntılarımız vardır. Çok yakında emekli olacak olan bir </w:t>
      </w:r>
      <w:proofErr w:type="spellStart"/>
      <w:r w:rsidRPr="006946B5">
        <w:rPr>
          <w:rFonts w:cs="Times New Roman"/>
          <w:sz w:val="24"/>
          <w:szCs w:val="24"/>
        </w:rPr>
        <w:t>romatoloğumuz</w:t>
      </w:r>
      <w:proofErr w:type="spellEnd"/>
      <w:r w:rsidRPr="006946B5">
        <w:rPr>
          <w:rFonts w:cs="Times New Roman"/>
          <w:sz w:val="24"/>
          <w:szCs w:val="24"/>
        </w:rPr>
        <w:t xml:space="preserve"> var izinlerini kullanıyor ve bizim artık hastanemizde </w:t>
      </w:r>
      <w:proofErr w:type="spellStart"/>
      <w:r w:rsidRPr="006946B5">
        <w:rPr>
          <w:rFonts w:cs="Times New Roman"/>
          <w:sz w:val="24"/>
          <w:szCs w:val="24"/>
        </w:rPr>
        <w:t>romatoloğumuz</w:t>
      </w:r>
      <w:proofErr w:type="spellEnd"/>
      <w:r w:rsidRPr="006946B5">
        <w:rPr>
          <w:rFonts w:cs="Times New Roman"/>
          <w:sz w:val="24"/>
          <w:szCs w:val="24"/>
        </w:rPr>
        <w:t xml:space="preserve"> da olmayacak. Yine çok yakında emekli olacak olan çocuk </w:t>
      </w:r>
      <w:proofErr w:type="spellStart"/>
      <w:r w:rsidRPr="006946B5">
        <w:rPr>
          <w:rFonts w:cs="Times New Roman"/>
          <w:sz w:val="24"/>
          <w:szCs w:val="24"/>
        </w:rPr>
        <w:t>onkoloğumuz</w:t>
      </w:r>
      <w:proofErr w:type="spellEnd"/>
      <w:r w:rsidRPr="006946B5">
        <w:rPr>
          <w:rFonts w:cs="Times New Roman"/>
          <w:sz w:val="24"/>
          <w:szCs w:val="24"/>
        </w:rPr>
        <w:t xml:space="preserve"> vardır ve bizim hastanemizde çocuk </w:t>
      </w:r>
      <w:proofErr w:type="spellStart"/>
      <w:r w:rsidRPr="006946B5">
        <w:rPr>
          <w:rFonts w:cs="Times New Roman"/>
          <w:sz w:val="24"/>
          <w:szCs w:val="24"/>
        </w:rPr>
        <w:t>onkoloğumuz</w:t>
      </w:r>
      <w:proofErr w:type="spellEnd"/>
      <w:r w:rsidRPr="006946B5">
        <w:rPr>
          <w:rFonts w:cs="Times New Roman"/>
          <w:sz w:val="24"/>
          <w:szCs w:val="24"/>
        </w:rPr>
        <w:t xml:space="preserve"> da olmayacaktır ve bunları da sevk etmek zorunda kalacağız. Yine sevk için en çok neden, en büyük nedenlerden başka bir kalemde zamanında bakımı yapılmayan cihazlara ödediğimiz yani hasta geliyor MR çektirmek zorunda kalıyorsunuz ama MR Cihazınız bozuktur mecburen sevk ediyorsunuz. İşte Tomografi Cihazınız bozuktur veya son günlerde </w:t>
      </w:r>
      <w:proofErr w:type="spellStart"/>
      <w:r w:rsidRPr="006946B5">
        <w:rPr>
          <w:rFonts w:cs="Times New Roman"/>
          <w:sz w:val="24"/>
          <w:szCs w:val="24"/>
        </w:rPr>
        <w:t>digital</w:t>
      </w:r>
      <w:proofErr w:type="spellEnd"/>
      <w:r w:rsidRPr="006946B5">
        <w:rPr>
          <w:rFonts w:cs="Times New Roman"/>
          <w:sz w:val="24"/>
          <w:szCs w:val="24"/>
        </w:rPr>
        <w:t xml:space="preserve"> röntgenler ile ilgili bile çalışma izinleriyle ilgili sevkler gündeme geldi maalesef. Bu konuda Sağlık Bakanlığı birtakım hastanelerle görüşmeler yaptı. Yani akciğer filmlerini de artık sevk edelim. Sevk edelim, sevk edelim de bunların altında</w:t>
      </w:r>
      <w:r w:rsidR="00FA3F3A" w:rsidRPr="006946B5">
        <w:rPr>
          <w:rFonts w:cs="Times New Roman"/>
          <w:sz w:val="24"/>
          <w:szCs w:val="24"/>
        </w:rPr>
        <w:t>n</w:t>
      </w:r>
      <w:r w:rsidRPr="006946B5">
        <w:rPr>
          <w:rFonts w:cs="Times New Roman"/>
          <w:sz w:val="24"/>
          <w:szCs w:val="24"/>
        </w:rPr>
        <w:t xml:space="preserve"> biz nasıl kalkacağız? Yine çok önemli bir konudur sevklerle ilgili. Farkındaysanız hep öneri yapıyorum. Yani bu evet bu insanlar gitti bir yerlerde bakındı ve paraları ödenecektir ama bunu önlemek için nasıl önlemler almamız gerektiğiyle ilgili konuşuyoruz. Konuşmamız gerekir. Sağlık Bakanlığında çok sıkı bir iç denetim olmak zorundadır Sayın Başkan, değerli milletvekilleri. Bazen sevk edilen hastaneler o özel hastanelerde unutuluyor ve aylar, yılarca Sağlık Bakanlığı o hastalar için paralar ödüyor. Bu iç denetimi sağlamak için de çok ciddi boyutta bir efor sarf etmemiz lazım. Bu ekibi kurmamız lazım ve sevk ettiğimiz vakaları da denetleyebilmemiz lazım ama önce sevk edilen konuları çok ciddiyetle ele alıp bu konularda eksiklerimizi tamamlamamız lazım. Çünkü bu sevk ettiğimiz paralarla çok hastaneler yaparız. Çok </w:t>
      </w:r>
      <w:proofErr w:type="spellStart"/>
      <w:r w:rsidRPr="006946B5">
        <w:rPr>
          <w:rFonts w:cs="Times New Roman"/>
          <w:sz w:val="24"/>
          <w:szCs w:val="24"/>
        </w:rPr>
        <w:t>MR’lar</w:t>
      </w:r>
      <w:proofErr w:type="spellEnd"/>
      <w:r w:rsidRPr="006946B5">
        <w:rPr>
          <w:rFonts w:cs="Times New Roman"/>
          <w:sz w:val="24"/>
          <w:szCs w:val="24"/>
        </w:rPr>
        <w:t xml:space="preserve"> alırız. </w:t>
      </w:r>
      <w:proofErr w:type="spellStart"/>
      <w:r w:rsidRPr="006946B5">
        <w:rPr>
          <w:rFonts w:cs="Times New Roman"/>
          <w:sz w:val="24"/>
          <w:szCs w:val="24"/>
        </w:rPr>
        <w:t>Ped</w:t>
      </w:r>
      <w:proofErr w:type="spellEnd"/>
      <w:r w:rsidRPr="006946B5">
        <w:rPr>
          <w:rFonts w:cs="Times New Roman"/>
          <w:sz w:val="24"/>
          <w:szCs w:val="24"/>
        </w:rPr>
        <w:t xml:space="preserve"> Cihazları da alırız. Birçok anlamda sağlığı güçlendiririz. </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Yine bütçedeki ilaç kalemine değinmek isterim. Esas bütçe geldiği zaman çok net bir şekilde aslında gündeme getirmiştik. Bu yıl 320 Milyon ayrılmıştı ilaca ve aslında geçen yıl </w:t>
      </w:r>
      <w:r w:rsidRPr="006946B5">
        <w:rPr>
          <w:rFonts w:cs="Times New Roman"/>
          <w:sz w:val="24"/>
          <w:szCs w:val="24"/>
        </w:rPr>
        <w:lastRenderedPageBreak/>
        <w:t xml:space="preserve">bir önceki yıl 200 Milyon zaten harcanmıştı ve bu yıl 320 Milyonun hiç de yetmeyeceği zaten geçtiğimiz yılı sağlıktaki birçok olması gereken konuyu konuşamadan sadece ve sadece ilacı konuşarak geçirdik maalesef ve bu yıl da böyle olacağını yine bu paranın yetmeyeceğini söyledik. İhalelerle ilgili uyardık olmadı. Son çeyreğe girdik yılın ve bu yılı da maalesef hastalarımız ilaca ulaşamadan ilaçsız ilaç yokluğu ile geçirdi. Son bir çeyrek için 400 Milyon para ayrıldı ilaca.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EKONOMİ VE ENERJİ BAKANI OLGUN AMCAOĞLU (Yerinden) – Bir şey sorabilir miyim?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FİLİZ BESİM (Devamla) – Elbette.</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OLGUN AMCAOĞLU (Yerinden)(Devamla) -  Şimdi ne kadar dediniz ilaca ayrılan rakam?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FİLİZ BESİM (Devamla) – Şu anda ek bütçede 400 Milyon.</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OLGUN AMCAOĞLU (Yerinden)(Devamla) – Yok daha önceki esas kesin bütçede?</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FİLİZ BESİM (Devamla) – 320 Milyon.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OLGUN AMCAOĞLU (Yerinden)(Devamla) -  320 Milyon ilaç- eczacılığın altındaki kalemdeydi o…</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FİLİZ BESİM (Devamla) – İlaç-eczacılığın altındaki kalem.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OLGUN AMCAOĞLU (Yerinden)(Devamla) – O 402 Milyona çıktı.</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MALİYE BAKANI ÖZDEMİR BEROVA (Yerinden) – Tadil oldu.</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FİLİZ BESİM (Devamla) – Evet.</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OLGUN AMCAOĞLU (Yerinden)(Devamla) – Yataklı Tedavi Kurumlarındaki de 220 idi 260 oldu. Toplamda 662 Milyonluk bir harcama yapıldı. Şu an 400 Milyon da</w:t>
      </w:r>
      <w:r w:rsidR="003D2CA5" w:rsidRPr="006946B5">
        <w:rPr>
          <w:rFonts w:cs="Times New Roman"/>
          <w:sz w:val="24"/>
          <w:szCs w:val="24"/>
        </w:rPr>
        <w:t>ha</w:t>
      </w:r>
      <w:r w:rsidRPr="006946B5">
        <w:rPr>
          <w:rFonts w:cs="Times New Roman"/>
          <w:sz w:val="24"/>
          <w:szCs w:val="24"/>
        </w:rPr>
        <w:t xml:space="preserve"> ek ödenek konuyor. Yani 1 Milyarın üzerine çıkıldı demektir şu anda.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FİLİZ BESİM (Devamla) – Sayın Bakan, Yataklı Tedavi Kurumlarının kullandığı ilaç konusu elbette ki farklı bir kalemdir.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OLGUN AMCAOĞLU (Yerinden)(Devamla) – Ama…</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FİLİZ BESİM (Devamla) – Ama hastaya ulaştırdığımız ilaç değildir. İlaç-Eczacılık Dairesinin aldığı…</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OLGUN AMCAOĞLU (Yerinden)(Devamla) – Yatan hastamıza ulaştırdığımız ilaçtır.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FİLİZ BESİM (Devamla) – Elbette, elbette.</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lastRenderedPageBreak/>
        <w:t>OLGUN AMCAOĞLU (Yerinden)(Devamla) – Adı üzerinde Yataklı Tedavi Kurumu.</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FİLİZ BESİM (Devamla) – Elbette.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OLGUN AMCAOĞLU (Yerinden)(Devamla) – Sonuçta bizim insanımıza ayrılmış bir ilaç bedelidir.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FİLİZ BESİM (Devamla) – Evet.</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OLGUN AMCAOĞLU (Yerinden)(Devamla) – Eksiktir doğru şimdi tamamlanıyor. Yani 662 Milyon olan şu an 400 Milyonla 1 Milyarın üzerine çekiliyor bu önemli bir rakamdır yani.</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FİLİZ BESİM (Devamla) – Çok önemli bir rakamdır Sayın Bakan ama…</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OLGUN AMCAOĞLU (Yerinden)(Devamla) – Eksik olabilir ama önemli bir rakamdır.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FİLİZ BESİM (Devamla) – Eminim ki sizi de her gün birçok insan durduruyor ve bu ilacımı bulamadım. Bu kanser ilacım gelmedi. Demek ki belki ayırdığımız rakam tamam olabilir ama biz ilacın takibini doğru yapmıyoruz demektir.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OLGUN AMCAOĞLU (Yerinden)(Devamla) – Olabilir.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FİLİZ BESİM (Devamla) – Şu anda bu ayrılan rakama rağmen Sayın Bakan şimdi geldi çok net ve iyi biliyor ki kanser ilaçları şu anda yoktur. Bakın çok yakın olduğunuz bir bölgeden bir muhtar arıyor beni dün. Çok böyle yüreğim yanarak yani gerçekten ağlayasım gelerek anlatırım bunu. Sayın milletvekilim diyor; çok yaşlı bir amca var. Sosyal Hizmetlerle geçiniyor. </w:t>
      </w:r>
      <w:proofErr w:type="spellStart"/>
      <w:r w:rsidRPr="006946B5">
        <w:rPr>
          <w:rFonts w:cs="Times New Roman"/>
          <w:sz w:val="24"/>
          <w:szCs w:val="24"/>
        </w:rPr>
        <w:t>Zoladex</w:t>
      </w:r>
      <w:proofErr w:type="spellEnd"/>
      <w:r w:rsidRPr="006946B5">
        <w:rPr>
          <w:rFonts w:cs="Times New Roman"/>
          <w:sz w:val="24"/>
          <w:szCs w:val="24"/>
        </w:rPr>
        <w:t xml:space="preserve"> İlacını alması gerekiyor ama yaklaşık bir aydır uğraşıyoruz. İlaç-Eczacılık Dairesinde kesinlikle bulamadık. 1.5 ay önce İlaç-Eczacılık Dairesi bu ilacın biteceğini bildirmiş bu sadece bir örnektir Sayın Bakan. Çok ilaç var bu şekilde ve hala daha bu ilaç yoktur. Biz para topluyoruz. Ben muhtar olarak para topluyorum ve bu yaşlı amcaya ilacını bir depoda bir tane son buldum alacağım. Sayın Bakan sağlığın çöküşüdür bu ne diyorsunuz yani? 1 Milyar ayırıyorsunuz ama eğer efektif olarak kullanılmıyorsa benim yaşlı amcam, yaşlı teyzem, yaşlı insanlar bu şekilde muhtardan para toplatarak ilaç bulmaya çalışıyorsa kanser ilacını bu bir şeyler doğru gitmiyor. Yani beş yıldır Ulusal Birlik Partisi yönetimdedir. Fark etmez evet Sayın Meslektaşım yeni geldi her şeyi o yapmadı veya bu hale getirmedi ama bu partidir yani. Ulusal Birlik Partisinin Bakanlarıdır bu hale getiren. Bugün kanser hastaları evet ilaç bulamıyor. Evet hastanedeki ameliyathanedeki birçok ilaç </w:t>
      </w:r>
      <w:proofErr w:type="spellStart"/>
      <w:r w:rsidRPr="006946B5">
        <w:rPr>
          <w:rFonts w:cs="Times New Roman"/>
          <w:sz w:val="24"/>
          <w:szCs w:val="24"/>
        </w:rPr>
        <w:t>voltaren</w:t>
      </w:r>
      <w:proofErr w:type="spellEnd"/>
      <w:r w:rsidRPr="006946B5">
        <w:rPr>
          <w:rFonts w:cs="Times New Roman"/>
          <w:sz w:val="24"/>
          <w:szCs w:val="24"/>
        </w:rPr>
        <w:t xml:space="preserve"> dahil Sayın Bakan bilecek yoktur şu anda. Yani böyle çok kötü bir durumdayız. Düşünün ki 1.5 ay önce bildiriyor İlaç-Eczacılık Dairesi ve hiçbir hazırlık yapılmıyor ve bu ilaç kıtlığında ve ilaç sıkıntısında hala daha </w:t>
      </w:r>
      <w:r w:rsidR="003D2CA5" w:rsidRPr="006946B5">
        <w:rPr>
          <w:rFonts w:cs="Times New Roman"/>
          <w:sz w:val="24"/>
          <w:szCs w:val="24"/>
        </w:rPr>
        <w:t>bekleniyor ki 400 Milyon Maliye</w:t>
      </w:r>
      <w:r w:rsidRPr="006946B5">
        <w:rPr>
          <w:rFonts w:cs="Times New Roman"/>
          <w:sz w:val="24"/>
          <w:szCs w:val="24"/>
        </w:rPr>
        <w:t xml:space="preserve">den gelecek, ihaleye çıkılacak, ilaç alınacak ve benim zavallı işte Ayşe Teyzem, Hasan Amcam da bekleyecek ki hani var ya </w:t>
      </w:r>
      <w:proofErr w:type="spellStart"/>
      <w:r w:rsidRPr="006946B5">
        <w:rPr>
          <w:rFonts w:cs="Times New Roman"/>
          <w:sz w:val="24"/>
          <w:szCs w:val="24"/>
        </w:rPr>
        <w:t>K</w:t>
      </w:r>
      <w:r w:rsidR="00C5023C">
        <w:rPr>
          <w:rFonts w:cs="Times New Roman"/>
          <w:sz w:val="24"/>
          <w:szCs w:val="24"/>
        </w:rPr>
        <w:t>ıbrıslı’nın</w:t>
      </w:r>
      <w:proofErr w:type="spellEnd"/>
      <w:r w:rsidR="00C5023C">
        <w:rPr>
          <w:rFonts w:cs="Times New Roman"/>
          <w:sz w:val="24"/>
          <w:szCs w:val="24"/>
        </w:rPr>
        <w:t xml:space="preserve"> tabiri ile “ölme eş</w:t>
      </w:r>
      <w:r w:rsidRPr="006946B5">
        <w:rPr>
          <w:rFonts w:cs="Times New Roman"/>
          <w:sz w:val="24"/>
          <w:szCs w:val="24"/>
        </w:rPr>
        <w:t xml:space="preserve">eğim güzel günler gelecek, yağmur yağacak da çimenler yeşerecek.” Yani bu durumdayız. Onun için bu ilaç konusu çok ciddi bir konudur. Evet 400 Milyon ayrılması doğru bir şeydir rakamdır. Ne gerekiyorsa ayıralım. Çünkü ülkede çok ciddi bir ilaç yokluğu yaşanıyor ve hastalar bu anlamda inanılmaz mağdur durumdadır. Eğer siz bunun farkında değilseniz demek ki gerçekten kopmuşsunuz. Çünkü biz çok farkındayız ve gerçekten yüreğimiz götürmüyor. Bütçeye baktım çok derin bir yara var. Güzelyurt Hastanesi </w:t>
      </w:r>
      <w:r w:rsidRPr="006946B5">
        <w:rPr>
          <w:rFonts w:cs="Times New Roman"/>
          <w:sz w:val="24"/>
          <w:szCs w:val="24"/>
        </w:rPr>
        <w:lastRenderedPageBreak/>
        <w:t xml:space="preserve">hiçbir rakam yok yani. Hiçbir ihaleye çıkmayı Güzelyurt Hastanesiyle ilgili bir ilerleme kaydetmeyi düşünüyor musunuz? O bölgedeki insanlar sürekli soruyor. Farklı dedikodular da geliyor kulağımıza Güzelyurt Hastanesini devredeceğiniz ile ilgili yapmayacağınız ile ilgili. Bu konu ile ilgili ben açıkçası Sayın Bakandan bir açıklama beklerim. Çünkü daha önce de çok söyledim bu Kürsüden söyledik, hepimiz söylüyoruz. Güzelyurt’ta gerçekten sağlık diğer bölgelerden daha da kötü durumdadır. Çünkü Güzelyurt Sağlık Merkezi de maalesef 24 saat çalışamıyor çökmüştür. O konulara daha sonra tekrardan daha derin gireceğim ama bu bütçede de göremeyince bunu sorma ihtiyacı hissettim.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Sevklerden bahsettik ve aslında ülkemizde başarılmış ciddi sağlıkta başarı öykülerimiz vardır. Ambulans Ağı 112 Ambulans Ağı hizmetlerimizle Sayın Bakan bu başarılmış, iyi organize edilmiş ve gerçekten hepimizin onur, gurur duyduğu bir ağdır. Bir süredir sizin Bakanlığa geldikten sonra gündeme gelen özellerden ambulans hizmet alması konusu vardır. Bununla ilgili daha detaylı gündem yapıp anlatacağım birçok şeyi ama yani çok kısaca şunları söylemek isterim. Devletteki ambulansların ciddi bir standardı vardır. Devletteki ambulans ağında çalışan hemşirenin, ambulans şoförünün ciddi eğitim çalışmaları vardır. Yani Devlet hizmetlerinde kurulan bu ambulans ağı gerçekten de dünya çapında çağdaş anlamda düşünürsek gerçekten de çok iyi bir ağdır standarttır eğitimleriyle, araçlarıyla. Elbette ki çok iyi bir </w:t>
      </w:r>
      <w:r w:rsidR="003D2CA5" w:rsidRPr="006946B5">
        <w:rPr>
          <w:rFonts w:cs="Times New Roman"/>
          <w:sz w:val="24"/>
          <w:szCs w:val="24"/>
        </w:rPr>
        <w:t xml:space="preserve">yasa </w:t>
      </w:r>
      <w:r w:rsidRPr="006946B5">
        <w:rPr>
          <w:rFonts w:cs="Times New Roman"/>
          <w:sz w:val="24"/>
          <w:szCs w:val="24"/>
        </w:rPr>
        <w:t xml:space="preserve">çalışmasıyla öncelikle ve çok iyi bir şekilde 112 Komitesinin 112 Komitesi var biliyorsunuz. Bunların çalışması ile özeldeki hizmetlerimizde bu seviyeye çekilebilir ve yasal anlamda bu ağ bağlanabilir ama akşamdan sabaha biz bağlıyoruz işte biz özelden de hizmet alacağız bu, bu ağda çok ciddi sıkıntılara yol açar. Bununla ilgili daha ciddi, daha detaylı çalışma yapmanız lazım. Eğitmesi lazım özel hastanelerin ambulanslarında çalışacak olan insanları. Ambulanslarını standardize etmesi lazım. Bununla ilgili daha geniş çaplı bir komite kurulması lazım ve bu komitenin de bunları ciddi boyutta denetlemesi lazım. Ben bu </w:t>
      </w:r>
      <w:r w:rsidR="00500303" w:rsidRPr="006946B5">
        <w:rPr>
          <w:rFonts w:cs="Times New Roman"/>
          <w:sz w:val="24"/>
          <w:szCs w:val="24"/>
        </w:rPr>
        <w:t>y</w:t>
      </w:r>
      <w:r w:rsidRPr="006946B5">
        <w:rPr>
          <w:rFonts w:cs="Times New Roman"/>
          <w:sz w:val="24"/>
          <w:szCs w:val="24"/>
        </w:rPr>
        <w:t>asada bu Bütçe Yasa Taslağında ambulans alımıyla ilgili bilmiyorum belki de hani çünkü Temel Sağlığın şeyine bağlıdır 112 şu anda. Elbette yeni yasa geçecek. Herhangi bir ödenek görmedim. Beş tane ambulans alarak beş tane de şoför alarak siz hemen çok hızlı bir şekilde çok da büyük paralar harcamadan 112 Ağımızı çok daha güçlü bir hale getirebilirsiniz. Bunu da lütfen düşünün. Öyle çok hızlı davranıp da hata yapmamak adına. Sağlıkla ilgili kısaca söyleyeceğim bunlardır. Bu Kürsüden geçen yıl çok konuştuk çam kese böceğini Tarım Bakanlığı Yasasını. Tarım Bakanlığının görevi olan bu konuyu ve Sonbaharda biliyoruz ki çam kese böceğiyle ilgili de bir ilaçlama yapılması lazım. Bütçeye baktığımız zaman ben bu konuyla ilgili de herhangi bir kalem görmedim. Umarım ki yeni Tarım Bakanımız</w:t>
      </w:r>
      <w:r w:rsidR="00500303" w:rsidRPr="006946B5">
        <w:rPr>
          <w:rFonts w:cs="Times New Roman"/>
          <w:sz w:val="24"/>
          <w:szCs w:val="24"/>
        </w:rPr>
        <w:t xml:space="preserve"> </w:t>
      </w:r>
      <w:r w:rsidRPr="006946B5">
        <w:rPr>
          <w:rFonts w:cs="Times New Roman"/>
          <w:sz w:val="24"/>
          <w:szCs w:val="24"/>
        </w:rPr>
        <w:t>da çam kese böceklerini nasıl bertaraf edeceğiyle ilgili nasıl bir planı programı olduğunu bize söyler. Çünkü bu bütçede Sonbaharda yapmamız gereken ilaçlamaları yapmak için herhangi bir kalem veya bütçe yok.</w:t>
      </w:r>
    </w:p>
    <w:p w:rsidR="00BE495C" w:rsidRPr="006946B5" w:rsidRDefault="00BE495C" w:rsidP="00206664">
      <w:pPr>
        <w:ind w:firstLine="708"/>
        <w:rPr>
          <w:rFonts w:cs="Times New Roman"/>
          <w:sz w:val="24"/>
          <w:szCs w:val="24"/>
        </w:rPr>
      </w:pPr>
    </w:p>
    <w:p w:rsidR="00487379" w:rsidRPr="006946B5" w:rsidRDefault="00BE495C" w:rsidP="00206664">
      <w:pPr>
        <w:ind w:firstLine="708"/>
        <w:rPr>
          <w:rFonts w:cs="Times New Roman"/>
          <w:sz w:val="24"/>
          <w:szCs w:val="24"/>
        </w:rPr>
      </w:pPr>
      <w:r w:rsidRPr="006946B5">
        <w:rPr>
          <w:rFonts w:cs="Times New Roman"/>
          <w:sz w:val="24"/>
          <w:szCs w:val="24"/>
        </w:rPr>
        <w:t xml:space="preserve">Teşekkür eder, saygılar sunarım.        </w:t>
      </w:r>
    </w:p>
    <w:p w:rsidR="00BE495C" w:rsidRPr="006946B5" w:rsidRDefault="00500303" w:rsidP="00500303">
      <w:pPr>
        <w:ind w:firstLine="708"/>
        <w:rPr>
          <w:rFonts w:cs="Times New Roman"/>
          <w:sz w:val="24"/>
          <w:szCs w:val="24"/>
        </w:rPr>
      </w:pPr>
      <w:r w:rsidRPr="006946B5">
        <w:rPr>
          <w:rFonts w:cs="Times New Roman"/>
          <w:sz w:val="24"/>
          <w:szCs w:val="24"/>
        </w:rPr>
        <w:t xml:space="preserve">   </w:t>
      </w:r>
    </w:p>
    <w:p w:rsidR="00BE495C" w:rsidRPr="006946B5" w:rsidRDefault="00BE495C" w:rsidP="00206664">
      <w:pPr>
        <w:ind w:firstLine="720"/>
        <w:rPr>
          <w:rFonts w:cs="Times New Roman"/>
          <w:sz w:val="24"/>
          <w:szCs w:val="24"/>
        </w:rPr>
      </w:pPr>
      <w:r w:rsidRPr="006946B5">
        <w:rPr>
          <w:rFonts w:cs="Times New Roman"/>
          <w:sz w:val="24"/>
          <w:szCs w:val="24"/>
        </w:rPr>
        <w:t xml:space="preserve">BAŞKAN –Teşekkürler Sayın Besim. Cevap verecek misiniz? Kürsüden mi yerinizden mi? Buyurun Sayın </w:t>
      </w:r>
      <w:proofErr w:type="spellStart"/>
      <w:r w:rsidRPr="006946B5">
        <w:rPr>
          <w:rFonts w:cs="Times New Roman"/>
          <w:sz w:val="24"/>
          <w:szCs w:val="24"/>
        </w:rPr>
        <w:t>Dinçyürek</w:t>
      </w:r>
      <w:proofErr w:type="spellEnd"/>
      <w:r w:rsidRPr="006946B5">
        <w:rPr>
          <w:rFonts w:cs="Times New Roman"/>
          <w:sz w:val="24"/>
          <w:szCs w:val="24"/>
        </w:rPr>
        <w:t>. Hitap edin.</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SAĞLIK BAKANI HAKAN DİNÇYÜREK – Sayın Başkan, değerli milletvekili arkadaşlarım; öncelikle yaptığınız konuşma için teşekkür ederim. Evet, ilaca erişim konusunda birçok sebeplerden dolayı son günlerde bazı sıkıntılar yaşanmaktadır. Bunları da çözmek adına bakanlığımın ilgisi ve yetkisi alanı içinde olan her konuya müdahil olduk. Bugün yetiştirebilirsek bugün ciddi bir bütçe kullanarak elden teklif alma usulüyle acil az önce doktor hanımın kürsüden ifade ettiği birçok kalemdeki eksiği çok süratle tedarik ederek sağlık servislerin</w:t>
      </w:r>
      <w:r w:rsidR="00500303" w:rsidRPr="006946B5">
        <w:rPr>
          <w:rFonts w:cs="Times New Roman"/>
          <w:sz w:val="24"/>
          <w:szCs w:val="24"/>
        </w:rPr>
        <w:t>in</w:t>
      </w:r>
      <w:r w:rsidRPr="006946B5">
        <w:rPr>
          <w:rFonts w:cs="Times New Roman"/>
          <w:sz w:val="24"/>
          <w:szCs w:val="24"/>
        </w:rPr>
        <w:t xml:space="preserve"> ve poliklinik eczanelerine, sağlık ocağı eczanelerine bunları aktaracağız, </w:t>
      </w:r>
      <w:r w:rsidRPr="006946B5">
        <w:rPr>
          <w:rFonts w:cs="Times New Roman"/>
          <w:sz w:val="24"/>
          <w:szCs w:val="24"/>
        </w:rPr>
        <w:lastRenderedPageBreak/>
        <w:t>bu birinci adım. İkinci adımsa bütçe kesinleştiği andan itibaren ki muhtemelen bu ya bu hafta sonu ya önümüzdeki hafta başı gene çok ciddi miktarda bu ek bütçenin bize vereceği güçle ilaç ihalesine çıkacağız, Merkezi İhale Komisyonu üzerinden yine ve onların da bizlere öngördüğü hızlı sonuçlandırma adına ve ilacı ülkeye ihaleyle de olsa hızlı şekilde getirebilmek adına, çizdikleri yol yöntemle ama ihaleyle ilaçlarımızı Merkezi İhale Komisyonu üzerinden tekrar tedarik edeceğiz ve hızlı bir şekilde bu 400 Milyon olan ek bütçeyi kullanacağız, geride bu ek bütçe noktası gündeme gelmeden önce de birkaç kez bakanla burada Kürsüden veya televizyon programında açıkladığım Maliye Bakanlığıyla yapmış olduğumuz görüşmelerde, bize 20 Milyon sonra 2 Milyon verdi ve biz de ayrıca fondan belirli bir miktar katkı koyarak 30 Milyonun üzerinde bir rakam 40 Milyona yaklaşan bir rakam, tam ezbere hatırlamadığım yanlış bir rakam vermek istemem 30’la 40 arasındaki bir rakamla tekrar biz ilaç tedarikine gitmiştik, az önce anlattığınız eksiklikleri hızlı yaşamamak adına. Bir adım daha attık onun planlamasını yapıyoruz, geçmişte örneği var. Eğer Aralık ayı içerisinde erken bir dönemde 2024 bütçesini geçirebilirsek 2024’e girmeyi beklemeden Maliye Bakanlığının verebileceği bütçeye dayanarak verebileceği bir teminatla, 2024 ilaç ihalesi</w:t>
      </w:r>
      <w:r w:rsidR="00500303" w:rsidRPr="006946B5">
        <w:rPr>
          <w:rFonts w:cs="Times New Roman"/>
          <w:sz w:val="24"/>
          <w:szCs w:val="24"/>
        </w:rPr>
        <w:t>ni geçmişte alışıla gelmiş Martlar, Nisanlar, Mayıs</w:t>
      </w:r>
      <w:r w:rsidRPr="006946B5">
        <w:rPr>
          <w:rFonts w:cs="Times New Roman"/>
          <w:sz w:val="24"/>
          <w:szCs w:val="24"/>
        </w:rPr>
        <w:t xml:space="preserve">ları bulmadan Aralık ayı içinde hazırlıklarımızı yaparak, maliyenin vereceği yetki ya da teminatla Merkez İhale Komisyonu üzerinden ihaleye çıkmak hedefindeyiz, bir hedef bir projeksiyondur bu. Bir adım daha ileriye giderek özellikle hepiniz biliyorsunuz ki her yıl içinde birkaç kez ilaçlara dünyada ve özellikle bizim ana tedarik ülkemiz olan Türkiye Cumhuriyeti’nde ilaçlara zam geliyor ve dolayısıyla her seferinde daha farklı fiyatlarla, daha pahalı ilaç alma durumunda oluyoruz. Bir araştırma, çalışma içerisindeyiz özellikle pahalı ilaçlarda ki bunlar Onkoloji ilaçları, </w:t>
      </w:r>
      <w:proofErr w:type="spellStart"/>
      <w:r w:rsidRPr="006946B5">
        <w:rPr>
          <w:rFonts w:cs="Times New Roman"/>
          <w:sz w:val="24"/>
          <w:szCs w:val="24"/>
        </w:rPr>
        <w:t>Immunotherapyler</w:t>
      </w:r>
      <w:proofErr w:type="spellEnd"/>
      <w:r w:rsidRPr="006946B5">
        <w:rPr>
          <w:rFonts w:cs="Times New Roman"/>
          <w:sz w:val="24"/>
          <w:szCs w:val="24"/>
        </w:rPr>
        <w:t>, vesaire, bir fiyat sabitleme ihalesi yapmayı planlıyoruz ve böylece bir yıl boyunca sabit fiyattan yıllık az önce söylediğiniz işte otomasyonun ne kadar öneminden bahsettiniz biz de onun üzerinde çalışıyoruz, belirli kalemlerde yıllık bizim tüketimimiz nedir, o miktar üzerinden fiyat talep edeceğiz, fiyat sabitleme, biz parayı hepsini bağlamayacağız, hepsini ödemeyeceğiz, ay veya iki ayda bir o miktarın içerisinden ilaçları alıp, aldığımız kadarına fatura kesecekler ve onu bütçeden öyle ödeyeceğiz ama bir yıl boyunca fiyatları sabitlemiş olacağız, bunun üzerinde çalışıyoruz bugün şekillen</w:t>
      </w:r>
      <w:r w:rsidR="00C5023C">
        <w:rPr>
          <w:rFonts w:cs="Times New Roman"/>
          <w:sz w:val="24"/>
          <w:szCs w:val="24"/>
        </w:rPr>
        <w:t xml:space="preserve">miş bitmiş bir proje değildir. </w:t>
      </w:r>
      <w:r w:rsidRPr="006946B5">
        <w:rPr>
          <w:rFonts w:cs="Times New Roman"/>
          <w:sz w:val="24"/>
          <w:szCs w:val="24"/>
        </w:rPr>
        <w:t>Evet, çalışıyoruz, sıkıntının evet farkındayız bizim de görevimiz ne şikayet etmektir ne yakınmaktır çözüm üretmektir, çözüm üretmek için gece gündüz çalışıyoruz. Bir kez daha söyley</w:t>
      </w:r>
      <w:r w:rsidR="00AC0182" w:rsidRPr="006946B5">
        <w:rPr>
          <w:rFonts w:cs="Times New Roman"/>
          <w:sz w:val="24"/>
          <w:szCs w:val="24"/>
        </w:rPr>
        <w:t>eyim</w:t>
      </w:r>
      <w:r w:rsidRPr="006946B5">
        <w:rPr>
          <w:rFonts w:cs="Times New Roman"/>
          <w:sz w:val="24"/>
          <w:szCs w:val="24"/>
        </w:rPr>
        <w:t xml:space="preserve"> ambulanslarla ilgili ben buradan açıklama yaptım, açıklamamızın arkasındayız bugünlerde sekiz ambulans tam donanımlı sekiz yeni ambulans alımı için ihaleye çıkıyoruz, </w:t>
      </w:r>
      <w:r w:rsidRPr="006946B5">
        <w:rPr>
          <w:rFonts w:cs="Times New Roman"/>
          <w:sz w:val="24"/>
          <w:szCs w:val="24"/>
        </w:rPr>
        <w:tab/>
        <w:t>bütçede görmediniz bunun kaynağı bu bütçeden değildir. Sağlık fonundan ve sağlık fonuna yapılacak bu amaçla kullanılmak üzere yapılacak yardımlardan çıkılacaktır, o yüzden bütçede görmediniz. Sekiz tane ambulansı tek başına alet olarak, araç olarak alıp koymanın tabii ki bir fonksiyonu olmaz, o ambulanslar için ekibi de hazır hale getirmek bir taraftan ekibi de hazır hale getirmek için çalışmalarımız devam eder. Yaptığınız konuşma ve eleştiriler için de teşekkür ederim. Biz çalışıyoruz halkımız müsterih olsun, teşekkürler.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FİLİ</w:t>
      </w:r>
      <w:r w:rsidR="00C5023C">
        <w:rPr>
          <w:rFonts w:cs="Times New Roman"/>
          <w:sz w:val="24"/>
          <w:szCs w:val="24"/>
        </w:rPr>
        <w:t xml:space="preserve">Z BESİM (Lefkoşa) (Yerinden) - </w:t>
      </w:r>
      <w:r w:rsidRPr="006946B5">
        <w:rPr>
          <w:rFonts w:cs="Times New Roman"/>
          <w:sz w:val="24"/>
          <w:szCs w:val="24"/>
        </w:rPr>
        <w:t>Sayın Bakan teşekkürler açıklamalara. Sevkler konusunu dinlemediniz herhalde başka bir oturumda da konuşabiliriz çünkü şu an sağlık bütçesinin dörtte biri sevklere gidiyor farkındasınız herhalde? O konuyu da mercek altına almanızda yarar görüyoruz.</w:t>
      </w:r>
    </w:p>
    <w:p w:rsidR="00BE495C" w:rsidRPr="006946B5" w:rsidRDefault="00BE495C" w:rsidP="00206664">
      <w:pPr>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Teşekkürler Sayın </w:t>
      </w:r>
      <w:proofErr w:type="spellStart"/>
      <w:r w:rsidRPr="006946B5">
        <w:rPr>
          <w:rFonts w:cs="Times New Roman"/>
          <w:sz w:val="24"/>
          <w:szCs w:val="24"/>
        </w:rPr>
        <w:t>Dinçyürek</w:t>
      </w:r>
      <w:proofErr w:type="spellEnd"/>
      <w:r w:rsidRPr="006946B5">
        <w:rPr>
          <w:rFonts w:cs="Times New Roman"/>
          <w:sz w:val="24"/>
          <w:szCs w:val="24"/>
        </w:rPr>
        <w:t>. Buyurun Sayın Başkan. Buyurun hitap edin.</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lastRenderedPageBreak/>
        <w:t>TUFAN ERHÜRMAN (Lefkoşa) -  Sayın Başkan, değerli milletvekilleri; aslında ko</w:t>
      </w:r>
      <w:r w:rsidR="008E5848" w:rsidRPr="006946B5">
        <w:rPr>
          <w:rFonts w:cs="Times New Roman"/>
          <w:sz w:val="24"/>
          <w:szCs w:val="24"/>
        </w:rPr>
        <w:t>nuşma kısmına geçmeden önce bir</w:t>
      </w:r>
      <w:r w:rsidRPr="006946B5">
        <w:rPr>
          <w:rFonts w:cs="Times New Roman"/>
          <w:sz w:val="24"/>
          <w:szCs w:val="24"/>
        </w:rPr>
        <w:t xml:space="preserve">takım teyit etmek istediğim bilgiler var ek bütçede. Bir kere birinci noktadan başlayayım Sayın Özdemir </w:t>
      </w:r>
      <w:proofErr w:type="spellStart"/>
      <w:r w:rsidRPr="006946B5">
        <w:rPr>
          <w:rFonts w:cs="Times New Roman"/>
          <w:sz w:val="24"/>
          <w:szCs w:val="24"/>
        </w:rPr>
        <w:t>Berova</w:t>
      </w:r>
      <w:proofErr w:type="spellEnd"/>
      <w:r w:rsidRPr="006946B5">
        <w:rPr>
          <w:rFonts w:cs="Times New Roman"/>
          <w:sz w:val="24"/>
          <w:szCs w:val="24"/>
        </w:rPr>
        <w:t xml:space="preserve"> da burada. Birinci sayfa Sayın </w:t>
      </w:r>
      <w:proofErr w:type="spellStart"/>
      <w:r w:rsidRPr="006946B5">
        <w:rPr>
          <w:rFonts w:cs="Times New Roman"/>
          <w:sz w:val="24"/>
          <w:szCs w:val="24"/>
        </w:rPr>
        <w:t>Berova</w:t>
      </w:r>
      <w:proofErr w:type="spellEnd"/>
      <w:r w:rsidRPr="006946B5">
        <w:rPr>
          <w:rFonts w:cs="Times New Roman"/>
          <w:sz w:val="24"/>
          <w:szCs w:val="24"/>
        </w:rPr>
        <w:t>. Gelirler cetvelinde 21 Milyar 470 Milyon Türk Lirası olan mahalli gelirin 3 Milyar 980 Milyon Türk Lirası artırılması öngörüsü var. Aynı konuda sayfa numarası bende görünmüyor, cetvel 2 madde 3 fotokopisinde, beş midir? Beşinci sayfa. Mahalli bütçe gelirleri gene 3 Milyar 980 Milyon TL artırma öngörüsü var ek bütçe olarak ama 2023 bütçesi 20 Milyar 44 Milyon 136 Bin görünüyor dolayısıyla revize bütçe bu ikisinin toplamı olarak 24 Milyar 24 Milyon 136 Bin TL görünüyor, bunu doğru mu görüyorum yoksa bir hata mı yapıyorum samimi soruyorum?</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MALİYE BAKANI ÖZDEMİR BEROVA (Yerinden) – Bir daha söyle Başkan.</w:t>
      </w:r>
    </w:p>
    <w:p w:rsidR="00BE495C" w:rsidRPr="006946B5" w:rsidRDefault="00BE495C" w:rsidP="00206664">
      <w:pPr>
        <w:ind w:firstLine="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TUFAN ERHÜRMAN  (Devamla)  - Birinci sayfaya bakarsak Sayın </w:t>
      </w:r>
      <w:proofErr w:type="spellStart"/>
      <w:r w:rsidRPr="006946B5">
        <w:rPr>
          <w:rFonts w:cs="Times New Roman"/>
          <w:sz w:val="24"/>
          <w:szCs w:val="24"/>
        </w:rPr>
        <w:t>Berova</w:t>
      </w:r>
      <w:proofErr w:type="spellEnd"/>
      <w:r w:rsidRPr="006946B5">
        <w:rPr>
          <w:rFonts w:cs="Times New Roman"/>
          <w:sz w:val="24"/>
          <w:szCs w:val="24"/>
        </w:rPr>
        <w:t xml:space="preserve"> birinci sayfada ki bu 2023 bütçesinde de böyledir zaten değil mi? Birinci sayfada mahalli gelir 2023’ün mahalli geliri 21 Milyar 470 Milyon olarak görülüyor, öngörüdür bu. Beşinci sayfaya baktığınızda tabloda aynı şey için ya ben aynı olduğunu düşünüyorum yanılıyorsam düzeltin, tabloda 20 Milyar 44 Milyon 136 Bin görünüyor yani arada 1 Milyar 400 Milyon gibi bir fark var ama ek bütçeyle bu toplanıp 24 Milyar olarak görünüyor revize bütçe. Eğer birinci sayfadaki bilgi doğruysa ki o doğrudur…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DEVRİM BARÇIN (Lefkoşa) (Yerinden) – Belediyelere katkı da onun üzerindendir. </w:t>
      </w:r>
    </w:p>
    <w:p w:rsidR="00BE495C" w:rsidRPr="006946B5" w:rsidRDefault="008E5848" w:rsidP="008E5848">
      <w:pPr>
        <w:ind w:firstLine="720"/>
        <w:rPr>
          <w:rFonts w:cs="Times New Roman"/>
          <w:sz w:val="24"/>
          <w:szCs w:val="24"/>
        </w:rPr>
      </w:pPr>
      <w:r w:rsidRPr="006946B5">
        <w:rPr>
          <w:rFonts w:cs="Times New Roman"/>
          <w:sz w:val="24"/>
          <w:szCs w:val="24"/>
        </w:rPr>
        <w:t xml:space="preserve"> </w:t>
      </w:r>
    </w:p>
    <w:p w:rsidR="00BE495C" w:rsidRPr="006946B5" w:rsidRDefault="00BE495C" w:rsidP="00206664">
      <w:pPr>
        <w:ind w:firstLine="720"/>
        <w:rPr>
          <w:rFonts w:cs="Times New Roman"/>
          <w:sz w:val="24"/>
          <w:szCs w:val="24"/>
        </w:rPr>
      </w:pPr>
      <w:r w:rsidRPr="006946B5">
        <w:rPr>
          <w:rFonts w:cs="Times New Roman"/>
          <w:sz w:val="24"/>
          <w:szCs w:val="24"/>
        </w:rPr>
        <w:t>TUFAN ERHÜRMAN  (Devamla)  - Öyle de olacak ama yani elimize bir ek bütçe geliyor ve eğer doğruysa birinci sayfadaki bilgi, tablodaki bilgi yanlıştır, tablodaki bilgi yanlış olduğu için de o zaman revize bütçe olarak tabloda yer alan rakam yanlıştır. Eğer böyleyse, se diyorum yanlış olabilir benim düşüncem.</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ÖZDEMİR BEROVA  (Yerinden) (Devamla)  - Sayın Başkan teyit etmem lazım ama şunu ifade edebilirim ön bilgi olarak. 2023 yılı bir bütünsel olarak hesaplanıp ve muhtemelen yazılan bir rakamdır 21 Milyar 470 Milyon…</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TUFAN ERHÜRMAN   (Devamla)  - Hayır bu zaten 2023 bütçesinde de yani sene başında geçirdiğimiz bütçede de yazan rakamdır.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ÖZDEMİR BEROVA (Yerinden) (Devamla)  - Bu ek bütçe geçtikten sonra üç aylık daha ekleme yapacağız ya üzerine, onun içerisine yedirilmiş şekli olabilir. Onu bir tam teyit edeyim ve biraz sonra size ifade edeyim. Keşke önceden sorsaydınız ki teyidi alabilseydik. </w:t>
      </w:r>
    </w:p>
    <w:p w:rsidR="00BE495C" w:rsidRPr="006946B5" w:rsidRDefault="00BE495C" w:rsidP="00206664">
      <w:pPr>
        <w:ind w:firstLine="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TUFAN ERHÜRMAN (Devamla)  -  Ha yani tabloda…Yani  cenazedeydik şimdi yetiştik.</w:t>
      </w:r>
    </w:p>
    <w:p w:rsidR="00BE495C" w:rsidRPr="006946B5" w:rsidRDefault="00BE495C" w:rsidP="00206664">
      <w:pPr>
        <w:ind w:firstLine="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ÖZDEMİR BEROVA (Yerinden) (Devamla)  - Anladım. Tamam, ben size onu bir beş dakika içinde cevap vereceğim.</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ERKUT ŞAHALİ (</w:t>
      </w:r>
      <w:proofErr w:type="spellStart"/>
      <w:r w:rsidRPr="006946B5">
        <w:rPr>
          <w:rFonts w:cs="Times New Roman"/>
          <w:sz w:val="24"/>
          <w:szCs w:val="24"/>
        </w:rPr>
        <w:t>Gazimağusa</w:t>
      </w:r>
      <w:proofErr w:type="spellEnd"/>
      <w:r w:rsidRPr="006946B5">
        <w:rPr>
          <w:rFonts w:cs="Times New Roman"/>
          <w:sz w:val="24"/>
          <w:szCs w:val="24"/>
        </w:rPr>
        <w:t xml:space="preserve">) (Yerinden) – Başlangıç rakamı 2023 bütçesindeki finansman kalemi olması lazım yani onun üzerine ilave ediyoruz, burada aşağıya düştü rakam.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lastRenderedPageBreak/>
        <w:t xml:space="preserve">TUFAN ERHÜRMAN  (Devamla)  - Yani şöyle söyleyeyim ben uygun görürseniz Sayın </w:t>
      </w:r>
      <w:proofErr w:type="spellStart"/>
      <w:r w:rsidRPr="006946B5">
        <w:rPr>
          <w:rFonts w:cs="Times New Roman"/>
          <w:sz w:val="24"/>
          <w:szCs w:val="24"/>
        </w:rPr>
        <w:t>Berova</w:t>
      </w:r>
      <w:proofErr w:type="spellEnd"/>
      <w:r w:rsidRPr="006946B5">
        <w:rPr>
          <w:rFonts w:cs="Times New Roman"/>
          <w:sz w:val="24"/>
          <w:szCs w:val="24"/>
        </w:rPr>
        <w:t xml:space="preserve"> üç sorum var böyle rakamsal.</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ÖZDEMİR BEROVA (Yerinden) (Devamla)  - Üçünü de alayım Başkan.</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 TUFAN ERHÜRMAN  (Devamla)  - Üçünü de söyleyeyim, siz arkadaşlarınızla görüşün, buradan bize bunun bilgisini verin, ben konuşmamı ondan sonra yapayım. Önemli olan çünkü doğru yerden konuşmak, iş ola konuşmuş olmak istemem. İkinci soru şu eğer doğru biliyorsak, Haziran, Temmuz ve Ağustos aylarının mahalli gelirleri aybaşına ortalama 2,5 Milyar TL civarında, civarında değil öyle.</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EKONOMİ VE ENERJİ BAKANI OLGUN AMCAOĞLU (Yerinden) – Gerçekleşenler.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TUFAN ERHÜRMAN  (Devamla)  -  Efendim? Gerçekleşenler. Yani Haziran Temmuz Ağustos’un gerçekleşenlerine baktığımızda aylık ortalama 2,5 Milyar TL geliyor ama ek bütçeyle yaptığınız öngörü, bundan sonrasının 2,5 Milyar TL'nin altında seyredeceği varsayımına dayanır gibi görünüyor, bu daha önce görüştüğümüz geçen seneydi o? Ek bütçede de benzer bir şeydi…</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OLGUN AMCAOĞLU (Yerinden) (Devamla)  - Gerçekleşenler öyledir Hocam ama normalde 2 Milyar civarındaydı öngörülen, gerçekleşecek olan.</w:t>
      </w:r>
    </w:p>
    <w:p w:rsidR="00BE495C" w:rsidRPr="006946B5" w:rsidRDefault="00BE495C" w:rsidP="00206664">
      <w:pPr>
        <w:ind w:firstLine="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TUFAN ERHÜRMAN  (Devamla)  - Öngörülen oydu ama şimdi ek bütçe yaptığımıza göre ve gerçekleşenleri bildiğimize göre ve gerçekleşenler de Haziran, Temmuz, Ağustos baz alınarak benim söylediğime göre, bundan sonrasının daha aşağıya düşmesini beklemeyiz, daha yukarı çıkabilir ama çıkmasını da illa öngörü olarak paylaşmak zorunda değiliz da altına düşmeyeceğini öngörü olarak paylaşmak durumundayız. Oysa sizin öngörünüzle bunu da arkadaşlarınızla teyit ederseniz, benim görebildiğim, 2,5 Milyarın altında aylık bir gelir öngörüsü var bilmediğimiz bir şey varsa beklentide, bunun düşmesi çünkü izleyebildiğimiz kadarıyla ithalatta da ciddi bir belki tırnak içinde patlama diyebileceğimiz bir artış var…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 OLGUN AMCAOĞLU (Yerinden) (Devamla)  - Yüzde 41 artış…</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ÖZDEMİR BEROVA (Yerinden) (Devamla)  - Azalmaya başladı şimdi ama…</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TUFAN ERHÜRMAN  (Devamla)  - Efendim?</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ÖZDEMİR BEROVA (Yerinden) (Devamla)  - Azalmaya doğru bir eğilim var.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TUFAN ERHÜRMAN  (Devamla)  - Yani o trendle ilgili bir öngörünüzden kaynaklanıyorsa bu, bunu paylaşmanızı isterim bu ikincisi ki konuşmamı onun üzerine ben de kurabileyim arkadaşlarım da. Üçüncüsü de ilginç bunu da bir dikkate almakta fayda var.</w:t>
      </w:r>
    </w:p>
    <w:p w:rsidR="00BE495C" w:rsidRPr="006946B5" w:rsidRDefault="00BE495C" w:rsidP="00D07026">
      <w:pPr>
        <w:ind w:firstLine="0"/>
        <w:rPr>
          <w:rFonts w:cs="Times New Roman"/>
          <w:sz w:val="24"/>
          <w:szCs w:val="24"/>
        </w:rPr>
      </w:pPr>
    </w:p>
    <w:p w:rsidR="00BE495C" w:rsidRPr="006946B5" w:rsidRDefault="00D07026" w:rsidP="00206664">
      <w:pPr>
        <w:rPr>
          <w:rFonts w:cs="Times New Roman"/>
          <w:sz w:val="24"/>
          <w:szCs w:val="24"/>
        </w:rPr>
      </w:pPr>
      <w:r w:rsidRPr="006946B5">
        <w:rPr>
          <w:rFonts w:cs="Times New Roman"/>
          <w:sz w:val="24"/>
          <w:szCs w:val="24"/>
        </w:rPr>
        <w:t>S</w:t>
      </w:r>
      <w:r w:rsidR="00BE495C" w:rsidRPr="006946B5">
        <w:rPr>
          <w:rFonts w:cs="Times New Roman"/>
          <w:sz w:val="24"/>
          <w:szCs w:val="24"/>
        </w:rPr>
        <w:t xml:space="preserve">ayfa numaraları eksik ama beşinci sayfa olduğunu zannediyorum. Dahilde alınan mal ve hizmet vergilerinde dahilde alınan Katma Değer Vergisi 1 Milyar 819 Milyon olarak öngörülüyor 2023 Bütçesinde. Ek Bütçede 390 Milyon daha öngörülüyor. </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Evet, altıncı sayfaya bakarsanız ithalat vergilerinde 5 Milyar 253 pardon ithalattan alınan Katma Değer Vergisinden bahsediyorum. İthalattan alınan Katma Değer Vergisi 5 Milyar 101 Milyon olarak öngörülmüş. Şimdi Ek Bütçede 106 Milyon artış öngörülüyor. Burada bir sanki paradoks ya da çelişki var gibi görünüyor. Bunu da siz arkadaşlarınızdan aldığınız bilgilerle de teyit ettiğinizde üstünde konuşmak isterim. Yani 5 Milyar 2023 Bütçesinde olan bir şeyde sadece 106 Milyon artış beklenirken, 1 Milyar 819 olan bir şeyde onun iki katından fazla 390 Milyon artış bekleniyor olması rakamsal açıdan tutarlı görünmüyor.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Bu üçüncüyü de teyit etmekte fayda var. Neden öyle diyorum? Çünkü benim gördüğüm gibiyse durum burada bir maliye nesi diyeyim şimdilik ona maliye kalemi var diyeceğim, verdiğiniz bilgilerden sonra ismi değiştirebilirim. Çünkü yani bu hiçbir şekilde makul görünmüyor. 5 Milyar öngörü yapacaksınız 100 Milyon artış getireceksiniz 2023 Ek Bütçesine ama öbür taraftan 1 Milyar 819 öngörü yaptığınız yerde 391 aşağı yukarı artış bekleyeceksiniz. Sevgili Olgun da burada belki dediğim gibi samimiyetle söylüyorum yanlış okuyabilirim bir şeyleri bilmediğim bir şeyler olabilir. Benim ve arkadaşlarımın bundan sonraki konuşmalarında gereksiz yere bunlar üzerinde durmayalım yanlış yapıyorsak, yok doğru okuyorsak o zaman şunu dememiz lazım, bir yerde gelir beklentisi fazlasıyla düşük görünüyor.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OLGUN AMCAOĞLU (Yerinden) (Devamla) – Bir şey söyleyebilirim Hocam?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TUFAN ERHÜRMAN (Devamla) – Tabii ki.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OLGUN AMCAOĞLU (Yerinden) (Devamla) –  Sizin hep şikayet şuydu ve haklıydınız Devrim de orada. İthalattan alınan Katma Değer Vergisinin en azından eş değerine yakın oranın</w:t>
      </w:r>
      <w:r w:rsidR="00D07026" w:rsidRPr="006946B5">
        <w:rPr>
          <w:rFonts w:cs="Times New Roman"/>
          <w:sz w:val="24"/>
          <w:szCs w:val="24"/>
        </w:rPr>
        <w:t>da</w:t>
      </w:r>
      <w:r w:rsidRPr="006946B5">
        <w:rPr>
          <w:rFonts w:cs="Times New Roman"/>
          <w:sz w:val="24"/>
          <w:szCs w:val="24"/>
        </w:rPr>
        <w:t xml:space="preserve"> bir…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TUFAN ERHÜRMAN (Devamla) – Tabii ki…</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OLGUN AMCAOĞLU (Yerinden) (Devamla) – Katma Değer Vergisi tahsis edilmesi gerekir ve düşüktü oranlar.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TUFAN ERHÜRMAN (Devamla) – Evet.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OLGUN AMCAOĞLU (Yerinden) (Devamla) – Ben de aynı fikirdeyim ki demek ki burada bir kaçak söz konusudur. Burada tam tersi işte içerden alınan Katma Değer Vergisi daha fazla olacak demek ki denetimleri artıracak Maliye Bakanlığı demektir.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 TUFAN ERHÜRMAN (Devamla) - Şimdi denetimleri arttırsa bile Maliye Bakanlığı…</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OLGUN AMCAOĞLU (Yerinden) (Devamla) – Evet.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TUFAN ERHÜRMAN (Devamla) - İçeriden alınan artıyorsa dışarıdan alınanın da artması beklenir. Terse döndü yani şey işte…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OLGUN AMCAOĞLU (Yerinden) (Devamla) – Zaten, yok zaten ithalattan alınan KDV’nin üçte biri değil şey de tahsil edilen Katma Değer vergisi. </w:t>
      </w:r>
    </w:p>
    <w:p w:rsidR="00BE495C" w:rsidRPr="006946B5" w:rsidRDefault="00BE495C" w:rsidP="00206664">
      <w:pPr>
        <w:ind w:firstLine="708"/>
        <w:rPr>
          <w:rFonts w:cs="Times New Roman"/>
          <w:sz w:val="24"/>
          <w:szCs w:val="24"/>
        </w:rPr>
      </w:pPr>
    </w:p>
    <w:p w:rsidR="00BE495C" w:rsidRDefault="00BE495C" w:rsidP="00206664">
      <w:pPr>
        <w:ind w:firstLine="708"/>
        <w:rPr>
          <w:rFonts w:cs="Times New Roman"/>
          <w:sz w:val="24"/>
          <w:szCs w:val="24"/>
        </w:rPr>
      </w:pPr>
      <w:r w:rsidRPr="006946B5">
        <w:rPr>
          <w:rFonts w:cs="Times New Roman"/>
          <w:sz w:val="24"/>
          <w:szCs w:val="24"/>
        </w:rPr>
        <w:lastRenderedPageBreak/>
        <w:t xml:space="preserve">TUFAN ERHÜRMAN (Devamla) – Evet. </w:t>
      </w:r>
    </w:p>
    <w:p w:rsidR="00404C21" w:rsidRPr="006946B5" w:rsidRDefault="00404C21"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OLGUN AMCAOĞLU (Yerinden) (Devamla) – Tamam demek ki denetimler artınca o değerler yükselecek demektir.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TUFAN ERHÜRMAN (Devamla) -  Tamam da ithalattan alınan Katma Değer Vergisinin önümüzdeki süreçte 5 Milyar olan toplamda sene için önümüzdeki süreçte sadece 100 Milyon beklenti olması zaten kendi içinde tuhaf, değil mi? Sen de onun farkındasın. Onun için Özdemir Bey bize bu konularda, Özdemir Bey samimi soruyorum. Biraz zamana ihtiyacınız varsa beş dakika bir ara verebiliriz. Çünkü hani sizin bunlarla ilgili ya da Devrim Bey konuşsun ben bunlara gelecek cevaplardan sonraya kendi konuşmamı saklıyorum. Teşekkür eder, saygılar sunarım.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Evet teşekkürler Sayın </w:t>
      </w:r>
      <w:proofErr w:type="spellStart"/>
      <w:r w:rsidRPr="006946B5">
        <w:rPr>
          <w:rFonts w:cs="Times New Roman"/>
          <w:sz w:val="24"/>
          <w:szCs w:val="24"/>
        </w:rPr>
        <w:t>Erhürman</w:t>
      </w:r>
      <w:proofErr w:type="spellEnd"/>
      <w:r w:rsidRPr="006946B5">
        <w:rPr>
          <w:rFonts w:cs="Times New Roman"/>
          <w:sz w:val="24"/>
          <w:szCs w:val="24"/>
        </w:rPr>
        <w:t>.</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 Devrim Bey buyurun hitap edin. </w:t>
      </w:r>
    </w:p>
    <w:p w:rsidR="00BE495C" w:rsidRPr="006946B5" w:rsidRDefault="00BE495C" w:rsidP="00206664">
      <w:pPr>
        <w:ind w:firstLine="708"/>
        <w:rPr>
          <w:rFonts w:cs="Times New Roman"/>
          <w:sz w:val="24"/>
          <w:szCs w:val="24"/>
        </w:rPr>
      </w:pPr>
    </w:p>
    <w:p w:rsidR="00BE495C" w:rsidRPr="006946B5" w:rsidRDefault="00BE495C" w:rsidP="00D07026">
      <w:pPr>
        <w:ind w:firstLine="708"/>
        <w:rPr>
          <w:rStyle w:val="normaltextrun"/>
          <w:rFonts w:cs="Times New Roman"/>
          <w:sz w:val="24"/>
          <w:szCs w:val="24"/>
        </w:rPr>
      </w:pPr>
      <w:r w:rsidRPr="006946B5">
        <w:rPr>
          <w:rFonts w:cs="Times New Roman"/>
          <w:sz w:val="24"/>
          <w:szCs w:val="24"/>
        </w:rPr>
        <w:t>DEVRİM BARÇIN (Lefkoşa)- Teşekkür ederim Sayın Başkan. Şimdi tabii Başkanımızın sorduğu sorulara gelen cevaplara binaen zaten içtüzük gereği ikinci söz hakkımız da var. O ayrı oralarda cevap veririz ama burada amiyane tabirle film olduğu nasıl bellidir bilirsiniz be arkadaşlar? İlk defa bir Ek Bütçe geldi daha önceki tüm ek bütçeleri baktırdım. Gelir ve gider farkının ilgili yılda karşılanacağı yazardı iç kaynaklardan yani borçlanmayla. Bu</w:t>
      </w:r>
      <w:r w:rsidR="00D07026" w:rsidRPr="006946B5">
        <w:rPr>
          <w:rFonts w:cs="Times New Roman"/>
          <w:sz w:val="24"/>
          <w:szCs w:val="24"/>
        </w:rPr>
        <w:t xml:space="preserve"> defa tebrik etmek lazım Maliye</w:t>
      </w:r>
      <w:r w:rsidRPr="006946B5">
        <w:rPr>
          <w:rFonts w:cs="Times New Roman"/>
          <w:sz w:val="24"/>
          <w:szCs w:val="24"/>
        </w:rPr>
        <w:t xml:space="preserve">yi gelir ve gider fit </w:t>
      </w:r>
      <w:proofErr w:type="spellStart"/>
      <w:r w:rsidRPr="006946B5">
        <w:rPr>
          <w:rFonts w:cs="Times New Roman"/>
          <w:sz w:val="24"/>
          <w:szCs w:val="24"/>
        </w:rPr>
        <w:t>to</w:t>
      </w:r>
      <w:proofErr w:type="spellEnd"/>
      <w:r w:rsidRPr="006946B5">
        <w:rPr>
          <w:rFonts w:cs="Times New Roman"/>
          <w:sz w:val="24"/>
          <w:szCs w:val="24"/>
        </w:rPr>
        <w:t xml:space="preserve"> fit oldu tam 1 Kuruş bile borçlanma ihtiyacı olmadan</w:t>
      </w:r>
      <w:r w:rsidR="00D07026" w:rsidRPr="006946B5">
        <w:rPr>
          <w:rFonts w:cs="Times New Roman"/>
          <w:sz w:val="24"/>
          <w:szCs w:val="24"/>
        </w:rPr>
        <w:t xml:space="preserve">, gerçekten tebrik etmek lazım. </w:t>
      </w:r>
      <w:r w:rsidRPr="006946B5">
        <w:rPr>
          <w:rStyle w:val="normaltextrun"/>
          <w:rFonts w:cs="Times New Roman"/>
          <w:color w:val="000000"/>
          <w:sz w:val="24"/>
          <w:szCs w:val="24"/>
          <w:shd w:val="clear" w:color="auto" w:fill="FFFFFF"/>
        </w:rPr>
        <w:t xml:space="preserve">Bir kuruş borçlanma olmadan gelir ve gider dengesi karşılanacak, bu bir başarıdır. Bakın açık ve net söylüyorum ama bütçe oyunları noktasında da bir başarısızlıktır. Burada gelirleri gizliyorsunuz. Sizler açık ve net bir şekilde gördünüz ki gelirler giderleri arttırma noktasından daha fazla bir şekilde dövizin artması olsun, başka sebepler olsun bir artış olacağı öngörülüyor. Klasik bütçe taktiğidir bu nasıl yahu biz yani gelirlerimiz giderlerden fazla olacak? Bunu gösterirsek yarın belediyelere fazla para vereceğiz. Yarın geleceğiz hastaneyi 500 yataklıyı belki Türkiye Cumhuriyeti yapacağım dedi bizden kaynaklı nedenlerle belki yıllardır yapılamıyor, çıkacak ve sağlık örgütleri diyecek ki paranız var, hadi hastane yapın. </w:t>
      </w:r>
    </w:p>
    <w:p w:rsidR="00BE495C" w:rsidRPr="006946B5" w:rsidRDefault="00BE495C" w:rsidP="00206664">
      <w:pPr>
        <w:rPr>
          <w:rStyle w:val="normaltextrun"/>
          <w:rFonts w:cs="Times New Roman"/>
          <w:color w:val="000000"/>
          <w:sz w:val="24"/>
          <w:szCs w:val="24"/>
          <w:shd w:val="clear" w:color="auto" w:fill="FFFFFF"/>
        </w:rPr>
      </w:pPr>
    </w:p>
    <w:p w:rsidR="00BE495C" w:rsidRDefault="00BE495C" w:rsidP="00206664">
      <w:pPr>
        <w:ind w:firstLine="708"/>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 xml:space="preserve">Arkadaşlar, bütçe ideolojik olarak bir bakış açısını içerir. Önce bunu karar vereceğiz. Bütçe bir rakam değildir, bütçe her siyasal partinin hayata ve halka hizmet noktasında ideolojik bakış açısını ortaya koyan rakamlardır. Burada aslında bir gelir gizlemesi yapılarak, elimizdeki kaynakların yatırıma yönlendirilmesi noktasında Maliye Bakanlığı kendini tutuyor. Yani bu ülkenin tarihinde o kadar da gerekçeler ki kararnameler çıkarılır ha bire Ukrayna-Rusya savaşı dövizdeki kriz </w:t>
      </w:r>
      <w:proofErr w:type="spellStart"/>
      <w:r w:rsidR="00D07026" w:rsidRPr="006946B5">
        <w:rPr>
          <w:rStyle w:val="normaltextrun"/>
          <w:rFonts w:cs="Times New Roman"/>
          <w:color w:val="000000"/>
          <w:sz w:val="24"/>
          <w:szCs w:val="24"/>
          <w:shd w:val="clear" w:color="auto" w:fill="FFFFFF"/>
        </w:rPr>
        <w:t>C</w:t>
      </w:r>
      <w:r w:rsidRPr="006946B5">
        <w:rPr>
          <w:rStyle w:val="normaltextrun"/>
          <w:rFonts w:cs="Times New Roman"/>
          <w:color w:val="000000"/>
          <w:sz w:val="24"/>
          <w:szCs w:val="24"/>
          <w:shd w:val="clear" w:color="auto" w:fill="FFFFFF"/>
        </w:rPr>
        <w:t>ovid</w:t>
      </w:r>
      <w:proofErr w:type="spellEnd"/>
      <w:r w:rsidRPr="006946B5">
        <w:rPr>
          <w:rStyle w:val="normaltextrun"/>
          <w:rFonts w:cs="Times New Roman"/>
          <w:color w:val="000000"/>
          <w:sz w:val="24"/>
          <w:szCs w:val="24"/>
          <w:shd w:val="clear" w:color="auto" w:fill="FFFFFF"/>
        </w:rPr>
        <w:t xml:space="preserve"> etkisi diyerekten kararnameler ekonomik kriz var diyerek yapılır ama helal olsun ki bütün gider öngörülerimizdeki artış kadar tam fit </w:t>
      </w:r>
      <w:proofErr w:type="spellStart"/>
      <w:r w:rsidRPr="006946B5">
        <w:rPr>
          <w:rStyle w:val="normaltextrun"/>
          <w:rFonts w:cs="Times New Roman"/>
          <w:color w:val="000000"/>
          <w:sz w:val="24"/>
          <w:szCs w:val="24"/>
          <w:shd w:val="clear" w:color="auto" w:fill="FFFFFF"/>
        </w:rPr>
        <w:t>to</w:t>
      </w:r>
      <w:proofErr w:type="spellEnd"/>
      <w:r w:rsidRPr="006946B5">
        <w:rPr>
          <w:rStyle w:val="normaltextrun"/>
          <w:rFonts w:cs="Times New Roman"/>
          <w:color w:val="000000"/>
          <w:sz w:val="24"/>
          <w:szCs w:val="24"/>
          <w:shd w:val="clear" w:color="auto" w:fill="FFFFFF"/>
        </w:rPr>
        <w:t xml:space="preserve"> fit bir gelir öngörüsü var ek bütçede. Hiç de iç borçlanma yapmaya da gerek yok. Ha bu bir başarı mıdır? Şu anlamda başarıdır. Bütçe görüntüsü olarak tabloda başarıdır ama halka hizmet bakımından başarı değildir. Çünkü başına hala daha okullarda sıvalar dökülür, hala daha hastaneler dökülür, yeni hastane yapılamıyor. Şimdi bu konuya değindikten sonra mesela gelirler nasıl olur da giderlerden fazla olur mantığıyla bu denk bütçe yapıldı. Yasası da var soracağız mesela yüzde 1 mal ve hizmet alımlarında kartlarla iadelere ödeme yapılıyor mu şu anda? </w:t>
      </w:r>
    </w:p>
    <w:p w:rsidR="00404C21" w:rsidRPr="006946B5" w:rsidRDefault="00404C21" w:rsidP="00206664">
      <w:pPr>
        <w:ind w:firstLine="708"/>
        <w:rPr>
          <w:rStyle w:val="normaltextrun"/>
          <w:rFonts w:cs="Times New Roman"/>
          <w:color w:val="000000"/>
          <w:sz w:val="24"/>
          <w:szCs w:val="24"/>
          <w:shd w:val="clear" w:color="auto" w:fill="FFFFFF"/>
        </w:rPr>
      </w:pPr>
    </w:p>
    <w:p w:rsidR="00BE495C" w:rsidRPr="006946B5" w:rsidRDefault="00BE495C" w:rsidP="00206664">
      <w:pPr>
        <w:ind w:firstLine="708"/>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OLGUN AMCAOĞLU (Yerinden) (Devamla) -  2021’in sonuna kadar ödendi…</w:t>
      </w:r>
    </w:p>
    <w:p w:rsidR="00BE495C" w:rsidRPr="006946B5" w:rsidRDefault="00BE495C" w:rsidP="00206664">
      <w:pPr>
        <w:ind w:firstLine="708"/>
        <w:rPr>
          <w:rStyle w:val="normaltextrun"/>
          <w:rFonts w:cs="Times New Roman"/>
          <w:color w:val="000000"/>
          <w:sz w:val="24"/>
          <w:szCs w:val="24"/>
          <w:shd w:val="clear" w:color="auto" w:fill="FFFFFF"/>
        </w:rPr>
      </w:pPr>
    </w:p>
    <w:p w:rsidR="00BE495C" w:rsidRPr="006946B5" w:rsidRDefault="00BE495C" w:rsidP="00206664">
      <w:pPr>
        <w:ind w:firstLine="708"/>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lastRenderedPageBreak/>
        <w:t xml:space="preserve">DEVRİM BARÇIN (Devamla) - Tamam, 2021’in sonuna kadar Sayın Olgun </w:t>
      </w:r>
      <w:proofErr w:type="spellStart"/>
      <w:r w:rsidRPr="006946B5">
        <w:rPr>
          <w:rStyle w:val="normaltextrun"/>
          <w:rFonts w:cs="Times New Roman"/>
          <w:color w:val="000000"/>
          <w:sz w:val="24"/>
          <w:szCs w:val="24"/>
          <w:shd w:val="clear" w:color="auto" w:fill="FFFFFF"/>
        </w:rPr>
        <w:t>Amcaoğlu’nun</w:t>
      </w:r>
      <w:proofErr w:type="spellEnd"/>
      <w:r w:rsidRPr="006946B5">
        <w:rPr>
          <w:rStyle w:val="normaltextrun"/>
          <w:rFonts w:cs="Times New Roman"/>
          <w:color w:val="000000"/>
          <w:sz w:val="24"/>
          <w:szCs w:val="24"/>
          <w:shd w:val="clear" w:color="auto" w:fill="FFFFFF"/>
        </w:rPr>
        <w:t xml:space="preserve"> ifade ettiği gibi ödendi mesela biz bilmek istiyoruz şu anda vatandaş</w:t>
      </w:r>
      <w:r w:rsidR="00CA5FD5" w:rsidRPr="006946B5">
        <w:rPr>
          <w:rStyle w:val="normaltextrun"/>
          <w:rFonts w:cs="Times New Roman"/>
          <w:color w:val="000000"/>
          <w:sz w:val="24"/>
          <w:szCs w:val="24"/>
          <w:shd w:val="clear" w:color="auto" w:fill="FFFFFF"/>
        </w:rPr>
        <w:t>ın 2022 ve 2023 tahtında Maliye</w:t>
      </w:r>
      <w:r w:rsidRPr="006946B5">
        <w:rPr>
          <w:rStyle w:val="normaltextrun"/>
          <w:rFonts w:cs="Times New Roman"/>
          <w:color w:val="000000"/>
          <w:sz w:val="24"/>
          <w:szCs w:val="24"/>
          <w:shd w:val="clear" w:color="auto" w:fill="FFFFFF"/>
        </w:rPr>
        <w:t>den alacağı nedir? Bu rakamı bilmek istiyoruz ve vatandaşın sen iade etmekle yükümlü olduğun rakamı iade etmeyerek, ilgili yılda yaşadığı enflasyon karşısında 2021’i bile yeni ödedin ve insanların alacağı üç kuruş parayı zaten çaput ettin. Dolayısıyla eğer elinizde bir kaynak varsa bunlara vatandaşa hizmet noktasında giderl</w:t>
      </w:r>
      <w:r w:rsidR="00CA5FD5" w:rsidRPr="006946B5">
        <w:rPr>
          <w:rStyle w:val="normaltextrun"/>
          <w:rFonts w:cs="Times New Roman"/>
          <w:color w:val="000000"/>
          <w:sz w:val="24"/>
          <w:szCs w:val="24"/>
          <w:shd w:val="clear" w:color="auto" w:fill="FFFFFF"/>
        </w:rPr>
        <w:t>e</w:t>
      </w:r>
      <w:r w:rsidRPr="006946B5">
        <w:rPr>
          <w:rStyle w:val="normaltextrun"/>
          <w:rFonts w:cs="Times New Roman"/>
          <w:color w:val="000000"/>
          <w:sz w:val="24"/>
          <w:szCs w:val="24"/>
          <w:shd w:val="clear" w:color="auto" w:fill="FFFFFF"/>
        </w:rPr>
        <w:t>ri</w:t>
      </w:r>
      <w:r w:rsidR="00CA5FD5" w:rsidRPr="006946B5">
        <w:rPr>
          <w:rStyle w:val="normaltextrun"/>
          <w:rFonts w:cs="Times New Roman"/>
          <w:color w:val="000000"/>
          <w:sz w:val="24"/>
          <w:szCs w:val="24"/>
          <w:shd w:val="clear" w:color="auto" w:fill="FFFFFF"/>
        </w:rPr>
        <w:t>ni</w:t>
      </w:r>
      <w:r w:rsidRPr="006946B5">
        <w:rPr>
          <w:rStyle w:val="normaltextrun"/>
          <w:rFonts w:cs="Times New Roman"/>
          <w:color w:val="000000"/>
          <w:sz w:val="24"/>
          <w:szCs w:val="24"/>
          <w:shd w:val="clear" w:color="auto" w:fill="FFFFFF"/>
        </w:rPr>
        <w:t xml:space="preserve">zi yerine getirme noktasında çekingen davranmak, tırnak içerisinde “Bu ülkenin bir maliye kültürü olabilir ama ideolojik olarak halka hizmet noktasında da sınıfta kalmaktır”  </w:t>
      </w:r>
    </w:p>
    <w:p w:rsidR="00BE495C" w:rsidRPr="006946B5" w:rsidRDefault="00BE495C" w:rsidP="00206664">
      <w:pPr>
        <w:ind w:firstLine="708"/>
        <w:rPr>
          <w:rStyle w:val="normaltextrun"/>
          <w:rFonts w:cs="Times New Roman"/>
          <w:color w:val="000000"/>
          <w:sz w:val="24"/>
          <w:szCs w:val="24"/>
          <w:shd w:val="clear" w:color="auto" w:fill="FFFFFF"/>
        </w:rPr>
      </w:pPr>
    </w:p>
    <w:p w:rsidR="00BE495C" w:rsidRPr="006946B5" w:rsidRDefault="00BE495C" w:rsidP="00074EE2">
      <w:pPr>
        <w:ind w:firstLine="708"/>
        <w:rPr>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Şimdi diğer taraftan ben sormak isterim, Merkez Bankasının kar payı, 2023 Bütçesinde sıfır TL gösterilmiştir. Şu anda ek bütçe geldi ek bütçede de Merkez Bankasından herhangi bir gelir kar payı alınması öngörülmemektedir. Ben açık ve net soruyorum Maliye Bakanlığına 2023 yılı Merkez Bankası kar payını ki milyara yakın bir paradır bu. Neden bütçeye yazmıyorsunuz? Çünkü her yazdığınız mahalli gelirin yüzde 9,25’ini belediyelere veriyorsunuz işte ideoloji yine burada devreye giriyor. Siz belediyelere aktarılacak kaynağı hangi siyasi parti olursa olsun biliyoruz ki bugün belediyelerden halkın aldığı hizmet, merkezi idareden aldığından kat ve kat daha değerli ve insanlarımız için daha faydalı olduğunu birebir yaşıyoruz merkezi idarede ki boşluktan dolayı. Bunu kısıyorsunuz, kendi istihdamlarınıza ayırıyorsunuz ve belediyelerimizden yani vatandaşın doğrudan hizmet aldığı yerden çalıyorsunuz. Bir Maliye Bütçesi düşün</w:t>
      </w:r>
      <w:r w:rsidR="00074EE2" w:rsidRPr="006946B5">
        <w:rPr>
          <w:rStyle w:val="normaltextrun"/>
          <w:rFonts w:cs="Times New Roman"/>
          <w:color w:val="000000"/>
          <w:sz w:val="24"/>
          <w:szCs w:val="24"/>
          <w:shd w:val="clear" w:color="auto" w:fill="FFFFFF"/>
        </w:rPr>
        <w:t xml:space="preserve">ün ne aslında ne ek bütçesinde </w:t>
      </w:r>
      <w:r w:rsidRPr="006946B5">
        <w:rPr>
          <w:rStyle w:val="normaltextrun"/>
          <w:rFonts w:cs="Times New Roman"/>
          <w:color w:val="000000"/>
          <w:sz w:val="24"/>
          <w:szCs w:val="24"/>
          <w:shd w:val="clear" w:color="auto" w:fill="FFFFFF"/>
        </w:rPr>
        <w:t>Merkez Bankasından alınan kar payı yok, iddialar dolaşıyor.</w:t>
      </w:r>
      <w:r w:rsidR="00074EE2" w:rsidRPr="006946B5">
        <w:rPr>
          <w:rStyle w:val="eop"/>
          <w:rFonts w:cs="Times New Roman"/>
          <w:color w:val="000000"/>
          <w:sz w:val="24"/>
          <w:szCs w:val="24"/>
          <w:shd w:val="clear" w:color="auto" w:fill="FFFFFF"/>
        </w:rPr>
        <w:t> </w:t>
      </w:r>
      <w:r w:rsidRPr="006946B5">
        <w:rPr>
          <w:rFonts w:cs="Times New Roman"/>
          <w:sz w:val="24"/>
          <w:szCs w:val="24"/>
        </w:rPr>
        <w:t>Ki burada Sayın Ali Şan Maliye Bakanıyken çıkıp söylemişti bizim sorgulamamız sonrası. Çünkü Sayın Ersin Tatar demişti ki Türkiye yolladı da 13’üncü maaşı ödedik. Sonra d</w:t>
      </w:r>
      <w:r w:rsidR="00074EE2" w:rsidRPr="006946B5">
        <w:rPr>
          <w:rFonts w:cs="Times New Roman"/>
          <w:sz w:val="24"/>
          <w:szCs w:val="24"/>
        </w:rPr>
        <w:t>önemin Maliye Bakanı Alişan Bey</w:t>
      </w:r>
      <w:r w:rsidRPr="006946B5">
        <w:rPr>
          <w:rFonts w:cs="Times New Roman"/>
          <w:sz w:val="24"/>
          <w:szCs w:val="24"/>
        </w:rPr>
        <w:t xml:space="preserve">e de sorduğumuzda çıkıp Alişan Bey de demişti ki hayır Türkiye yollamadı biz 13’üncü maaşları Merkez Bankası kar payını avans alarak ödedik. Tamam mı? Tamam. Şimdi 2022 sonu kar payını avans olarak alıp bir 13’üncü maaş ödemesi yapıyorsun, peki 2023 için alım noktasını niçin bütçede öngörmüyorsun ki burada gerçekçi ihtiyaç olan artık bu Bütçenin maaş ödemenin dışında yatırım da yapabileceği noktaya getirilmesinden biz ana muhalefet olarak mutsuz olmayız, tam tersine mutlu oluruz. Ama Maliye bakış açısı gelirlerimi kısayım pardon gelirleri evet gelirlerimi kısayım fazla göstermeyeyim gider ne kadarsa o kadar gelir göstereyim mantığı günün sonunda vatandaşa kaybettirmektedir. Mesela şu anda KIB-TEK zararına satış yapıyor bunu biliyoruz ve Maliye Bakanlığından bu aradaki farkı talep ettiğini de biliyoruz. Mesela bu Bütçede buraya konan para ne kadardır? Bunları öğrenmek istiyoruz. </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Diğer taraftan yazılı soru önergemi ben bu çerçevede verdim. Yani bir ülke bu geçmiş dönemlerde de oldu yanlıştır. İç borcunun dış borcunun ne kadar olduğunu bilmesi lazım. Yani bugün gelirlerimizi kıstık gösteriyoruz ama İhtiyat Sandığına borcunu Devletin milyarlarca TL borcuna bir kuruş katkı koymuyoruz. Belki de gelirleri gerçekçi gösterip, İhtiyat Sandığından zamanında yıllar </w:t>
      </w:r>
      <w:proofErr w:type="spellStart"/>
      <w:r w:rsidRPr="006946B5">
        <w:rPr>
          <w:rFonts w:cs="Times New Roman"/>
          <w:sz w:val="24"/>
          <w:szCs w:val="24"/>
        </w:rPr>
        <w:t>yıllar</w:t>
      </w:r>
      <w:proofErr w:type="spellEnd"/>
      <w:r w:rsidRPr="006946B5">
        <w:rPr>
          <w:rFonts w:cs="Times New Roman"/>
          <w:sz w:val="24"/>
          <w:szCs w:val="24"/>
        </w:rPr>
        <w:t xml:space="preserve"> öncesinden Devletin aldığı borçları ödeme noktasında bir kaynak koysak </w:t>
      </w:r>
      <w:proofErr w:type="spellStart"/>
      <w:r w:rsidRPr="006946B5">
        <w:rPr>
          <w:rFonts w:cs="Times New Roman"/>
          <w:sz w:val="24"/>
          <w:szCs w:val="24"/>
        </w:rPr>
        <w:t>Koop</w:t>
      </w:r>
      <w:proofErr w:type="spellEnd"/>
      <w:r w:rsidRPr="006946B5">
        <w:rPr>
          <w:rFonts w:cs="Times New Roman"/>
          <w:sz w:val="24"/>
          <w:szCs w:val="24"/>
        </w:rPr>
        <w:t xml:space="preserve"> Banka doğru bir uygulama gibi Olgun Bey döneminde başladıydı hatırlıyorum yapılan, belki de bugün 10 binlerce özel sektör ve kamu emekçisi ki İhtiyat Sandığından para alır oranın güçlenmesi demek onların birikimlerinin nemalanma faizlerinin artması yani birikimlerinin artması demektir. Görürsünüz değil arkadaşlar bütçe böyle teknik gibi gelir ama günün sonunda döner dolaşır vatandaşın aldığı hizmete, alım gücüne kadar gelir. Dolayısıyla iç borç, dış borç hususlarını da bilmemiz gerekmektedir. Tabii Sayın Maliye Bakanımız geldi birazdan çıkıp herhalde cevap verecektir. Ben de o yüzden burada bitireyim ama birçok önemli bir hususu Maliye Bakanı da buradayken kayıtlara geçirmek isterim. Kamu Mali Yönetimi ve Kontrol Yasasının suç ve cezalar kısmı vardır. Orada çok açık ve net bir şekilde ilgili bütçe kaleminde ödenek olmadan bir harcama yapılması yönünde talimat veren herhangi bir ita amirinin yargılanacağını, yargılanması için </w:t>
      </w:r>
      <w:r w:rsidRPr="006946B5">
        <w:rPr>
          <w:rFonts w:cs="Times New Roman"/>
          <w:sz w:val="24"/>
          <w:szCs w:val="24"/>
        </w:rPr>
        <w:lastRenderedPageBreak/>
        <w:t>gerekli işlemleri başlatmayanların da yargılanacağını yazmaktadır ilgili yasa ama biz Eğitim Bakanının açıklamasından öğreniyoruz. Kalemde 19 Mayıs için harcama yaptık p</w:t>
      </w:r>
      <w:r w:rsidR="00074EE2" w:rsidRPr="006946B5">
        <w:rPr>
          <w:rFonts w:cs="Times New Roman"/>
          <w:sz w:val="24"/>
          <w:szCs w:val="24"/>
        </w:rPr>
        <w:t>ara yoktu,  e Temmuzda Ağustos</w:t>
      </w:r>
      <w:r w:rsidRPr="006946B5">
        <w:rPr>
          <w:rFonts w:cs="Times New Roman"/>
          <w:sz w:val="24"/>
          <w:szCs w:val="24"/>
        </w:rPr>
        <w:t>ta Bakanlar Kurulu kararıyla kalemler arası aktarma yaptık. Yapamazsın arkadaşım. Sana yasa çok bir net bir şekilde bunun suç olduğunu yasada tanımlıyor ve mahkemelerde yargılanmasını ve mahkemede yargılatmayanın da sorumlu olduğunu yasada açık ve net bir şekilde yazıyor. Dolayısıyla bu yılın sonuna geldiğimiz bugünlerde de başta Maliye Bakanı olmak bizi izleye</w:t>
      </w:r>
      <w:r w:rsidR="00074EE2" w:rsidRPr="006946B5">
        <w:rPr>
          <w:rFonts w:cs="Times New Roman"/>
          <w:sz w:val="24"/>
          <w:szCs w:val="24"/>
        </w:rPr>
        <w:t>n bürokratlar olmak üzere şimdi</w:t>
      </w:r>
      <w:r w:rsidRPr="006946B5">
        <w:rPr>
          <w:rFonts w:cs="Times New Roman"/>
          <w:sz w:val="24"/>
          <w:szCs w:val="24"/>
        </w:rPr>
        <w:t>de</w:t>
      </w:r>
      <w:r w:rsidR="00074EE2" w:rsidRPr="006946B5">
        <w:rPr>
          <w:rFonts w:cs="Times New Roman"/>
          <w:sz w:val="24"/>
          <w:szCs w:val="24"/>
        </w:rPr>
        <w:t>n</w:t>
      </w:r>
      <w:r w:rsidRPr="006946B5">
        <w:rPr>
          <w:rFonts w:cs="Times New Roman"/>
          <w:sz w:val="24"/>
          <w:szCs w:val="24"/>
        </w:rPr>
        <w:t xml:space="preserve"> uyarımızı yapalım. Şu anda ödeneklerde kalem yok nasıl olsa aktarılır Bakanlar Kurulu kararıyla o yüzden biz </w:t>
      </w:r>
      <w:proofErr w:type="spellStart"/>
      <w:r w:rsidRPr="006946B5">
        <w:rPr>
          <w:rFonts w:cs="Times New Roman"/>
          <w:sz w:val="24"/>
          <w:szCs w:val="24"/>
        </w:rPr>
        <w:t>free</w:t>
      </w:r>
      <w:proofErr w:type="spellEnd"/>
      <w:r w:rsidRPr="006946B5">
        <w:rPr>
          <w:rFonts w:cs="Times New Roman"/>
          <w:sz w:val="24"/>
          <w:szCs w:val="24"/>
        </w:rPr>
        <w:t xml:space="preserve"> </w:t>
      </w:r>
      <w:proofErr w:type="spellStart"/>
      <w:r w:rsidRPr="006946B5">
        <w:rPr>
          <w:rFonts w:cs="Times New Roman"/>
          <w:sz w:val="24"/>
          <w:szCs w:val="24"/>
        </w:rPr>
        <w:t>fr</w:t>
      </w:r>
      <w:r w:rsidR="00074EE2" w:rsidRPr="006946B5">
        <w:rPr>
          <w:rFonts w:cs="Times New Roman"/>
          <w:sz w:val="24"/>
          <w:szCs w:val="24"/>
        </w:rPr>
        <w:t>e</w:t>
      </w:r>
      <w:r w:rsidRPr="006946B5">
        <w:rPr>
          <w:rFonts w:cs="Times New Roman"/>
          <w:sz w:val="24"/>
          <w:szCs w:val="24"/>
        </w:rPr>
        <w:t>e</w:t>
      </w:r>
      <w:proofErr w:type="spellEnd"/>
      <w:r w:rsidRPr="006946B5">
        <w:rPr>
          <w:rFonts w:cs="Times New Roman"/>
          <w:sz w:val="24"/>
          <w:szCs w:val="24"/>
        </w:rPr>
        <w:t xml:space="preserve"> giderlerimizi yapalım noktasına sakın ola aldanmayın. Ürün Bey buradadır ceza yasalarının uygulanmasında zaman aşımı o konuda yoktur. Bu konunun bedeli ileride ilgili ita amirlerine ve ilgili ita amirini soruşturmayan maliye bürokratlarına da çok büyük cezai yaptırım olarak dönecektir. Teşekkür eder, saygılar sunarım.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Teşekkürler Sayın </w:t>
      </w:r>
      <w:proofErr w:type="spellStart"/>
      <w:r w:rsidRPr="006946B5">
        <w:rPr>
          <w:rFonts w:cs="Times New Roman"/>
          <w:sz w:val="24"/>
          <w:szCs w:val="24"/>
        </w:rPr>
        <w:t>Barçın</w:t>
      </w:r>
      <w:proofErr w:type="spellEnd"/>
      <w:r w:rsidRPr="006946B5">
        <w:rPr>
          <w:rFonts w:cs="Times New Roman"/>
          <w:sz w:val="24"/>
          <w:szCs w:val="24"/>
        </w:rPr>
        <w:t xml:space="preserve">. Cevap vereceksiniz Sayın </w:t>
      </w:r>
      <w:proofErr w:type="spellStart"/>
      <w:r w:rsidRPr="006946B5">
        <w:rPr>
          <w:rFonts w:cs="Times New Roman"/>
          <w:sz w:val="24"/>
          <w:szCs w:val="24"/>
        </w:rPr>
        <w:t>Berova</w:t>
      </w:r>
      <w:proofErr w:type="spellEnd"/>
      <w:r w:rsidRPr="006946B5">
        <w:rPr>
          <w:rFonts w:cs="Times New Roman"/>
          <w:sz w:val="24"/>
          <w:szCs w:val="24"/>
        </w:rPr>
        <w:t xml:space="preserve">?... Buyurun, hitap edin Yüce Meclise. </w:t>
      </w:r>
    </w:p>
    <w:p w:rsidR="00BE495C" w:rsidRPr="006946B5" w:rsidRDefault="00BE495C" w:rsidP="00206664">
      <w:pPr>
        <w:rPr>
          <w:rFonts w:cs="Times New Roman"/>
          <w:sz w:val="24"/>
          <w:szCs w:val="24"/>
        </w:rPr>
      </w:pPr>
    </w:p>
    <w:p w:rsidR="00BE495C" w:rsidRPr="006946B5" w:rsidRDefault="00BE495C" w:rsidP="00206664">
      <w:pPr>
        <w:ind w:firstLine="708"/>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 xml:space="preserve">MALİYE BAKANI ÖZDEMİR BEROVA -  Teşekkür ediyorum. Sayın Başkan, değerli milletvekilleri;  Sayın Tufan </w:t>
      </w:r>
      <w:proofErr w:type="spellStart"/>
      <w:r w:rsidRPr="006946B5">
        <w:rPr>
          <w:rStyle w:val="normaltextrun"/>
          <w:rFonts w:cs="Times New Roman"/>
          <w:color w:val="000000"/>
          <w:sz w:val="24"/>
          <w:szCs w:val="24"/>
          <w:shd w:val="clear" w:color="auto" w:fill="FFFFFF"/>
        </w:rPr>
        <w:t>Erhürman’ın</w:t>
      </w:r>
      <w:proofErr w:type="spellEnd"/>
      <w:r w:rsidRPr="006946B5">
        <w:rPr>
          <w:rStyle w:val="normaltextrun"/>
          <w:rFonts w:cs="Times New Roman"/>
          <w:color w:val="000000"/>
          <w:sz w:val="24"/>
          <w:szCs w:val="24"/>
          <w:shd w:val="clear" w:color="auto" w:fill="FFFFFF"/>
        </w:rPr>
        <w:t xml:space="preserve"> teknik açıdan sorduğu sorular için bilgi almaya çalıştım. Birtakım bilgiler ve veriler de elime gelmiştir, onları buradan ifade edeceğim. </w:t>
      </w:r>
    </w:p>
    <w:p w:rsidR="00BE495C" w:rsidRPr="006946B5" w:rsidRDefault="00BE495C" w:rsidP="00206664">
      <w:pPr>
        <w:ind w:firstLine="708"/>
        <w:rPr>
          <w:rStyle w:val="normaltextrun"/>
          <w:rFonts w:cs="Times New Roman"/>
          <w:color w:val="000000"/>
          <w:sz w:val="24"/>
          <w:szCs w:val="24"/>
          <w:shd w:val="clear" w:color="auto" w:fill="FFFFFF"/>
        </w:rPr>
      </w:pPr>
    </w:p>
    <w:p w:rsidR="00BE495C" w:rsidRPr="006946B5" w:rsidRDefault="00BE495C" w:rsidP="00206664">
      <w:pPr>
        <w:ind w:firstLine="708"/>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 xml:space="preserve">Ancak bu tip bütçe görüşmeleri doğaldır ki esasında bu sayılar ve teknik konuların iyice tartışılıp anlaşılabilmesi adına Bütçe Komitesinde biz bu rakamları hepten değerlendiriyoruz. Keşke bu sorular o dönem içerisinde sorulmuş olsaydı ve teknik elemanların da cevap verme hakkına sahip olan bu dönemler içerisinde bu sorulara açıklık getirebilseydik, tabii bugün bu ek bütçe görüşmesinden önce de böyle bir soru da gelmediğinden dolayı çok hızlı bir şekilde sorup teknik açıdan bu soruları size buradan bu bağlamda bir ön bilgi olarak vermek durumundayım. Tabii ki akabinde de bunun daha detaylı bilgileri elbette ki muhalefet ile paylaşılabilir. Bu konuda şeffaflığımız konusunda herhangi bir sıkıntımız yoktur. </w:t>
      </w:r>
    </w:p>
    <w:p w:rsidR="00BE495C" w:rsidRPr="006946B5" w:rsidRDefault="00BE495C" w:rsidP="00206664">
      <w:pPr>
        <w:ind w:firstLine="708"/>
        <w:rPr>
          <w:rStyle w:val="normaltextrun"/>
          <w:rFonts w:cs="Times New Roman"/>
          <w:color w:val="000000"/>
          <w:sz w:val="24"/>
          <w:szCs w:val="24"/>
          <w:shd w:val="clear" w:color="auto" w:fill="FFFFFF"/>
        </w:rPr>
      </w:pPr>
    </w:p>
    <w:p w:rsidR="00BE495C" w:rsidRPr="006946B5" w:rsidRDefault="00BE495C" w:rsidP="00206664">
      <w:pPr>
        <w:ind w:firstLine="708"/>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 xml:space="preserve">Şimdi bana ilk planda gelen bilgilere göre Sayın Tufan </w:t>
      </w:r>
      <w:proofErr w:type="spellStart"/>
      <w:r w:rsidRPr="006946B5">
        <w:rPr>
          <w:rStyle w:val="normaltextrun"/>
          <w:rFonts w:cs="Times New Roman"/>
          <w:color w:val="000000"/>
          <w:sz w:val="24"/>
          <w:szCs w:val="24"/>
          <w:shd w:val="clear" w:color="auto" w:fill="FFFFFF"/>
        </w:rPr>
        <w:t>Erhürman’ın</w:t>
      </w:r>
      <w:proofErr w:type="spellEnd"/>
      <w:r w:rsidRPr="006946B5">
        <w:rPr>
          <w:rStyle w:val="normaltextrun"/>
          <w:rFonts w:cs="Times New Roman"/>
          <w:color w:val="000000"/>
          <w:sz w:val="24"/>
          <w:szCs w:val="24"/>
          <w:shd w:val="clear" w:color="auto" w:fill="FFFFFF"/>
        </w:rPr>
        <w:t xml:space="preserve"> ifade ettiği birinci sayfadaki 21 Milyar 470 Milyon Türk Lirası olan mahalli gelir kalemiyle ilgili olarak 2023 Bütçesinde mahalli bütçe gelirleri açısından bakıldığı zaman şu anda içerisinde değişiklik yaptığımız ve içerisinde bir </w:t>
      </w:r>
      <w:proofErr w:type="spellStart"/>
      <w:r w:rsidRPr="006946B5">
        <w:rPr>
          <w:rStyle w:val="normaltextrun"/>
          <w:rFonts w:cs="Times New Roman"/>
          <w:color w:val="000000"/>
          <w:sz w:val="24"/>
          <w:szCs w:val="24"/>
          <w:shd w:val="clear" w:color="auto" w:fill="FFFFFF"/>
        </w:rPr>
        <w:t>bütçeleştirmeye</w:t>
      </w:r>
      <w:proofErr w:type="spellEnd"/>
      <w:r w:rsidRPr="006946B5">
        <w:rPr>
          <w:rStyle w:val="normaltextrun"/>
          <w:rFonts w:cs="Times New Roman"/>
          <w:color w:val="000000"/>
          <w:sz w:val="24"/>
          <w:szCs w:val="24"/>
          <w:shd w:val="clear" w:color="auto" w:fill="FFFFFF"/>
        </w:rPr>
        <w:t xml:space="preserve"> çalıştığımız rakamlar üzerinden olduğunu ifade edildi. Yani 21 Milyarlık olan o rakamın içerisine 20 Milyar 44 Milyonun üzerinde sabit radar gelirleri gibi diğer gelir kalemlerinin de olduğu ve bunun bir genel bütçe olması sebebiyle toplam gelirler olarak ifade edildiği. Ancak buradaki değişimdeki olan 20 Milyar 44 Milyonun ise bu bütçenin hazırlandığı süreç içerisindeki mahalli akış gelirlerinden olduğu ifade edildi. </w:t>
      </w:r>
    </w:p>
    <w:p w:rsidR="00BE495C" w:rsidRPr="006946B5" w:rsidRDefault="00BE495C" w:rsidP="00206664">
      <w:pPr>
        <w:ind w:firstLine="708"/>
        <w:rPr>
          <w:rStyle w:val="normaltextrun"/>
          <w:rFonts w:cs="Times New Roman"/>
          <w:color w:val="000000"/>
          <w:sz w:val="24"/>
          <w:szCs w:val="24"/>
          <w:shd w:val="clear" w:color="auto" w:fill="FFFFFF"/>
        </w:rPr>
      </w:pPr>
    </w:p>
    <w:p w:rsidR="00BE495C" w:rsidRPr="006946B5" w:rsidRDefault="00BE495C" w:rsidP="00206664">
      <w:pPr>
        <w:ind w:firstLine="708"/>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Öncelikle onu ifade etmek isterim. Bir başka soru…</w:t>
      </w:r>
    </w:p>
    <w:p w:rsidR="00BE495C" w:rsidRPr="006946B5" w:rsidRDefault="00BE495C" w:rsidP="00206664">
      <w:pPr>
        <w:ind w:firstLine="708"/>
        <w:rPr>
          <w:rStyle w:val="normaltextrun"/>
          <w:rFonts w:cs="Times New Roman"/>
          <w:color w:val="000000"/>
          <w:sz w:val="24"/>
          <w:szCs w:val="24"/>
          <w:shd w:val="clear" w:color="auto" w:fill="FFFFFF"/>
        </w:rPr>
      </w:pPr>
    </w:p>
    <w:p w:rsidR="00BE495C" w:rsidRPr="006946B5" w:rsidRDefault="00BE495C" w:rsidP="00206664">
      <w:pPr>
        <w:ind w:firstLine="708"/>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TUFAN ERHÜRMAN (Yerinden) (Devamla) - İkinciye geçmeden buradan ben kendi adıma bir şey anlamadım. Yani başta öngörülen 2023’te öngörülen rakam 21 Milyar 470 Milyondu…</w:t>
      </w:r>
    </w:p>
    <w:p w:rsidR="00BE495C" w:rsidRPr="006946B5" w:rsidRDefault="00BE495C" w:rsidP="00206664">
      <w:pPr>
        <w:ind w:firstLine="708"/>
        <w:rPr>
          <w:rStyle w:val="normaltextrun"/>
          <w:rFonts w:cs="Times New Roman"/>
          <w:color w:val="000000"/>
          <w:sz w:val="24"/>
          <w:szCs w:val="24"/>
          <w:shd w:val="clear" w:color="auto" w:fill="FFFFFF"/>
        </w:rPr>
      </w:pPr>
    </w:p>
    <w:p w:rsidR="00BE495C" w:rsidRPr="006946B5" w:rsidRDefault="00BE495C" w:rsidP="00206664">
      <w:pPr>
        <w:ind w:firstLine="708"/>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 xml:space="preserve">ÖZDEMİR BEROVA (Devamla) - Bunun içerisinde Sayın Başkan işte sabit radar gelirleri gibi diğer gelirler de var. Bu birkaç kalem daha var bundan başka onların toplamının 21 Milyar olduğu bunların ise şu anda yani bu 20 Milyar olarak gözükenler ise bizim KDV </w:t>
      </w:r>
      <w:r w:rsidRPr="006946B5">
        <w:rPr>
          <w:rStyle w:val="normaltextrun"/>
          <w:rFonts w:cs="Times New Roman"/>
          <w:color w:val="000000"/>
          <w:sz w:val="24"/>
          <w:szCs w:val="24"/>
          <w:shd w:val="clear" w:color="auto" w:fill="FFFFFF"/>
        </w:rPr>
        <w:lastRenderedPageBreak/>
        <w:t>olsun, stopaj olsun, res</w:t>
      </w:r>
      <w:r w:rsidR="000243C3" w:rsidRPr="006946B5">
        <w:rPr>
          <w:rStyle w:val="normaltextrun"/>
          <w:rFonts w:cs="Times New Roman"/>
          <w:color w:val="000000"/>
          <w:sz w:val="24"/>
          <w:szCs w:val="24"/>
          <w:shd w:val="clear" w:color="auto" w:fill="FFFFFF"/>
        </w:rPr>
        <w:t>i</w:t>
      </w:r>
      <w:r w:rsidRPr="006946B5">
        <w:rPr>
          <w:rStyle w:val="normaltextrun"/>
          <w:rFonts w:cs="Times New Roman"/>
          <w:color w:val="000000"/>
          <w:sz w:val="24"/>
          <w:szCs w:val="24"/>
          <w:shd w:val="clear" w:color="auto" w:fill="FFFFFF"/>
        </w:rPr>
        <w:t>m</w:t>
      </w:r>
      <w:r w:rsidR="000243C3" w:rsidRPr="006946B5">
        <w:rPr>
          <w:rStyle w:val="normaltextrun"/>
          <w:rFonts w:cs="Times New Roman"/>
          <w:color w:val="000000"/>
          <w:sz w:val="24"/>
          <w:szCs w:val="24"/>
          <w:shd w:val="clear" w:color="auto" w:fill="FFFFFF"/>
        </w:rPr>
        <w:t xml:space="preserve"> ve</w:t>
      </w:r>
      <w:r w:rsidRPr="006946B5">
        <w:rPr>
          <w:rStyle w:val="normaltextrun"/>
          <w:rFonts w:cs="Times New Roman"/>
          <w:color w:val="000000"/>
          <w:sz w:val="24"/>
          <w:szCs w:val="24"/>
          <w:shd w:val="clear" w:color="auto" w:fill="FFFFFF"/>
        </w:rPr>
        <w:t xml:space="preserve"> harçlar olsun, vergiler tarafından alınan geliri olduğunu ifade etti…</w:t>
      </w:r>
    </w:p>
    <w:p w:rsidR="00BE495C" w:rsidRPr="006946B5" w:rsidRDefault="00BE495C" w:rsidP="00206664">
      <w:pPr>
        <w:ind w:firstLine="708"/>
        <w:rPr>
          <w:rStyle w:val="normaltextrun"/>
          <w:rFonts w:cs="Times New Roman"/>
          <w:color w:val="000000"/>
          <w:sz w:val="24"/>
          <w:szCs w:val="24"/>
          <w:shd w:val="clear" w:color="auto" w:fill="FFFFFF"/>
        </w:rPr>
      </w:pPr>
    </w:p>
    <w:p w:rsidR="00BE495C" w:rsidRPr="006946B5" w:rsidRDefault="00BE495C" w:rsidP="00206664">
      <w:pPr>
        <w:ind w:firstLine="708"/>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 xml:space="preserve">TUFAN ERHÜRMAN (Yerinden) (Devamla) – Mahalli gelir diye bütçede bir tanım var bir kavram var. O kavramın içerisinde 2023 bütçesinde sabit radar gelirleri varsa ek bütçede de o kavramın </w:t>
      </w:r>
      <w:r w:rsidR="000243C3" w:rsidRPr="006946B5">
        <w:rPr>
          <w:rStyle w:val="normaltextrun"/>
          <w:rFonts w:cs="Times New Roman"/>
          <w:color w:val="000000"/>
          <w:sz w:val="24"/>
          <w:szCs w:val="24"/>
          <w:shd w:val="clear" w:color="auto" w:fill="FFFFFF"/>
        </w:rPr>
        <w:t xml:space="preserve">içerisinde </w:t>
      </w:r>
      <w:r w:rsidRPr="006946B5">
        <w:rPr>
          <w:rStyle w:val="normaltextrun"/>
          <w:rFonts w:cs="Times New Roman"/>
          <w:color w:val="000000"/>
          <w:sz w:val="24"/>
          <w:szCs w:val="24"/>
          <w:shd w:val="clear" w:color="auto" w:fill="FFFFFF"/>
        </w:rPr>
        <w:t xml:space="preserve">sabit radar gelirleri vardır. Orta yoksa burada da yoktur. Bu yani bu gerçekleşme değil ki verdiğiniz aynen 2023 Bütçesindeki rakamı veriyorsunuz tablo olarak. </w:t>
      </w:r>
    </w:p>
    <w:p w:rsidR="00BE495C" w:rsidRPr="006946B5" w:rsidRDefault="00BE495C" w:rsidP="00206664">
      <w:pPr>
        <w:ind w:firstLine="708"/>
        <w:rPr>
          <w:rStyle w:val="normaltextrun"/>
          <w:rFonts w:cs="Times New Roman"/>
          <w:color w:val="000000"/>
          <w:sz w:val="24"/>
          <w:szCs w:val="24"/>
          <w:shd w:val="clear" w:color="auto" w:fill="FFFFFF"/>
        </w:rPr>
      </w:pPr>
    </w:p>
    <w:p w:rsidR="00BE495C" w:rsidRPr="006946B5" w:rsidRDefault="00BE495C" w:rsidP="00206664">
      <w:pPr>
        <w:ind w:firstLine="708"/>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 xml:space="preserve">ÖZDEMİR BEROVA (Devamla) - Tam öyle olmadığını ifade ediyorlar Sayın Başkan. Ben buna daha detaylı bilgi vereceğim size. </w:t>
      </w:r>
    </w:p>
    <w:p w:rsidR="00BE495C" w:rsidRPr="006946B5" w:rsidRDefault="00BE495C" w:rsidP="00206664">
      <w:pPr>
        <w:ind w:firstLine="708"/>
        <w:rPr>
          <w:rStyle w:val="normaltextrun"/>
          <w:rFonts w:cs="Times New Roman"/>
          <w:color w:val="000000"/>
          <w:sz w:val="24"/>
          <w:szCs w:val="24"/>
          <w:shd w:val="clear" w:color="auto" w:fill="FFFFFF"/>
        </w:rPr>
      </w:pPr>
    </w:p>
    <w:p w:rsidR="00BE495C" w:rsidRPr="006946B5" w:rsidRDefault="00BE495C" w:rsidP="00206664">
      <w:pPr>
        <w:ind w:firstLine="708"/>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ERKUT ŞAHALİ (Yerinden) (Devamla) – Bütçenin finansmanın ne olduğu üçüncü maddede yazar…</w:t>
      </w:r>
    </w:p>
    <w:p w:rsidR="00BE495C" w:rsidRPr="006946B5" w:rsidRDefault="00BE495C" w:rsidP="00206664">
      <w:pPr>
        <w:ind w:firstLine="708"/>
        <w:rPr>
          <w:rStyle w:val="normaltextrun"/>
          <w:rFonts w:cs="Times New Roman"/>
          <w:color w:val="000000"/>
          <w:sz w:val="24"/>
          <w:szCs w:val="24"/>
          <w:shd w:val="clear" w:color="auto" w:fill="FFFFFF"/>
        </w:rPr>
      </w:pPr>
    </w:p>
    <w:p w:rsidR="00BE495C" w:rsidRPr="006946B5" w:rsidRDefault="00BE495C" w:rsidP="00206664">
      <w:pPr>
        <w:ind w:firstLine="708"/>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ÖZDEM</w:t>
      </w:r>
      <w:r w:rsidR="000243C3" w:rsidRPr="006946B5">
        <w:rPr>
          <w:rStyle w:val="normaltextrun"/>
          <w:rFonts w:cs="Times New Roman"/>
          <w:color w:val="000000"/>
          <w:sz w:val="24"/>
          <w:szCs w:val="24"/>
          <w:shd w:val="clear" w:color="auto" w:fill="FFFFFF"/>
        </w:rPr>
        <w:t xml:space="preserve">İR BEROVA (Devamla) – Erkut </w:t>
      </w:r>
      <w:proofErr w:type="spellStart"/>
      <w:r w:rsidR="000243C3" w:rsidRPr="006946B5">
        <w:rPr>
          <w:rStyle w:val="normaltextrun"/>
          <w:rFonts w:cs="Times New Roman"/>
          <w:color w:val="000000"/>
          <w:sz w:val="24"/>
          <w:szCs w:val="24"/>
          <w:shd w:val="clear" w:color="auto" w:fill="FFFFFF"/>
        </w:rPr>
        <w:t>Bey</w:t>
      </w:r>
      <w:r w:rsidRPr="006946B5">
        <w:rPr>
          <w:rStyle w:val="normaltextrun"/>
          <w:rFonts w:cs="Times New Roman"/>
          <w:color w:val="000000"/>
          <w:sz w:val="24"/>
          <w:szCs w:val="24"/>
          <w:shd w:val="clear" w:color="auto" w:fill="FFFFFF"/>
        </w:rPr>
        <w:t>ciğim</w:t>
      </w:r>
      <w:proofErr w:type="spellEnd"/>
      <w:r w:rsidRPr="006946B5">
        <w:rPr>
          <w:rStyle w:val="normaltextrun"/>
          <w:rFonts w:cs="Times New Roman"/>
          <w:color w:val="000000"/>
          <w:sz w:val="24"/>
          <w:szCs w:val="24"/>
          <w:shd w:val="clear" w:color="auto" w:fill="FFFFFF"/>
        </w:rPr>
        <w:t xml:space="preserve"> komitedeydiniz lütfen bu soruları keşke orada sorsaydınız ki bunları şey yapabilseydik…</w:t>
      </w:r>
    </w:p>
    <w:p w:rsidR="00BE495C" w:rsidRPr="006946B5" w:rsidRDefault="00BE495C" w:rsidP="00206664">
      <w:pPr>
        <w:ind w:firstLine="708"/>
        <w:rPr>
          <w:rStyle w:val="normaltextrun"/>
          <w:rFonts w:cs="Times New Roman"/>
          <w:color w:val="000000"/>
          <w:sz w:val="24"/>
          <w:szCs w:val="24"/>
          <w:shd w:val="clear" w:color="auto" w:fill="FFFFFF"/>
        </w:rPr>
      </w:pPr>
    </w:p>
    <w:p w:rsidR="00BE495C" w:rsidRPr="006946B5" w:rsidRDefault="00BE495C" w:rsidP="00206664">
      <w:pPr>
        <w:ind w:firstLine="708"/>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TUFAN ERHÜRMAN (Yerinden) (Devamla) - Yani oraya girmek isterseniz biz komi</w:t>
      </w:r>
      <w:r w:rsidR="000243C3" w:rsidRPr="006946B5">
        <w:rPr>
          <w:rStyle w:val="normaltextrun"/>
          <w:rFonts w:cs="Times New Roman"/>
          <w:color w:val="000000"/>
          <w:sz w:val="24"/>
          <w:szCs w:val="24"/>
          <w:shd w:val="clear" w:color="auto" w:fill="FFFFFF"/>
        </w:rPr>
        <w:t>teye gelmeden önce sizin Maliye</w:t>
      </w:r>
      <w:r w:rsidRPr="006946B5">
        <w:rPr>
          <w:rStyle w:val="normaltextrun"/>
          <w:rFonts w:cs="Times New Roman"/>
          <w:color w:val="000000"/>
          <w:sz w:val="24"/>
          <w:szCs w:val="24"/>
          <w:shd w:val="clear" w:color="auto" w:fill="FFFFFF"/>
        </w:rPr>
        <w:t>de bunu çalışmış olmanız</w:t>
      </w:r>
      <w:r w:rsidR="000243C3" w:rsidRPr="006946B5">
        <w:rPr>
          <w:rStyle w:val="normaltextrun"/>
          <w:rFonts w:cs="Times New Roman"/>
          <w:color w:val="000000"/>
          <w:sz w:val="24"/>
          <w:szCs w:val="24"/>
          <w:shd w:val="clear" w:color="auto" w:fill="FFFFFF"/>
        </w:rPr>
        <w:t xml:space="preserve"> lazım</w:t>
      </w:r>
      <w:r w:rsidRPr="006946B5">
        <w:rPr>
          <w:rStyle w:val="normaltextrun"/>
          <w:rFonts w:cs="Times New Roman"/>
          <w:color w:val="000000"/>
          <w:sz w:val="24"/>
          <w:szCs w:val="24"/>
          <w:shd w:val="clear" w:color="auto" w:fill="FFFFFF"/>
        </w:rPr>
        <w:t>…</w:t>
      </w:r>
    </w:p>
    <w:p w:rsidR="00BE495C" w:rsidRPr="006946B5" w:rsidRDefault="00BE495C" w:rsidP="00206664">
      <w:pPr>
        <w:ind w:firstLine="708"/>
        <w:rPr>
          <w:rStyle w:val="normaltextrun"/>
          <w:rFonts w:cs="Times New Roman"/>
          <w:color w:val="000000"/>
          <w:sz w:val="24"/>
          <w:szCs w:val="24"/>
          <w:shd w:val="clear" w:color="auto" w:fill="FFFFFF"/>
        </w:rPr>
      </w:pPr>
    </w:p>
    <w:p w:rsidR="00BE495C" w:rsidRPr="006946B5" w:rsidRDefault="00BE495C" w:rsidP="00206664">
      <w:pPr>
        <w:ind w:firstLine="708"/>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 xml:space="preserve">ÖZDEMİR BEROVA (Devamla) -  Maliyede çalıştık, bana verilen bilgiler böyle bir bilgi vermediler yani verilmedi yani böyle bir bilgi… </w:t>
      </w:r>
    </w:p>
    <w:p w:rsidR="00BE495C" w:rsidRPr="006946B5" w:rsidRDefault="00BE495C" w:rsidP="00206664">
      <w:pPr>
        <w:ind w:firstLine="708"/>
        <w:rPr>
          <w:rStyle w:val="normaltextrun"/>
          <w:rFonts w:cs="Times New Roman"/>
          <w:color w:val="000000"/>
          <w:sz w:val="24"/>
          <w:szCs w:val="24"/>
          <w:shd w:val="clear" w:color="auto" w:fill="FFFFFF"/>
        </w:rPr>
      </w:pPr>
    </w:p>
    <w:p w:rsidR="00BE495C" w:rsidRPr="006946B5" w:rsidRDefault="00BE495C" w:rsidP="00206664">
      <w:pPr>
        <w:ind w:firstLine="708"/>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ERKUT ŞAHALİ (Yerinden) (Devamla) -  Bütçenin finansmanı diye yazdığınız mahalli gelirlerin kendisidir zaten. Yasanın 3‘üncü maddesinde yazdığınızla bütçenin finansmanına ilişkin tabloda gösterdiğiniz rakam aynı değildir.</w:t>
      </w:r>
    </w:p>
    <w:p w:rsidR="00BE495C" w:rsidRPr="006946B5" w:rsidRDefault="00BE495C" w:rsidP="000243C3">
      <w:pPr>
        <w:ind w:firstLine="0"/>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DEVRİM BARÇIN (Lefkoşa) (Yerinden)-  Niçin o farklıdır mesela? </w:t>
      </w:r>
    </w:p>
    <w:p w:rsidR="00BE495C" w:rsidRPr="006946B5" w:rsidRDefault="00BE495C" w:rsidP="00206664">
      <w:pPr>
        <w:rPr>
          <w:rFonts w:cs="Times New Roman"/>
          <w:sz w:val="24"/>
          <w:szCs w:val="24"/>
        </w:rPr>
      </w:pPr>
    </w:p>
    <w:p w:rsidR="00BE495C" w:rsidRDefault="00BE495C" w:rsidP="00206664">
      <w:pPr>
        <w:rPr>
          <w:rFonts w:cs="Times New Roman"/>
          <w:sz w:val="24"/>
          <w:szCs w:val="24"/>
        </w:rPr>
      </w:pPr>
      <w:r w:rsidRPr="006946B5">
        <w:rPr>
          <w:rFonts w:cs="Times New Roman"/>
          <w:sz w:val="24"/>
          <w:szCs w:val="24"/>
        </w:rPr>
        <w:tab/>
        <w:t>ERKUT ŞAHALİ (Yerinden) (Devamla) – Niye farklıdır yani? Yani yasanın 3’üncü maddesine siz yazdınız bütçenin finansmanında 21 Milyar 470 Milyon TL'dir diye mahalli gelirler. Yani burada da yazsa bu soru sorulmayacaktır…</w:t>
      </w:r>
    </w:p>
    <w:p w:rsidR="00404C21" w:rsidRPr="006946B5" w:rsidRDefault="00404C21"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(Devamla) -  Dediğim gibi bana gelen…</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TUFAN ERHÜRMAN (Yerinden) (Devamla) – Hayır orada da yazsa yine soracağım. Çünkü 2023 Bütçesinde yazar zaten 21 Milyar 470 milyon.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ÖZDEMİR BEROVA (Devamla) – Tamam.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TUFAN ERHÜRMAN (Yerinden) (Devamla) – 2021 Bütçesi hazırlanırken sabit radar gelirleri içindeydi mahalli gelirin de şimdi ek bütçe hazırlanırken artık sabit radar gelirleri neye göre çıktı dışarı?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ÖZDEMİR BEROVA (Devamla) - Şimdi bana verilen ön bilginin bu olduğunu ifade ettim. Bu ön bilgiyi daha detaylandırıp yapacağız. Yani günün sonunda baktığınız zaman üç dakika önce bilgime gelen bir konudur.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TUFAN ERHÜRMAN (Yerinden) (Devamla) – Sevgili </w:t>
      </w:r>
      <w:proofErr w:type="spellStart"/>
      <w:r w:rsidRPr="006946B5">
        <w:rPr>
          <w:rFonts w:cs="Times New Roman"/>
          <w:sz w:val="24"/>
          <w:szCs w:val="24"/>
        </w:rPr>
        <w:t>Berova</w:t>
      </w:r>
      <w:proofErr w:type="spellEnd"/>
      <w:r w:rsidRPr="006946B5">
        <w:rPr>
          <w:rFonts w:cs="Times New Roman"/>
          <w:sz w:val="24"/>
          <w:szCs w:val="24"/>
        </w:rPr>
        <w:t xml:space="preserve">… </w:t>
      </w: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ÖZDEMİR BEROVA (Devamla) -  Bu konunun üç dakika önceki vakitte de bu Bütçe Tasarısı Bütçe Komitesinde detaylı bir şekilde incelenmiş olan bir konudur. Bütçe Komitesinde detaylı bir şekilde incelenen bu konu üzerinden verilen fikirlerin alındığı zaman ben de tekrardan oturup bugün bunlar üzerinde tekrar bir çalışma yapma ihtiyacı hissetmedim Bakan olarak.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TUFAN ERHÜRMAN (Yerinden) (Devamla) – Buradan gitmeyi tercih ediyorsanız…</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ÖZDEMİR BEROVA (Devamla) – Bakan olarak…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TUFAN ERHÜRMAN (Yerinden) (Devamla) –  Kürsüden ben de fikrimi söyleyeceğim.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(Devamla) -   Söyleyebilirsiniz. Şimdi bu ithalatla ilgili olan konunun beyanla ilgili olan konuya öngörüsü ithalatla ilgili uygulamaların bugüne kadar döviz üzerinden yapılan bu gelirlerin olduğu ve bundan sonraki bu süreç içerisinde üç aylık süreç içerisinde de ithalatın bu şekilde öngörüldüğü ön bilgisi bana geldi. Yani toplam gelirin 106 Milyar civarında olacağı öng</w:t>
      </w:r>
      <w:r w:rsidR="00A20C0B" w:rsidRPr="006946B5">
        <w:rPr>
          <w:rFonts w:cs="Times New Roman"/>
          <w:sz w:val="24"/>
          <w:szCs w:val="24"/>
        </w:rPr>
        <w:t>örüsü geldi. Ve demin Olgun Bey</w:t>
      </w:r>
      <w:r w:rsidRPr="006946B5">
        <w:rPr>
          <w:rFonts w:cs="Times New Roman"/>
          <w:sz w:val="24"/>
          <w:szCs w:val="24"/>
        </w:rPr>
        <w:t xml:space="preserve">in de ifade ettiği üzere bugün itibarı ile KDV’lerdeki o artışı yakalanabilme adına denetim mekanizmaları da zaten çalışıyordu. Bunu daha da artırarak devam ettiriyoruz. Bu vesileyle bunun da bu şekilde artacağı bilgisi geldi. Daha bilgi geldiği zaman ben sizi bununla paylaşacağım. Teşekkür ederim.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TUFAN ERHÜRMAN (Yerinden) (Devamla) – Üçüncü o 2.5 Milyar meselesi. Yani üç ayda gerçekleşen ortalama 2.5 Milyarken… </w:t>
      </w:r>
    </w:p>
    <w:p w:rsidR="00BE495C" w:rsidRPr="006946B5" w:rsidRDefault="00BE495C" w:rsidP="00206664">
      <w:pPr>
        <w:ind w:firstLine="708"/>
        <w:rPr>
          <w:rFonts w:cs="Times New Roman"/>
          <w:sz w:val="24"/>
          <w:szCs w:val="24"/>
        </w:rPr>
      </w:pPr>
    </w:p>
    <w:p w:rsidR="00BE495C" w:rsidRDefault="00BE495C" w:rsidP="00206664">
      <w:pPr>
        <w:ind w:firstLine="708"/>
        <w:rPr>
          <w:rFonts w:cs="Times New Roman"/>
          <w:sz w:val="24"/>
          <w:szCs w:val="24"/>
        </w:rPr>
      </w:pPr>
      <w:r w:rsidRPr="006946B5">
        <w:rPr>
          <w:rFonts w:cs="Times New Roman"/>
          <w:sz w:val="24"/>
          <w:szCs w:val="24"/>
        </w:rPr>
        <w:t xml:space="preserve">EKONOMİ VE ENERJİ BAKANI OLGUN AMCAOĞLU (Yerinden) (Devamla) – Mahalli gelirle alakalı. </w:t>
      </w:r>
    </w:p>
    <w:p w:rsidR="00404C21" w:rsidRPr="006946B5" w:rsidRDefault="00404C21"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ÖZDEMİR BEROVA (Devamla) - Yani o konuda da herhangi bir düşüş olmadığını söylediler. Şimdi rakamları gönderecekler. Onu da paylaşırım sizinle. Yani elde edilen mahalli gelir rakamlarıyla şu anda öngörülen son üç ayla ilgili mahalli gelirlerle ilgili olan rakamlar arasında bir düşüş olmadığını ifade ettiler.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TUFAN ERHÜRMAN (Yerinden) (Devamla) – Nasıl olmadı yahu? 700 Milyon civarında bir düşüş görülür.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(Devamla) -  Yani öyle ifade edildi. Ben tam rakamları size geldikçe vereceğim.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DEVRİM BARÇIN (Lefkoşa) (Yerinden)-  Ama tam rakaml</w:t>
      </w:r>
      <w:r w:rsidR="00F9449C">
        <w:rPr>
          <w:rFonts w:cs="Times New Roman"/>
          <w:sz w:val="24"/>
          <w:szCs w:val="24"/>
        </w:rPr>
        <w:t>ar biz</w:t>
      </w:r>
      <w:r w:rsidR="00A20C0B" w:rsidRPr="006946B5">
        <w:rPr>
          <w:rFonts w:cs="Times New Roman"/>
          <w:sz w:val="24"/>
          <w:szCs w:val="24"/>
        </w:rPr>
        <w:t>de var isterseniz Maliye</w:t>
      </w:r>
      <w:r w:rsidRPr="006946B5">
        <w:rPr>
          <w:rFonts w:cs="Times New Roman"/>
          <w:sz w:val="24"/>
          <w:szCs w:val="24"/>
        </w:rPr>
        <w:t xml:space="preserve">ye…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(Devamla) - Yahu yani Haziran’dan Temmuz’a kadar olan tam rakamların neresinde burada olacaktı onu anlamadım Erkut Bey?</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ERKUT ŞAHALİ (Yerinden) (Devamla) – Bütçe geçiriyoruz yahu…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(Devamla) – Yahu Bütçe geçiriyoruz.</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ERKUT ŞAHALİ (Yerinden) (Devamla) - Bütçe Yasasına göre yapan ek bütçeyi.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ÖZDEMİR BEROVA (Devamla) – Tamam Bütçe Yasasına göre yapıldı.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ERKUT ŞAHALİ (Yerinden) (Devamla) – Bütçe Yasasındaki rakamla buradaki tutmaz birbirini.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ÖZDEMİR BEROVA (Devamla) -  Hangi rakam tutmaz?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ERKUT ŞAHALİ (Yerinden) (Devamla) – Bütçenin finansmanına ilişkin rakam.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ÖZDEMİR BEROVA (Devamla) – Tutuyor, tutuyor…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ERKUT ŞAHALİ (Yerinden) (Devamla) – Nasıl tutuyor?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ÖZDEMİR BEROVA (Devamla) – Tutuyor.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ERKUT ŞAHALİ (Yerinden) (Devamla) – E tutmaz yahu nasıl?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ÖZDEMİR BEROVA (Devamla) – Tutuyor. </w:t>
      </w:r>
    </w:p>
    <w:p w:rsidR="00BE495C" w:rsidRPr="006946B5" w:rsidRDefault="00BE495C" w:rsidP="00206664">
      <w:pPr>
        <w:ind w:firstLine="708"/>
        <w:rPr>
          <w:rFonts w:cs="Times New Roman"/>
          <w:sz w:val="24"/>
          <w:szCs w:val="24"/>
        </w:rPr>
      </w:pPr>
    </w:p>
    <w:p w:rsidR="00BE495C" w:rsidRDefault="00BE495C" w:rsidP="00206664">
      <w:pPr>
        <w:ind w:firstLine="708"/>
        <w:rPr>
          <w:rFonts w:cs="Times New Roman"/>
          <w:sz w:val="24"/>
          <w:szCs w:val="24"/>
        </w:rPr>
      </w:pPr>
      <w:r w:rsidRPr="006946B5">
        <w:rPr>
          <w:rFonts w:cs="Times New Roman"/>
          <w:sz w:val="24"/>
          <w:szCs w:val="24"/>
        </w:rPr>
        <w:t xml:space="preserve">ERKUT ŞAHALİ (Yerinden) (Devamla) – Tutsaydı 21, 470 yazacaydı Sayın Bakan. </w:t>
      </w:r>
    </w:p>
    <w:p w:rsidR="00404C21" w:rsidRPr="006946B5" w:rsidRDefault="00404C21"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ÖZDEMİR BEROVA (Devamla) – Söyledim onun size sebebini.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ERKUT ŞAHALİ (Yerinden) (Devamla) – Yoktur öyle bir unsur nereden çıkardınız bunu?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ÖZDEMİR BEROVA (Devamla) – Keşke bu soruları sorsaydın oradaydın.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Teşekkürler Sayın </w:t>
      </w:r>
      <w:proofErr w:type="spellStart"/>
      <w:r w:rsidRPr="006946B5">
        <w:rPr>
          <w:rFonts w:cs="Times New Roman"/>
          <w:sz w:val="24"/>
          <w:szCs w:val="24"/>
        </w:rPr>
        <w:t>Berova</w:t>
      </w:r>
      <w:proofErr w:type="spellEnd"/>
      <w:r w:rsidRPr="006946B5">
        <w:rPr>
          <w:rFonts w:cs="Times New Roman"/>
          <w:sz w:val="24"/>
          <w:szCs w:val="24"/>
        </w:rPr>
        <w:t xml:space="preserve">. Tufan Bey tekrardan söz istedi. Buyurun Kürsü sizin </w:t>
      </w:r>
      <w:proofErr w:type="spellStart"/>
      <w:r w:rsidRPr="006946B5">
        <w:rPr>
          <w:rFonts w:cs="Times New Roman"/>
          <w:sz w:val="24"/>
          <w:szCs w:val="24"/>
        </w:rPr>
        <w:t>Erhürman</w:t>
      </w:r>
      <w:proofErr w:type="spellEnd"/>
      <w:r w:rsidRPr="006946B5">
        <w:rPr>
          <w:rFonts w:cs="Times New Roman"/>
          <w:sz w:val="24"/>
          <w:szCs w:val="24"/>
        </w:rPr>
        <w:t xml:space="preserve">.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ERKUT ŞAHALİ (Yerinden) (Devamla) – Ben İdari Komiteydim yahu her an orada bulunmama gerek yoktur yahu. Böyle iş mi olur?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TUFAN ERHÜRMAN (Lefkoşa) – Sayın Başkan, değerli milletvekilleri; gerçekten yani evlere şenlik bir kez daha bir hadiseyle karşı karşıyayız. Bir de üstünden yani yağ gibi üstüne çıkma denilen şeyle karşı karşıyayız.  Yani biz bütün saygımızla yeni başlayan göreve gelen bir arkadaşımızdır diye bir sor da öyle dinleyelim dedik. Beyefendi komitede niçin söylemedin üzerinden hikaye okur bize. Yahu komiteye gelmeden önce senin Maliye Bakanlığında bürokratlarınla yapacağın çalışma sonucunda buradan zaten benim sorduğum sorulara takır takır cevap vermen lazım. Maskaralık değil de getirdiğin Ek Bütçedir. Ek Bütçenin sadece ek kısmıdır bütçeden ayıran kendini bir bütçedir bu. Ve bu Kürsüden çok iyi hatırlıyorum çıkıp şunu söylediğimi, Maliye Bakanlığında kurumsal hafızayı yok ettiniz, istikrar </w:t>
      </w:r>
      <w:proofErr w:type="spellStart"/>
      <w:r w:rsidRPr="006946B5">
        <w:rPr>
          <w:rFonts w:cs="Times New Roman"/>
          <w:sz w:val="24"/>
          <w:szCs w:val="24"/>
        </w:rPr>
        <w:t>istikrar</w:t>
      </w:r>
      <w:proofErr w:type="spellEnd"/>
      <w:r w:rsidRPr="006946B5">
        <w:rPr>
          <w:rFonts w:cs="Times New Roman"/>
          <w:sz w:val="24"/>
          <w:szCs w:val="24"/>
        </w:rPr>
        <w:t xml:space="preserve"> diye diye istikrar kelimesini perişan ettiniz, göreceğiz bakalım nasıl bütçe gelecek dediydim aha gördüm nasıl geldiğini. </w:t>
      </w:r>
    </w:p>
    <w:p w:rsidR="00BE495C" w:rsidRPr="006946B5" w:rsidRDefault="00BE495C" w:rsidP="00A20C0B">
      <w:pPr>
        <w:ind w:firstLine="0"/>
        <w:rPr>
          <w:rFonts w:cs="Times New Roman"/>
          <w:sz w:val="24"/>
          <w:szCs w:val="24"/>
        </w:rPr>
      </w:pPr>
    </w:p>
    <w:p w:rsidR="00BE495C" w:rsidRPr="006946B5" w:rsidRDefault="00BE495C" w:rsidP="00206664">
      <w:pPr>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 xml:space="preserve">Bütçenin birinci sayfasıyla beşinci sayfası kendi kendiyle çelişir. Üstüne üstlük birinci sayfada yazan şey, 2023 Bütçesinde de yazan rakamdır. Sen 2023 Bütçesindeki rakamı hiçbir </w:t>
      </w:r>
      <w:r w:rsidRPr="006946B5">
        <w:rPr>
          <w:rStyle w:val="normaltextrun"/>
          <w:rFonts w:cs="Times New Roman"/>
          <w:color w:val="000000"/>
          <w:sz w:val="24"/>
          <w:szCs w:val="24"/>
          <w:shd w:val="clear" w:color="auto" w:fill="FFFFFF"/>
        </w:rPr>
        <w:lastRenderedPageBreak/>
        <w:t xml:space="preserve">şekilde değiştiremezsin çünkü tabloda 2023 Bütçesi yazar, altında da bu rakam yazar. Bunun herhangi bir şekilde değişmesi zaten mümkün değil ki. 2023 Bütçesinde ne yazdığını </w:t>
      </w:r>
      <w:proofErr w:type="spellStart"/>
      <w:r w:rsidRPr="006946B5">
        <w:rPr>
          <w:rStyle w:val="normaltextrun"/>
          <w:rFonts w:cs="Times New Roman"/>
          <w:color w:val="000000"/>
          <w:sz w:val="24"/>
          <w:szCs w:val="24"/>
          <w:shd w:val="clear" w:color="auto" w:fill="FFFFFF"/>
        </w:rPr>
        <w:t>yazacan</w:t>
      </w:r>
      <w:proofErr w:type="spellEnd"/>
      <w:r w:rsidRPr="006946B5">
        <w:rPr>
          <w:rStyle w:val="normaltextrun"/>
          <w:rFonts w:cs="Times New Roman"/>
          <w:color w:val="000000"/>
          <w:sz w:val="24"/>
          <w:szCs w:val="24"/>
          <w:shd w:val="clear" w:color="auto" w:fill="FFFFFF"/>
        </w:rPr>
        <w:t xml:space="preserve"> oraya. 2023 Bütçesinde yazan 21 Milyar ise orada da 21 Milyar yazacak. Yok, radar bilmem nesi sabit radar bilmem nesi, mahalli gelir tanımı bellidir bizim mevzuatımızda. Mahalli gelir tanımının içine s</w:t>
      </w:r>
      <w:r w:rsidR="00240548" w:rsidRPr="006946B5">
        <w:rPr>
          <w:rStyle w:val="normaltextrun"/>
          <w:rFonts w:cs="Times New Roman"/>
          <w:color w:val="000000"/>
          <w:sz w:val="24"/>
          <w:szCs w:val="24"/>
          <w:shd w:val="clear" w:color="auto" w:fill="FFFFFF"/>
        </w:rPr>
        <w:t xml:space="preserve">abit radar bilmem nesi </w:t>
      </w:r>
      <w:proofErr w:type="spellStart"/>
      <w:r w:rsidR="00240548" w:rsidRPr="006946B5">
        <w:rPr>
          <w:rStyle w:val="normaltextrun"/>
          <w:rFonts w:cs="Times New Roman"/>
          <w:color w:val="000000"/>
          <w:sz w:val="24"/>
          <w:szCs w:val="24"/>
          <w:shd w:val="clear" w:color="auto" w:fill="FFFFFF"/>
        </w:rPr>
        <w:t>girmiyor</w:t>
      </w:r>
      <w:r w:rsidRPr="006946B5">
        <w:rPr>
          <w:rStyle w:val="normaltextrun"/>
          <w:rFonts w:cs="Times New Roman"/>
          <w:color w:val="000000"/>
          <w:sz w:val="24"/>
          <w:szCs w:val="24"/>
          <w:shd w:val="clear" w:color="auto" w:fill="FFFFFF"/>
        </w:rPr>
        <w:t>saydı</w:t>
      </w:r>
      <w:proofErr w:type="spellEnd"/>
      <w:r w:rsidRPr="006946B5">
        <w:rPr>
          <w:rStyle w:val="normaltextrun"/>
          <w:rFonts w:cs="Times New Roman"/>
          <w:color w:val="000000"/>
          <w:sz w:val="24"/>
          <w:szCs w:val="24"/>
          <w:shd w:val="clear" w:color="auto" w:fill="FFFFFF"/>
        </w:rPr>
        <w:t xml:space="preserve">, 2023 Bütçesinde de girmiyordu, ilk defa bugün girmiyor değil ya. Kaldı ki siz 2023 Bütçesinde yazan rakamı birinci sayfada ek bütçenin finansmanı başlığında vermişsiniz zaten. </w:t>
      </w:r>
    </w:p>
    <w:p w:rsidR="00BE495C" w:rsidRPr="006946B5" w:rsidRDefault="00BE495C" w:rsidP="00206664">
      <w:pPr>
        <w:rPr>
          <w:rStyle w:val="normaltextrun"/>
          <w:rFonts w:cs="Times New Roman"/>
          <w:color w:val="000000"/>
          <w:sz w:val="24"/>
          <w:szCs w:val="24"/>
          <w:shd w:val="clear" w:color="auto" w:fill="FFFFFF"/>
        </w:rPr>
      </w:pPr>
    </w:p>
    <w:p w:rsidR="00BE495C" w:rsidRPr="006946B5" w:rsidRDefault="00BE495C" w:rsidP="00206664">
      <w:pPr>
        <w:ind w:firstLine="708"/>
        <w:rPr>
          <w:rStyle w:val="normaltextrun"/>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Yani hazırladığınız metin birinci sayfasıyla beşinci sayfası arasında kendi kendiyle çelişen beşinci sayfada da çeliştiği için revize bütçeyi de yanlış hesaplayan bir metin getirmiş oldunuz önümüze. Nasıl aktaracaksın? Yani bu çalışma olmadı, kelime budur olmamış bir şey getirdiniz gene ve geçen sene ek bütçe konuşulurken bunun üstünde bu kadar durmuş olmamıza rağmen bir kez daha aynı şey önümüze geliyor. Mazeret de komitede söyleseydin. Bizim başka i</w:t>
      </w:r>
      <w:r w:rsidR="00240548" w:rsidRPr="006946B5">
        <w:rPr>
          <w:rStyle w:val="normaltextrun"/>
          <w:rFonts w:cs="Times New Roman"/>
          <w:color w:val="000000"/>
          <w:sz w:val="24"/>
          <w:szCs w:val="24"/>
          <w:shd w:val="clear" w:color="auto" w:fill="FFFFFF"/>
        </w:rPr>
        <w:t>şimiz yok, sen Maliye Bakanlığı</w:t>
      </w:r>
      <w:r w:rsidRPr="006946B5">
        <w:rPr>
          <w:rStyle w:val="normaltextrun"/>
          <w:rFonts w:cs="Times New Roman"/>
          <w:color w:val="000000"/>
          <w:sz w:val="24"/>
          <w:szCs w:val="24"/>
          <w:shd w:val="clear" w:color="auto" w:fill="FFFFFF"/>
        </w:rPr>
        <w:t>nda iki rakamı birbirini tutmayan iki rakamı yaz kağıdın üstüne suçlu da biz olalım burada. Bu kadar da yani “Çabuk hırsız ev sahibini bastırır” ilk defa gördüm ha</w:t>
      </w:r>
      <w:r w:rsidR="00240548" w:rsidRPr="006946B5">
        <w:rPr>
          <w:rStyle w:val="normaltextrun"/>
          <w:rFonts w:cs="Times New Roman"/>
          <w:color w:val="000000"/>
          <w:sz w:val="24"/>
          <w:szCs w:val="24"/>
          <w:shd w:val="clear" w:color="auto" w:fill="FFFFFF"/>
        </w:rPr>
        <w:t>!</w:t>
      </w:r>
      <w:r w:rsidRPr="006946B5">
        <w:rPr>
          <w:rStyle w:val="normaltextrun"/>
          <w:rFonts w:cs="Times New Roman"/>
          <w:color w:val="000000"/>
          <w:sz w:val="24"/>
          <w:szCs w:val="24"/>
          <w:shd w:val="clear" w:color="auto" w:fill="FFFFFF"/>
        </w:rPr>
        <w:t xml:space="preserve"> Bu kabul edilemez bir şeydir. Neden kabul edilemezdir? Çünkü </w:t>
      </w:r>
      <w:proofErr w:type="spellStart"/>
      <w:r w:rsidRPr="006946B5">
        <w:rPr>
          <w:rStyle w:val="normaltextrun"/>
          <w:rFonts w:cs="Times New Roman"/>
          <w:color w:val="000000"/>
          <w:sz w:val="24"/>
          <w:szCs w:val="24"/>
          <w:shd w:val="clear" w:color="auto" w:fill="FFFFFF"/>
        </w:rPr>
        <w:t>tape</w:t>
      </w:r>
      <w:proofErr w:type="spellEnd"/>
      <w:r w:rsidRPr="006946B5">
        <w:rPr>
          <w:rStyle w:val="normaltextrun"/>
          <w:rFonts w:cs="Times New Roman"/>
          <w:color w:val="000000"/>
          <w:sz w:val="24"/>
          <w:szCs w:val="24"/>
          <w:shd w:val="clear" w:color="auto" w:fill="FFFFFF"/>
        </w:rPr>
        <w:t xml:space="preserve"> hatası değildir ha bu. </w:t>
      </w:r>
      <w:proofErr w:type="spellStart"/>
      <w:r w:rsidRPr="006946B5">
        <w:rPr>
          <w:rStyle w:val="normaltextrun"/>
          <w:rFonts w:cs="Times New Roman"/>
          <w:color w:val="000000"/>
          <w:sz w:val="24"/>
          <w:szCs w:val="24"/>
          <w:shd w:val="clear" w:color="auto" w:fill="FFFFFF"/>
        </w:rPr>
        <w:t>Tape</w:t>
      </w:r>
      <w:proofErr w:type="spellEnd"/>
      <w:r w:rsidRPr="006946B5">
        <w:rPr>
          <w:rStyle w:val="normaltextrun"/>
          <w:rFonts w:cs="Times New Roman"/>
          <w:color w:val="000000"/>
          <w:sz w:val="24"/>
          <w:szCs w:val="24"/>
          <w:shd w:val="clear" w:color="auto" w:fill="FFFFFF"/>
        </w:rPr>
        <w:t xml:space="preserve"> hatası değil çü</w:t>
      </w:r>
      <w:r w:rsidR="00240548" w:rsidRPr="006946B5">
        <w:rPr>
          <w:rStyle w:val="normaltextrun"/>
          <w:rFonts w:cs="Times New Roman"/>
          <w:color w:val="000000"/>
          <w:sz w:val="24"/>
          <w:szCs w:val="24"/>
          <w:shd w:val="clear" w:color="auto" w:fill="FFFFFF"/>
        </w:rPr>
        <w:t>nkü orda yazdığını orda yazmad</w:t>
      </w:r>
      <w:r w:rsidRPr="006946B5">
        <w:rPr>
          <w:rStyle w:val="normaltextrun"/>
          <w:rFonts w:cs="Times New Roman"/>
          <w:color w:val="000000"/>
          <w:sz w:val="24"/>
          <w:szCs w:val="24"/>
          <w:shd w:val="clear" w:color="auto" w:fill="FFFFFF"/>
        </w:rPr>
        <w:t>ın üstüne üstlük buraya çıktın sabit radar gelirleri bilmem ne dedin. Döndün revize bütçeyi de beklentin olan yeni geliri ekleyerek, yanlış rakamın üstüne ekledin yanlış revize bütçe çıkarttın. Bunun sonucu bu, bu yani çöp oldu. Revize bütçe rakamı bile mahalli gelirlerde yanlış oldu işte. Bu kadar açıktır durum bu kadar açık olan bir durumda aran şey yapasın hikaye okuyasın ve sana saygılı davranmamız</w:t>
      </w:r>
      <w:r w:rsidR="00240548" w:rsidRPr="006946B5">
        <w:rPr>
          <w:rStyle w:val="normaltextrun"/>
          <w:rFonts w:cs="Times New Roman"/>
          <w:color w:val="000000"/>
          <w:sz w:val="24"/>
          <w:szCs w:val="24"/>
          <w:shd w:val="clear" w:color="auto" w:fill="FFFFFF"/>
        </w:rPr>
        <w:t>a</w:t>
      </w:r>
      <w:r w:rsidRPr="006946B5">
        <w:rPr>
          <w:rStyle w:val="normaltextrun"/>
          <w:rFonts w:cs="Times New Roman"/>
          <w:color w:val="000000"/>
          <w:sz w:val="24"/>
          <w:szCs w:val="24"/>
          <w:shd w:val="clear" w:color="auto" w:fill="FFFFFF"/>
        </w:rPr>
        <w:t xml:space="preserve"> rağmen yeni oturdun o koltuğa bir çık anlat dememize rağmen her zamanki hallerle nasıl beceririm de yok komiteye bilmem kime ne gelmediydin komiteye. Bırakın komite hazırlasın bundan sonra bütçe tasarılarını. Maliye Bakanı da yapamayacaksanız bu işi dönelim parlamento rejimine parlamentoda hazırlayalım bütçeyi direkt. </w:t>
      </w:r>
    </w:p>
    <w:p w:rsidR="00BE495C" w:rsidRPr="006946B5" w:rsidRDefault="00BE495C" w:rsidP="00206664">
      <w:pPr>
        <w:ind w:firstLine="708"/>
        <w:rPr>
          <w:rStyle w:val="normaltextrun"/>
          <w:rFonts w:cs="Times New Roman"/>
          <w:color w:val="000000"/>
          <w:sz w:val="24"/>
          <w:szCs w:val="24"/>
          <w:shd w:val="clear" w:color="auto" w:fill="FFFFFF"/>
        </w:rPr>
      </w:pPr>
    </w:p>
    <w:p w:rsidR="00BE495C" w:rsidRPr="006946B5" w:rsidRDefault="00240548" w:rsidP="00240548">
      <w:pPr>
        <w:ind w:firstLine="708"/>
        <w:rPr>
          <w:rFonts w:cs="Times New Roman"/>
          <w:color w:val="000000"/>
          <w:sz w:val="24"/>
          <w:szCs w:val="24"/>
          <w:shd w:val="clear" w:color="auto" w:fill="FFFFFF"/>
        </w:rPr>
      </w:pPr>
      <w:r w:rsidRPr="006946B5">
        <w:rPr>
          <w:rStyle w:val="normaltextrun"/>
          <w:rFonts w:cs="Times New Roman"/>
          <w:color w:val="000000"/>
          <w:sz w:val="24"/>
          <w:szCs w:val="24"/>
          <w:shd w:val="clear" w:color="auto" w:fill="FFFFFF"/>
        </w:rPr>
        <w:t>Bu birinci nokta.</w:t>
      </w:r>
      <w:r w:rsidR="00BE495C" w:rsidRPr="006946B5">
        <w:rPr>
          <w:rStyle w:val="normaltextrun"/>
          <w:rFonts w:cs="Times New Roman"/>
          <w:color w:val="000000"/>
          <w:sz w:val="24"/>
          <w:szCs w:val="24"/>
          <w:shd w:val="clear" w:color="auto" w:fill="FFFFFF"/>
        </w:rPr>
        <w:t xml:space="preserve"> İkinci nokta verilen bilgi hiçbir şekilde tatmin edici değil, o tutuyor birbirini. Tutmuyor, toplama çıkarma bilen herkes görüyor ki tutmuyor 2,5 Milyar üç ayın gerçekleşmesinin ortalama aybaşına düşen mahalli geliri. Sen bundan sonrasında 2,5 Milyarın altına iniyorsun. Hangi dönemde? Dövizin hale daha bizi tehdit ettiği, dövizin daha önce artan dövizin hayat pahalılığı etkisinin devam ettiği, fiyatların artma ihtimalinin devam ettiği 13’üncü maaş dolayısıyla satışların bilmem nelerin bu ülkede patladığının bilindiği bir dönemde Aybaşına 2,5 Milyar olan şeyi sen 2,5 Milyarın alt</w:t>
      </w:r>
      <w:r w:rsidRPr="006946B5">
        <w:rPr>
          <w:rStyle w:val="normaltextrun"/>
          <w:rFonts w:cs="Times New Roman"/>
          <w:color w:val="000000"/>
          <w:sz w:val="24"/>
          <w:szCs w:val="24"/>
          <w:shd w:val="clear" w:color="auto" w:fill="FFFFFF"/>
        </w:rPr>
        <w:t xml:space="preserve">ından </w:t>
      </w:r>
      <w:proofErr w:type="spellStart"/>
      <w:r w:rsidRPr="006946B5">
        <w:rPr>
          <w:rStyle w:val="normaltextrun"/>
          <w:rFonts w:cs="Times New Roman"/>
          <w:color w:val="000000"/>
          <w:sz w:val="24"/>
          <w:szCs w:val="24"/>
          <w:shd w:val="clear" w:color="auto" w:fill="FFFFFF"/>
        </w:rPr>
        <w:t>gösteriyon</w:t>
      </w:r>
      <w:proofErr w:type="spellEnd"/>
      <w:r w:rsidRPr="006946B5">
        <w:rPr>
          <w:rStyle w:val="normaltextrun"/>
          <w:rFonts w:cs="Times New Roman"/>
          <w:color w:val="000000"/>
          <w:sz w:val="24"/>
          <w:szCs w:val="24"/>
          <w:shd w:val="clear" w:color="auto" w:fill="FFFFFF"/>
        </w:rPr>
        <w:t xml:space="preserve"> ve</w:t>
      </w:r>
      <w:r w:rsidR="00BE495C" w:rsidRPr="006946B5">
        <w:rPr>
          <w:rStyle w:val="normaltextrun"/>
          <w:rFonts w:cs="Times New Roman"/>
          <w:color w:val="000000"/>
          <w:sz w:val="24"/>
          <w:szCs w:val="24"/>
          <w:shd w:val="clear" w:color="auto" w:fill="FFFFFF"/>
        </w:rPr>
        <w:t xml:space="preserve"> rakamlar da birbirini tutuyor </w:t>
      </w:r>
      <w:proofErr w:type="spellStart"/>
      <w:r w:rsidR="00BE495C" w:rsidRPr="006946B5">
        <w:rPr>
          <w:rStyle w:val="normaltextrun"/>
          <w:rFonts w:cs="Times New Roman"/>
          <w:color w:val="000000"/>
          <w:sz w:val="24"/>
          <w:szCs w:val="24"/>
          <w:shd w:val="clear" w:color="auto" w:fill="FFFFFF"/>
        </w:rPr>
        <w:t>diyon</w:t>
      </w:r>
      <w:proofErr w:type="spellEnd"/>
      <w:r w:rsidR="00BE495C" w:rsidRPr="006946B5">
        <w:rPr>
          <w:rStyle w:val="normaltextrun"/>
          <w:rFonts w:cs="Times New Roman"/>
          <w:color w:val="000000"/>
          <w:sz w:val="24"/>
          <w:szCs w:val="24"/>
          <w:shd w:val="clear" w:color="auto" w:fill="FFFFFF"/>
        </w:rPr>
        <w:t xml:space="preserve">. E toplarız, çıkarırız 700 Milyon açık var. 700 Milyon açığı da niye önemsiyoruz? Çünkü bu memleketin okul ihtiyacı var, bilmem ne ihtiyacı var. Eğer böyle bir şey varsa. Demin Sevgili Devrimin konuştuğunda söylediği gibi senin tercihlerini görmek isteyeceğiz, ne </w:t>
      </w:r>
      <w:proofErr w:type="spellStart"/>
      <w:r w:rsidR="00BE495C" w:rsidRPr="006946B5">
        <w:rPr>
          <w:rStyle w:val="normaltextrun"/>
          <w:rFonts w:cs="Times New Roman"/>
          <w:color w:val="000000"/>
          <w:sz w:val="24"/>
          <w:szCs w:val="24"/>
          <w:shd w:val="clear" w:color="auto" w:fill="FFFFFF"/>
        </w:rPr>
        <w:t>yapacan</w:t>
      </w:r>
      <w:proofErr w:type="spellEnd"/>
      <w:r w:rsidR="00BE495C" w:rsidRPr="006946B5">
        <w:rPr>
          <w:rStyle w:val="normaltextrun"/>
          <w:rFonts w:cs="Times New Roman"/>
          <w:color w:val="000000"/>
          <w:sz w:val="24"/>
          <w:szCs w:val="24"/>
          <w:shd w:val="clear" w:color="auto" w:fill="FFFFFF"/>
        </w:rPr>
        <w:t xml:space="preserve"> bu 700 Milyonu varsa orada. Ve artı şunu da görmek isteyeceğiz geçen sene burada kavgalar koptu, belediyeleri dolandırıyorsunuz diye bu kadar da açık söylüyorum. Neden? Çünkü senenin başındaki gelir beklentisini düşük gösteriyor Maliye her defasında, ondan sonra hepimizin bildiği şekilde gelirler artıyor. Bunun artmasının da hiçbir şekilde sebebi kayıt dışılıkla mücadele falan değil, tamamen hayat pahalılığını</w:t>
      </w:r>
      <w:r w:rsidRPr="006946B5">
        <w:rPr>
          <w:rStyle w:val="normaltextrun"/>
          <w:rFonts w:cs="Times New Roman"/>
          <w:color w:val="000000"/>
          <w:sz w:val="24"/>
          <w:szCs w:val="24"/>
          <w:shd w:val="clear" w:color="auto" w:fill="FFFFFF"/>
        </w:rPr>
        <w:t>n</w:t>
      </w:r>
      <w:r w:rsidR="00BE495C" w:rsidRPr="006946B5">
        <w:rPr>
          <w:rStyle w:val="normaltextrun"/>
          <w:rFonts w:cs="Times New Roman"/>
          <w:color w:val="000000"/>
          <w:sz w:val="24"/>
          <w:szCs w:val="24"/>
          <w:shd w:val="clear" w:color="auto" w:fill="FFFFFF"/>
        </w:rPr>
        <w:t xml:space="preserve"> dövizin bilmem nenin artması. Ondan sonra da artan rakam üstünden belediyelere gerçekleşme üzerinden ödeme </w:t>
      </w:r>
      <w:proofErr w:type="spellStart"/>
      <w:r w:rsidR="00BE495C" w:rsidRPr="006946B5">
        <w:rPr>
          <w:rStyle w:val="normaltextrun"/>
          <w:rFonts w:cs="Times New Roman"/>
          <w:color w:val="000000"/>
          <w:sz w:val="24"/>
          <w:szCs w:val="24"/>
          <w:shd w:val="clear" w:color="auto" w:fill="FFFFFF"/>
        </w:rPr>
        <w:t>yapmıyon</w:t>
      </w:r>
      <w:proofErr w:type="spellEnd"/>
      <w:r w:rsidR="00BE495C" w:rsidRPr="006946B5">
        <w:rPr>
          <w:rStyle w:val="normaltextrun"/>
          <w:rFonts w:cs="Times New Roman"/>
          <w:color w:val="000000"/>
          <w:sz w:val="24"/>
          <w:szCs w:val="24"/>
          <w:shd w:val="clear" w:color="auto" w:fill="FFFFFF"/>
        </w:rPr>
        <w:t xml:space="preserve">, </w:t>
      </w:r>
      <w:proofErr w:type="spellStart"/>
      <w:r w:rsidR="00BE495C" w:rsidRPr="006946B5">
        <w:rPr>
          <w:rStyle w:val="normaltextrun"/>
          <w:rFonts w:cs="Times New Roman"/>
          <w:color w:val="000000"/>
          <w:sz w:val="24"/>
          <w:szCs w:val="24"/>
          <w:shd w:val="clear" w:color="auto" w:fill="FFFFFF"/>
        </w:rPr>
        <w:t>dönüyon</w:t>
      </w:r>
      <w:proofErr w:type="spellEnd"/>
      <w:r w:rsidR="00BE495C" w:rsidRPr="006946B5">
        <w:rPr>
          <w:rStyle w:val="normaltextrun"/>
          <w:rFonts w:cs="Times New Roman"/>
          <w:color w:val="000000"/>
          <w:sz w:val="24"/>
          <w:szCs w:val="24"/>
          <w:shd w:val="clear" w:color="auto" w:fill="FFFFFF"/>
        </w:rPr>
        <w:t xml:space="preserve"> baştaki öngörü üzerinden ödeme </w:t>
      </w:r>
      <w:proofErr w:type="spellStart"/>
      <w:r w:rsidR="00BE495C" w:rsidRPr="006946B5">
        <w:rPr>
          <w:rStyle w:val="normaltextrun"/>
          <w:rFonts w:cs="Times New Roman"/>
          <w:color w:val="000000"/>
          <w:sz w:val="24"/>
          <w:szCs w:val="24"/>
          <w:shd w:val="clear" w:color="auto" w:fill="FFFFFF"/>
        </w:rPr>
        <w:t>yapıyon</w:t>
      </w:r>
      <w:proofErr w:type="spellEnd"/>
      <w:r w:rsidR="00BE495C" w:rsidRPr="006946B5">
        <w:rPr>
          <w:rStyle w:val="normaltextrun"/>
          <w:rFonts w:cs="Times New Roman"/>
          <w:color w:val="000000"/>
          <w:sz w:val="24"/>
          <w:szCs w:val="24"/>
          <w:shd w:val="clear" w:color="auto" w:fill="FFFFFF"/>
        </w:rPr>
        <w:t>. 700 Milyonun, burada 700 Milyonsa bunun belediyeler arasında o yüzde dokuz nokta bilmem kaç üstünden dağıtılması gerekecekti ve bununla ilgili de size burada getirin destekleyelim dedik onu da biz getirelim oldu olacak. Ne olacak</w:t>
      </w:r>
      <w:r w:rsidRPr="006946B5">
        <w:rPr>
          <w:rStyle w:val="normaltextrun"/>
          <w:rFonts w:cs="Times New Roman"/>
          <w:color w:val="000000"/>
          <w:sz w:val="24"/>
          <w:szCs w:val="24"/>
          <w:shd w:val="clear" w:color="auto" w:fill="FFFFFF"/>
        </w:rPr>
        <w:t>!</w:t>
      </w:r>
      <w:r w:rsidR="00BE495C" w:rsidRPr="006946B5">
        <w:rPr>
          <w:rStyle w:val="normaltextrun"/>
          <w:rFonts w:cs="Times New Roman"/>
          <w:color w:val="000000"/>
          <w:sz w:val="24"/>
          <w:szCs w:val="24"/>
          <w:shd w:val="clear" w:color="auto" w:fill="FFFFFF"/>
        </w:rPr>
        <w:t xml:space="preserve">? Madem zaten Maliye devre dışıdır da bütçeyi de burada </w:t>
      </w:r>
      <w:proofErr w:type="spellStart"/>
      <w:r w:rsidR="00BE495C" w:rsidRPr="006946B5">
        <w:rPr>
          <w:rStyle w:val="normaltextrun"/>
          <w:rFonts w:cs="Times New Roman"/>
          <w:color w:val="000000"/>
          <w:sz w:val="24"/>
          <w:szCs w:val="24"/>
          <w:shd w:val="clear" w:color="auto" w:fill="FFFFFF"/>
        </w:rPr>
        <w:t>hazırları</w:t>
      </w:r>
      <w:r w:rsidRPr="006946B5">
        <w:rPr>
          <w:rStyle w:val="normaltextrun"/>
          <w:rFonts w:cs="Times New Roman"/>
          <w:color w:val="000000"/>
          <w:sz w:val="24"/>
          <w:szCs w:val="24"/>
          <w:shd w:val="clear" w:color="auto" w:fill="FFFFFF"/>
        </w:rPr>
        <w:t>k</w:t>
      </w:r>
      <w:proofErr w:type="spellEnd"/>
      <w:r w:rsidR="00BE495C" w:rsidRPr="006946B5">
        <w:rPr>
          <w:rStyle w:val="normaltextrun"/>
          <w:rFonts w:cs="Times New Roman"/>
          <w:color w:val="000000"/>
          <w:sz w:val="24"/>
          <w:szCs w:val="24"/>
          <w:shd w:val="clear" w:color="auto" w:fill="FFFFFF"/>
        </w:rPr>
        <w:t>. Bütçeyle ilgili yasa önerileri de biz getirelim artık.</w:t>
      </w:r>
      <w:r w:rsidRPr="006946B5">
        <w:rPr>
          <w:rStyle w:val="normaltextrun"/>
          <w:rFonts w:cs="Times New Roman"/>
          <w:color w:val="000000"/>
          <w:sz w:val="24"/>
          <w:szCs w:val="24"/>
          <w:shd w:val="clear" w:color="auto" w:fill="FFFFFF"/>
        </w:rPr>
        <w:t xml:space="preserve"> Gelinen nokta bu, bu da ikinci. Üçüncüsü neden duruyorum ısrarla yani demin sadece soru sordum</w:t>
      </w:r>
      <w:r w:rsidR="00AF6BF4" w:rsidRPr="006946B5">
        <w:rPr>
          <w:rStyle w:val="normaltextrun"/>
          <w:rFonts w:cs="Times New Roman"/>
          <w:color w:val="000000"/>
          <w:sz w:val="24"/>
          <w:szCs w:val="24"/>
          <w:shd w:val="clear" w:color="auto" w:fill="FFFFFF"/>
        </w:rPr>
        <w:t xml:space="preserve"> neden duruyorum</w:t>
      </w:r>
      <w:r w:rsidRPr="006946B5">
        <w:rPr>
          <w:rStyle w:val="eop"/>
          <w:rFonts w:cs="Times New Roman"/>
          <w:color w:val="000000"/>
          <w:sz w:val="24"/>
          <w:szCs w:val="24"/>
          <w:shd w:val="clear" w:color="auto" w:fill="FFFFFF"/>
        </w:rPr>
        <w:t> </w:t>
      </w:r>
      <w:r w:rsidR="00BE495C" w:rsidRPr="006946B5">
        <w:rPr>
          <w:rFonts w:cs="Times New Roman"/>
          <w:sz w:val="24"/>
          <w:szCs w:val="24"/>
        </w:rPr>
        <w:t xml:space="preserve">ısrarla ithalattan alınan KDV miktarı üzerinde, yahu 5 Milyardır şimdi rakamları </w:t>
      </w:r>
      <w:r w:rsidR="00BE495C" w:rsidRPr="006946B5">
        <w:rPr>
          <w:rFonts w:cs="Times New Roman"/>
          <w:sz w:val="24"/>
          <w:szCs w:val="24"/>
        </w:rPr>
        <w:lastRenderedPageBreak/>
        <w:t xml:space="preserve">yanlış söylemeyeyim ben de 5 Milyar. 5 Milyar ithalattan alınan KDV. Bunun gerçekleşmesini tabii bilmiyorum, var mı, yayınlandı mı sevgili Devrim bunun gerçekleşmesi? Gerçekleşmesi yayınlandıysa lütfen onu bul bana bu arada. 5 Milyar öngörüsü var ithalattan alınan KDV’nin, </w:t>
      </w:r>
      <w:r w:rsidR="00A521C0" w:rsidRPr="006946B5">
        <w:rPr>
          <w:rFonts w:cs="Times New Roman"/>
          <w:sz w:val="24"/>
          <w:szCs w:val="24"/>
        </w:rPr>
        <w:t>öb</w:t>
      </w:r>
      <w:r w:rsidR="00BE495C" w:rsidRPr="006946B5">
        <w:rPr>
          <w:rFonts w:cs="Times New Roman"/>
          <w:sz w:val="24"/>
          <w:szCs w:val="24"/>
        </w:rPr>
        <w:t>ürünün 1 milyar 800 Milyon öngörüsü var. Elbette sevgili Olgun’a katılırım bu zaten yıllardır yapısal olarak kendini gösteriyor bize ki, bir kaçak var bir yerde, kayıt dışı bir şey var. E, 5 Milyar oradan KDV geliyor, 5 milyar da içeriden aşağı yukarı. Efendim?</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DEVRİM BARÇIN (Lefkoşa) (Yerinden) – 4550’de gerçekleşen.</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TUFAN ERHÜRMAN (Devamla) – 5 Milyar öngörmüş 4550 gerçekleşmiş eyvallah. Efendim?</w:t>
      </w:r>
    </w:p>
    <w:p w:rsidR="00BE495C" w:rsidRPr="006946B5" w:rsidRDefault="00BE495C" w:rsidP="00206664">
      <w:pPr>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DEVRİM BARÇIN (Yerinden) (Devamla) - Ağustos sonu.</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TUFAN ERHÜRMAN (Devamla) – Ağustos sonu, yani 5 Milyar senelik öngörün var, Ağustos sonu itibarıyla 4 buçuk Milyar gerçekleşme var, son derece normal. Neden? İki sebepten, bir biliyoruz Maliye oyunların</w:t>
      </w:r>
      <w:r w:rsidR="00A521C0" w:rsidRPr="006946B5">
        <w:rPr>
          <w:rFonts w:cs="Times New Roman"/>
          <w:sz w:val="24"/>
          <w:szCs w:val="24"/>
        </w:rPr>
        <w:t xml:space="preserve">ı </w:t>
      </w:r>
      <w:r w:rsidRPr="006946B5">
        <w:rPr>
          <w:rFonts w:cs="Times New Roman"/>
          <w:sz w:val="24"/>
          <w:szCs w:val="24"/>
        </w:rPr>
        <w:t>ki senenin başında bütçe hazırlanırken gelir beklentisi düşük gösterilir ama iki, ondan da önemlisi dövizin artışı, hayat pahalının artışı, bilmem neyin artışı durmadan gelirler yükselir. E, 5 Milyar beklerken 4 buçuk Milyar daha Ağustos ayında gerçekleşiyor ve sen buradaki, bu kalemdeki bundan sonraki beklentini 100 Milyon</w:t>
      </w:r>
      <w:r w:rsidR="00A521C0" w:rsidRPr="006946B5">
        <w:rPr>
          <w:rFonts w:cs="Times New Roman"/>
          <w:sz w:val="24"/>
          <w:szCs w:val="24"/>
        </w:rPr>
        <w:t>la</w:t>
      </w:r>
      <w:r w:rsidRPr="006946B5">
        <w:rPr>
          <w:rFonts w:cs="Times New Roman"/>
          <w:sz w:val="24"/>
          <w:szCs w:val="24"/>
        </w:rPr>
        <w:t xml:space="preserve"> </w:t>
      </w:r>
      <w:proofErr w:type="spellStart"/>
      <w:r w:rsidRPr="006946B5">
        <w:rPr>
          <w:rFonts w:cs="Times New Roman"/>
          <w:sz w:val="24"/>
          <w:szCs w:val="24"/>
        </w:rPr>
        <w:t>sınırlandırıyon</w:t>
      </w:r>
      <w:proofErr w:type="spellEnd"/>
      <w:r w:rsidRPr="006946B5">
        <w:rPr>
          <w:rFonts w:cs="Times New Roman"/>
          <w:sz w:val="24"/>
          <w:szCs w:val="24"/>
        </w:rPr>
        <w:t xml:space="preserve">. Nasıl olacak bu? Yani diğerinin beklentisinin yükselmiş olması eyvallah da burada 5 Milyar zaten 12 ayda öngöründü,  8’inci ay itibarıyla daha dört ay var, 4 buçuğu zaten gerçekleşti. Nasıl oluyor da geriye kalan dört ayda sadece 100 Milyon beklen ama mahalli olanda da onun iki katı, üç katı 100’e 300, üç katı yükselme beklen. Bunun Türkçesi şudur, sen ithalattan elde edilen KDV’deki gelir beklentini düşük </w:t>
      </w:r>
      <w:proofErr w:type="spellStart"/>
      <w:r w:rsidRPr="006946B5">
        <w:rPr>
          <w:rFonts w:cs="Times New Roman"/>
          <w:sz w:val="24"/>
          <w:szCs w:val="24"/>
        </w:rPr>
        <w:t>gösteriyon</w:t>
      </w:r>
      <w:proofErr w:type="spellEnd"/>
      <w:r w:rsidRPr="006946B5">
        <w:rPr>
          <w:rFonts w:cs="Times New Roman"/>
          <w:sz w:val="24"/>
          <w:szCs w:val="24"/>
        </w:rPr>
        <w:t xml:space="preserve">. Sen derken, sen değil ha Özdemir Bey, kim ise. Sen bunu düşük </w:t>
      </w:r>
      <w:proofErr w:type="spellStart"/>
      <w:r w:rsidRPr="006946B5">
        <w:rPr>
          <w:rFonts w:cs="Times New Roman"/>
          <w:sz w:val="24"/>
          <w:szCs w:val="24"/>
        </w:rPr>
        <w:t>gösteriyon</w:t>
      </w:r>
      <w:proofErr w:type="spellEnd"/>
      <w:r w:rsidRPr="006946B5">
        <w:rPr>
          <w:rFonts w:cs="Times New Roman"/>
          <w:sz w:val="24"/>
          <w:szCs w:val="24"/>
        </w:rPr>
        <w:t xml:space="preserve">, ondan sonra da sene sonu sürprize ve mucizeye </w:t>
      </w:r>
      <w:proofErr w:type="spellStart"/>
      <w:r w:rsidRPr="006946B5">
        <w:rPr>
          <w:rFonts w:cs="Times New Roman"/>
          <w:sz w:val="24"/>
          <w:szCs w:val="24"/>
        </w:rPr>
        <w:t>oynuyon</w:t>
      </w:r>
      <w:proofErr w:type="spellEnd"/>
      <w:r w:rsidRPr="006946B5">
        <w:rPr>
          <w:rFonts w:cs="Times New Roman"/>
          <w:sz w:val="24"/>
          <w:szCs w:val="24"/>
        </w:rPr>
        <w:t xml:space="preserve">, ansızın </w:t>
      </w:r>
      <w:proofErr w:type="spellStart"/>
      <w:r w:rsidRPr="006946B5">
        <w:rPr>
          <w:rFonts w:cs="Times New Roman"/>
          <w:sz w:val="24"/>
          <w:szCs w:val="24"/>
        </w:rPr>
        <w:t>gelecen</w:t>
      </w:r>
      <w:proofErr w:type="spellEnd"/>
      <w:r w:rsidRPr="006946B5">
        <w:rPr>
          <w:rFonts w:cs="Times New Roman"/>
          <w:sz w:val="24"/>
          <w:szCs w:val="24"/>
        </w:rPr>
        <w:t xml:space="preserve"> </w:t>
      </w:r>
      <w:proofErr w:type="spellStart"/>
      <w:r w:rsidRPr="006946B5">
        <w:rPr>
          <w:rFonts w:cs="Times New Roman"/>
          <w:sz w:val="24"/>
          <w:szCs w:val="24"/>
        </w:rPr>
        <w:t>diyecen</w:t>
      </w:r>
      <w:proofErr w:type="spellEnd"/>
      <w:r w:rsidRPr="006946B5">
        <w:rPr>
          <w:rFonts w:cs="Times New Roman"/>
          <w:sz w:val="24"/>
          <w:szCs w:val="24"/>
        </w:rPr>
        <w:t xml:space="preserve"> ki bize şu kadar da artı verdik. Hangi dönemde? </w:t>
      </w:r>
      <w:r w:rsidR="00A521C0" w:rsidRPr="006946B5">
        <w:rPr>
          <w:rFonts w:cs="Times New Roman"/>
          <w:sz w:val="24"/>
          <w:szCs w:val="24"/>
        </w:rPr>
        <w:t xml:space="preserve">Okulların patır </w:t>
      </w:r>
      <w:proofErr w:type="spellStart"/>
      <w:r w:rsidR="00A521C0" w:rsidRPr="006946B5">
        <w:rPr>
          <w:rFonts w:cs="Times New Roman"/>
          <w:sz w:val="24"/>
          <w:szCs w:val="24"/>
        </w:rPr>
        <w:t>patır</w:t>
      </w:r>
      <w:proofErr w:type="spellEnd"/>
      <w:r w:rsidR="00A521C0" w:rsidRPr="006946B5">
        <w:rPr>
          <w:rFonts w:cs="Times New Roman"/>
          <w:sz w:val="24"/>
          <w:szCs w:val="24"/>
        </w:rPr>
        <w:t xml:space="preserve"> döküldüğü dönemde. </w:t>
      </w:r>
      <w:r w:rsidRPr="006946B5">
        <w:rPr>
          <w:rFonts w:cs="Times New Roman"/>
          <w:sz w:val="24"/>
          <w:szCs w:val="24"/>
        </w:rPr>
        <w:t xml:space="preserve">Bunu bize bir başarı olarak sunmaya </w:t>
      </w:r>
      <w:proofErr w:type="spellStart"/>
      <w:r w:rsidRPr="006946B5">
        <w:rPr>
          <w:rFonts w:cs="Times New Roman"/>
          <w:sz w:val="24"/>
          <w:szCs w:val="24"/>
        </w:rPr>
        <w:t>hazırlanıyon</w:t>
      </w:r>
      <w:proofErr w:type="spellEnd"/>
      <w:r w:rsidRPr="006946B5">
        <w:rPr>
          <w:rFonts w:cs="Times New Roman"/>
          <w:sz w:val="24"/>
          <w:szCs w:val="24"/>
        </w:rPr>
        <w:t xml:space="preserve">, benim buradan anladığım bu, yani gelecek olan geliri gelmeyecekmiş gibi </w:t>
      </w:r>
      <w:proofErr w:type="spellStart"/>
      <w:r w:rsidRPr="006946B5">
        <w:rPr>
          <w:rFonts w:cs="Times New Roman"/>
          <w:sz w:val="24"/>
          <w:szCs w:val="24"/>
        </w:rPr>
        <w:t>gösteriyon</w:t>
      </w:r>
      <w:proofErr w:type="spellEnd"/>
      <w:r w:rsidRPr="006946B5">
        <w:rPr>
          <w:rFonts w:cs="Times New Roman"/>
          <w:sz w:val="24"/>
          <w:szCs w:val="24"/>
        </w:rPr>
        <w:t xml:space="preserve">, belediyelerden </w:t>
      </w:r>
      <w:proofErr w:type="spellStart"/>
      <w:r w:rsidRPr="006946B5">
        <w:rPr>
          <w:rFonts w:cs="Times New Roman"/>
          <w:sz w:val="24"/>
          <w:szCs w:val="24"/>
        </w:rPr>
        <w:t>çalıyon</w:t>
      </w:r>
      <w:proofErr w:type="spellEnd"/>
      <w:r w:rsidRPr="006946B5">
        <w:rPr>
          <w:rFonts w:cs="Times New Roman"/>
          <w:sz w:val="24"/>
          <w:szCs w:val="24"/>
        </w:rPr>
        <w:t xml:space="preserve">, okul yapacağız okuldan </w:t>
      </w:r>
      <w:proofErr w:type="spellStart"/>
      <w:r w:rsidRPr="006946B5">
        <w:rPr>
          <w:rFonts w:cs="Times New Roman"/>
          <w:sz w:val="24"/>
          <w:szCs w:val="24"/>
        </w:rPr>
        <w:t>çalıyon</w:t>
      </w:r>
      <w:proofErr w:type="spellEnd"/>
      <w:r w:rsidRPr="006946B5">
        <w:rPr>
          <w:rFonts w:cs="Times New Roman"/>
          <w:sz w:val="24"/>
          <w:szCs w:val="24"/>
        </w:rPr>
        <w:t xml:space="preserve">, ondan </w:t>
      </w:r>
      <w:proofErr w:type="spellStart"/>
      <w:r w:rsidRPr="006946B5">
        <w:rPr>
          <w:rFonts w:cs="Times New Roman"/>
          <w:sz w:val="24"/>
          <w:szCs w:val="24"/>
        </w:rPr>
        <w:t>çalıyon</w:t>
      </w:r>
      <w:proofErr w:type="spellEnd"/>
      <w:r w:rsidRPr="006946B5">
        <w:rPr>
          <w:rFonts w:cs="Times New Roman"/>
          <w:sz w:val="24"/>
          <w:szCs w:val="24"/>
        </w:rPr>
        <w:t xml:space="preserve">, bundan </w:t>
      </w:r>
      <w:proofErr w:type="spellStart"/>
      <w:r w:rsidRPr="006946B5">
        <w:rPr>
          <w:rFonts w:cs="Times New Roman"/>
          <w:sz w:val="24"/>
          <w:szCs w:val="24"/>
        </w:rPr>
        <w:t>çalıyon</w:t>
      </w:r>
      <w:proofErr w:type="spellEnd"/>
      <w:r w:rsidRPr="006946B5">
        <w:rPr>
          <w:rFonts w:cs="Times New Roman"/>
          <w:sz w:val="24"/>
          <w:szCs w:val="24"/>
        </w:rPr>
        <w:t xml:space="preserve">, sene sonu da </w:t>
      </w:r>
      <w:proofErr w:type="spellStart"/>
      <w:r w:rsidRPr="006946B5">
        <w:rPr>
          <w:rFonts w:cs="Times New Roman"/>
          <w:sz w:val="24"/>
          <w:szCs w:val="24"/>
        </w:rPr>
        <w:t>diyecen</w:t>
      </w:r>
      <w:proofErr w:type="spellEnd"/>
      <w:r w:rsidRPr="006946B5">
        <w:rPr>
          <w:rFonts w:cs="Times New Roman"/>
          <w:sz w:val="24"/>
          <w:szCs w:val="24"/>
        </w:rPr>
        <w:t xml:space="preserve"> bize artı bilmem kaç çıktı. Bunun Türkçesi budur.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Şimdi biz de buna bütün bu rakamlar bu kadar görülürken, açıkken, aşikarken ek bütçe diyeceğiz. E, hangi işinizde hayır vardı da bunda da hayır olacaktı</w:t>
      </w:r>
      <w:r w:rsidR="00A521C0" w:rsidRPr="006946B5">
        <w:rPr>
          <w:rFonts w:cs="Times New Roman"/>
          <w:sz w:val="24"/>
          <w:szCs w:val="24"/>
        </w:rPr>
        <w:t>!?</w:t>
      </w:r>
      <w:r w:rsidRPr="006946B5">
        <w:rPr>
          <w:rFonts w:cs="Times New Roman"/>
          <w:sz w:val="24"/>
          <w:szCs w:val="24"/>
        </w:rPr>
        <w:t xml:space="preserve"> </w:t>
      </w:r>
      <w:r w:rsidR="00A521C0" w:rsidRPr="006946B5">
        <w:rPr>
          <w:rFonts w:cs="Times New Roman"/>
          <w:sz w:val="24"/>
          <w:szCs w:val="24"/>
        </w:rPr>
        <w:t>Y</w:t>
      </w:r>
      <w:r w:rsidRPr="006946B5">
        <w:rPr>
          <w:rFonts w:cs="Times New Roman"/>
          <w:sz w:val="24"/>
          <w:szCs w:val="24"/>
        </w:rPr>
        <w:t xml:space="preserve">ani hepsini geçtim, öbürlerinde maliye oyunları </w:t>
      </w:r>
      <w:proofErr w:type="spellStart"/>
      <w:r w:rsidRPr="006946B5">
        <w:rPr>
          <w:rFonts w:cs="Times New Roman"/>
          <w:sz w:val="24"/>
          <w:szCs w:val="24"/>
        </w:rPr>
        <w:t>bilirik</w:t>
      </w:r>
      <w:proofErr w:type="spellEnd"/>
      <w:r w:rsidRPr="006946B5">
        <w:rPr>
          <w:rFonts w:cs="Times New Roman"/>
          <w:sz w:val="24"/>
          <w:szCs w:val="24"/>
        </w:rPr>
        <w:t>, biz de Başbakanlık yaptık gördük, yani orada yaklaşımda değişen çok bir şey yok, yaklaşım hep aynıdır, düşük göster, yüksek çıksın, başarı olsun, bilmem ne yapsın ama yok da gözümüzün içine soka soka yahu, 12 ayda 5 Milyar olan şey, sekizinci ayda 4 buçuk diye gerçekleşecek, geriye kalan dört ayda 100 Milyon sadece. Bu akla ziyan bir şeyden b</w:t>
      </w:r>
      <w:r w:rsidR="00A521C0" w:rsidRPr="006946B5">
        <w:rPr>
          <w:rFonts w:cs="Times New Roman"/>
          <w:sz w:val="24"/>
          <w:szCs w:val="24"/>
        </w:rPr>
        <w:t>ahsediyorsunuz, sadece öbürüyle</w:t>
      </w:r>
      <w:r w:rsidRPr="006946B5">
        <w:rPr>
          <w:rFonts w:cs="Times New Roman"/>
          <w:sz w:val="24"/>
          <w:szCs w:val="24"/>
        </w:rPr>
        <w:t xml:space="preserve"> tutmamasından bahsetmiyorum, gerçekleşmesiyle karşılaştırıyorum ve bunu buradan, bu kürsüden siz komitede niçin söylemeliydin bunu diye açıklayamazsınız. Maliyede ne sormadıydın sen bunu diye o zaman ben de sana sorarım, madem saygı sınırları zorlanıyor, zorlayalım. Bizim, kimin sorumluluğu, yani Maliyeden gelecek olan rakamların birbirini tutmaması, bütçede bizim bulup da çıkaracağımız bir şeydir</w:t>
      </w:r>
      <w:r w:rsidR="00AA6258" w:rsidRPr="006946B5">
        <w:rPr>
          <w:rFonts w:cs="Times New Roman"/>
          <w:sz w:val="24"/>
          <w:szCs w:val="24"/>
        </w:rPr>
        <w:t>?</w:t>
      </w:r>
      <w:r w:rsidRPr="006946B5">
        <w:rPr>
          <w:rFonts w:cs="Times New Roman"/>
          <w:sz w:val="24"/>
          <w:szCs w:val="24"/>
        </w:rPr>
        <w:t xml:space="preserve"> </w:t>
      </w:r>
      <w:r w:rsidR="00AA6258" w:rsidRPr="006946B5">
        <w:rPr>
          <w:rFonts w:cs="Times New Roman"/>
          <w:sz w:val="24"/>
          <w:szCs w:val="24"/>
        </w:rPr>
        <w:t>V</w:t>
      </w:r>
      <w:r w:rsidRPr="006946B5">
        <w:rPr>
          <w:rFonts w:cs="Times New Roman"/>
          <w:sz w:val="24"/>
          <w:szCs w:val="24"/>
        </w:rPr>
        <w:t xml:space="preserve">e bütçede de kimse yanlış anlamasın yani biri fark ettiydi de aman saklayım bunu da Genel Kurula söyleyeyim de yapılmadı yani ama yani siz kendi işinizi yapacaksanız yaparsınız, yapmayacaksanız bırakırsınız başkaları yapsın, zaten onun için dedik bırakın da başkaları yapsın artık. Çünkü bu haliyle olmuyor zaten ve olmayacağı da belliydi. Göreceğiz dedik ek bütçe geldiğinde ne olacak, </w:t>
      </w:r>
      <w:r w:rsidR="00AA6258" w:rsidRPr="006946B5">
        <w:rPr>
          <w:rFonts w:cs="Times New Roman"/>
          <w:sz w:val="24"/>
          <w:szCs w:val="24"/>
        </w:rPr>
        <w:t>aha</w:t>
      </w:r>
      <w:r w:rsidRPr="006946B5">
        <w:rPr>
          <w:rFonts w:cs="Times New Roman"/>
          <w:sz w:val="24"/>
          <w:szCs w:val="24"/>
        </w:rPr>
        <w:t xml:space="preserve"> geldi dakika bir, birinci sayfayla beşinci sayfa çelişir.</w:t>
      </w:r>
    </w:p>
    <w:p w:rsidR="00BE495C" w:rsidRPr="006946B5" w:rsidRDefault="00BE495C" w:rsidP="00206664">
      <w:pPr>
        <w:ind w:firstLine="720"/>
        <w:rPr>
          <w:rFonts w:cs="Times New Roman"/>
          <w:sz w:val="24"/>
          <w:szCs w:val="24"/>
        </w:rPr>
      </w:pPr>
      <w:r w:rsidRPr="006946B5">
        <w:rPr>
          <w:rFonts w:cs="Times New Roman"/>
          <w:sz w:val="24"/>
          <w:szCs w:val="24"/>
        </w:rPr>
        <w:lastRenderedPageBreak/>
        <w:t xml:space="preserve">Onun için arkadaşlar; bu ek bütçe, </w:t>
      </w:r>
      <w:proofErr w:type="spellStart"/>
      <w:r w:rsidRPr="006946B5">
        <w:rPr>
          <w:rFonts w:cs="Times New Roman"/>
          <w:sz w:val="24"/>
          <w:szCs w:val="24"/>
        </w:rPr>
        <w:t>mek</w:t>
      </w:r>
      <w:proofErr w:type="spellEnd"/>
      <w:r w:rsidRPr="006946B5">
        <w:rPr>
          <w:rFonts w:cs="Times New Roman"/>
          <w:sz w:val="24"/>
          <w:szCs w:val="24"/>
        </w:rPr>
        <w:t xml:space="preserve"> bütçe değil olmadı. Onun için bunun üstünden de bu memlekette hiçbir halt olmaz, bu kadar açık söylüyorum, gerekçeli söylüyorum, laf olsun diye söylemiyorum, rakamlarla söylüyorum. Teşekkür eder, saygılar sunarım.</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Teşekkürler Sayın </w:t>
      </w:r>
      <w:proofErr w:type="spellStart"/>
      <w:r w:rsidRPr="006946B5">
        <w:rPr>
          <w:rFonts w:cs="Times New Roman"/>
          <w:sz w:val="24"/>
          <w:szCs w:val="24"/>
        </w:rPr>
        <w:t>Erhürman</w:t>
      </w:r>
      <w:proofErr w:type="spellEnd"/>
      <w:r w:rsidRPr="006946B5">
        <w:rPr>
          <w:rFonts w:cs="Times New Roman"/>
          <w:sz w:val="24"/>
          <w:szCs w:val="24"/>
        </w:rPr>
        <w:t>.</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Evet, konuşma sırası </w:t>
      </w:r>
      <w:proofErr w:type="spellStart"/>
      <w:r w:rsidRPr="006946B5">
        <w:rPr>
          <w:rFonts w:cs="Times New Roman"/>
          <w:sz w:val="24"/>
          <w:szCs w:val="24"/>
        </w:rPr>
        <w:t>Salahi</w:t>
      </w:r>
      <w:proofErr w:type="spellEnd"/>
      <w:r w:rsidRPr="006946B5">
        <w:rPr>
          <w:rFonts w:cs="Times New Roman"/>
          <w:sz w:val="24"/>
          <w:szCs w:val="24"/>
        </w:rPr>
        <w:t xml:space="preserve"> Beyde.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Buyurun </w:t>
      </w:r>
      <w:proofErr w:type="spellStart"/>
      <w:r w:rsidRPr="006946B5">
        <w:rPr>
          <w:rFonts w:cs="Times New Roman"/>
          <w:sz w:val="24"/>
          <w:szCs w:val="24"/>
        </w:rPr>
        <w:t>Salahi</w:t>
      </w:r>
      <w:proofErr w:type="spellEnd"/>
      <w:r w:rsidRPr="006946B5">
        <w:rPr>
          <w:rFonts w:cs="Times New Roman"/>
          <w:sz w:val="24"/>
          <w:szCs w:val="24"/>
        </w:rPr>
        <w:t xml:space="preserve"> Bey. Hitap edin Meclise.</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SALAHİ ŞAHİNER (</w:t>
      </w:r>
      <w:proofErr w:type="spellStart"/>
      <w:r w:rsidRPr="006946B5">
        <w:rPr>
          <w:rFonts w:cs="Times New Roman"/>
          <w:sz w:val="24"/>
          <w:szCs w:val="24"/>
        </w:rPr>
        <w:t>Lefke</w:t>
      </w:r>
      <w:proofErr w:type="spellEnd"/>
      <w:r w:rsidRPr="006946B5">
        <w:rPr>
          <w:rFonts w:cs="Times New Roman"/>
          <w:sz w:val="24"/>
          <w:szCs w:val="24"/>
        </w:rPr>
        <w:t xml:space="preserve">) – Teşekkürler Sayın Başkan. </w:t>
      </w:r>
    </w:p>
    <w:p w:rsidR="00BE495C" w:rsidRPr="006946B5" w:rsidRDefault="00BE495C" w:rsidP="00206664">
      <w:pPr>
        <w:ind w:firstLine="720"/>
        <w:rPr>
          <w:rFonts w:cs="Times New Roman"/>
          <w:sz w:val="24"/>
          <w:szCs w:val="24"/>
        </w:rPr>
      </w:pPr>
    </w:p>
    <w:p w:rsidR="00BE495C" w:rsidRPr="006946B5" w:rsidRDefault="00BE495C" w:rsidP="00AA6258">
      <w:pPr>
        <w:ind w:firstLine="720"/>
        <w:rPr>
          <w:rFonts w:cs="Times New Roman"/>
          <w:sz w:val="24"/>
          <w:szCs w:val="24"/>
        </w:rPr>
      </w:pPr>
      <w:r w:rsidRPr="006946B5">
        <w:rPr>
          <w:rFonts w:cs="Times New Roman"/>
          <w:sz w:val="24"/>
          <w:szCs w:val="24"/>
        </w:rPr>
        <w:t>Sayın Başkan, değerli vekiller;  tabii 2023 yılının başında hazırlanan bütçenin gerçeği yansıtmadığını, yansıtmayacağını, ek bütçeye ihtiyaç olacağını, hızlı bir şekilde bütçe çalışmaların başlaması gerektiğini ta bütçe görüşmeleri sırasında yapmıştık. Nitekim denilen oldu ve bugün itibarıyla 2023 Yılı Bütçes</w:t>
      </w:r>
      <w:r w:rsidR="00AA6258" w:rsidRPr="006946B5">
        <w:rPr>
          <w:rFonts w:cs="Times New Roman"/>
          <w:sz w:val="24"/>
          <w:szCs w:val="24"/>
        </w:rPr>
        <w:t xml:space="preserve">inin ek bütçesini görüşüyoruz. </w:t>
      </w:r>
      <w:r w:rsidRPr="006946B5">
        <w:rPr>
          <w:rFonts w:cs="Times New Roman"/>
          <w:sz w:val="24"/>
          <w:szCs w:val="24"/>
        </w:rPr>
        <w:t>Maalesef değerli arkadaşlar; 2023 yılındaki bütçe rakamlarına baktığımız zaman hazırlanan, önümüze konan ek bütçe rakamlarına baktığımız zaman bunun da, ek bütçenin de maalesef gerçeği yansıtmadığını gözlemliyoruz. Tabii ki bu yapılan hataların bedelini halk ödüyor ve bizim kurumlarımız ödüyor.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Şimdi belli başlı </w:t>
      </w:r>
      <w:r w:rsidR="00AA6258" w:rsidRPr="006946B5">
        <w:rPr>
          <w:rFonts w:cs="Times New Roman"/>
          <w:sz w:val="24"/>
          <w:szCs w:val="24"/>
        </w:rPr>
        <w:t>rakamların bir</w:t>
      </w:r>
      <w:r w:rsidRPr="006946B5">
        <w:rPr>
          <w:rFonts w:cs="Times New Roman"/>
          <w:sz w:val="24"/>
          <w:szCs w:val="24"/>
        </w:rPr>
        <w:t xml:space="preserve"> üzerinden gidelim. 21 Milyar 470 Milyon olan Mali Gelirlerimiz vardı, başlayalım giderlerle. Şimdi geldiğimiz noktayı bir gözden geçirmek gerekiyor.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Bakın değerli arkadaşlar; Maliye Bakanlığının tadil edilen bütçe kalemlerinde, Bütçe Dairesinde personel giderlerinin karşılanma ödeneği diye bir kalem vardı, oradaki rakam 92 Milyon Türk Lirasıydı ve 2023 Ek Bütçesinde,</w:t>
      </w:r>
      <w:r w:rsidR="00AA6258" w:rsidRPr="006946B5">
        <w:rPr>
          <w:rFonts w:cs="Times New Roman"/>
          <w:sz w:val="24"/>
          <w:szCs w:val="24"/>
        </w:rPr>
        <w:t xml:space="preserve"> bakın arkadaşlar, dengesizliğe</w:t>
      </w:r>
      <w:r w:rsidRPr="006946B5">
        <w:rPr>
          <w:rFonts w:cs="Times New Roman"/>
          <w:sz w:val="24"/>
          <w:szCs w:val="24"/>
        </w:rPr>
        <w:t xml:space="preserve"> bakın 92 Milyon ek personel giderlerinin karşılanma ödeneği vardı, 541 Milyon Türk Lirası artırılarak 633 Milyon Türk Lirasına çıkartılabiliyor. Cari transfer giderlerini karşılama ödeneği ise, 2023 Bütçesine 80 Milyon Türk Lirası konulmasına karşılık, 2023 Ek Bütçe ödeneğiyle birlikte 755 Milyon gibi bir rakam artırılmış olup, 835 Milyon Türk Lirasına çekilmiştir.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Bakın, 80 Milyondan 755 Milyon Türk Lirasına, soruyoruz bunun karşılığının ne olduğunu, nasıl bir öngörüsüzlük neticesinde bunun yeni Maliye Bakanlığı yönetiminde yapılmaya çalışıldığını fazla emekli olan, çalışan sayısından dolayı. Peki o sözleşmeliler? Ulusal Birlik Partisi Örgüt binalarından büyük kavgalar neticesinde devlete istihdam edenlerin maaşları nerededir? İşte ülkeye getirmiş olduğumuz mali yapı budur arkadaşlar 80 Milyon 2023 yılına ödenek konulan bir kalem, 755 Milyon Türk Lirası artırılmak durumunda kalıyor. Belediyelerden yine bir cebinden alıp, Maliyenin kasasına koyma operasyonudur bu, 1 Milyar 985 Milyon 975 Bin Türk Lirası 2023 Yılı Bütçesinde öngörülmüştü 368 Milyon 150 Bin Türk Lirası ek bütçeyle artırılıyor.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Şimdi gelirleri de konuşacağız, gelirler de maalesef gerçekleşecek olan rakamlara bakacak olursak, yine gerçeği yansıtmıyor. Yıl sonunda 2024 yılının başında 2023 Aralık ayı gerçekleşen rakamlarını da gördükten sonra tekrardan bu ülkedeki gelirlerin ne olduğunu ve belediyelerden aslında ne kadarlık bir rakam çalındığını hep birlikte konuşacağız.</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Doğrudan gelir desteği ödemelerine, bakın partizanca yapılan istihdamların da olmuş olduğu ödeneğe 700, 800 yüz Milyon TL’lik artış, fakat Tarım ve Doğal Kaynaklar Bakanlığı </w:t>
      </w:r>
      <w:r w:rsidRPr="006946B5">
        <w:rPr>
          <w:rFonts w:cs="Times New Roman"/>
          <w:sz w:val="24"/>
          <w:szCs w:val="24"/>
        </w:rPr>
        <w:lastRenderedPageBreak/>
        <w:t>bünyesinde ki en büyük artışın buralara yapılması gerekiyor ki yerli üretim, özellikle tarımsal ve hayvansal yerli üretim artırılsın ve gelinen bu fiyat bandı aşağı çekilsin, hayat pahalılığı önlensin, üretici tekrardan dönebiliyorsa eğer üretime dönsün, sadece ve sadece 100 Milyon Türk Liralık bir artış layık görülmüştür üreten kesime.</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Şimdi gelirlere bakacak olursak; mülkiyet üzerinden alınan vergiler takriben beklenmeyen dövizdeki artışa karşılık gelen rakam bandında. Fakat değerli arkadaşlar; burada birkaç şeyi göremedik. Siz bir protokol, siz bir ek sözleşme imzaladınız Emrullah </w:t>
      </w:r>
      <w:proofErr w:type="spellStart"/>
      <w:r w:rsidRPr="006946B5">
        <w:rPr>
          <w:rFonts w:cs="Times New Roman"/>
          <w:sz w:val="24"/>
          <w:szCs w:val="24"/>
        </w:rPr>
        <w:t>Turanlı’nın</w:t>
      </w:r>
      <w:proofErr w:type="spellEnd"/>
      <w:r w:rsidRPr="006946B5">
        <w:rPr>
          <w:rFonts w:cs="Times New Roman"/>
          <w:sz w:val="24"/>
          <w:szCs w:val="24"/>
        </w:rPr>
        <w:t xml:space="preserve"> şirketi T&amp;T ile ve ona bu yıl içerisinde takriben 7 Milyon Euro’ya yakın bir ödeme yapacaktınız, yapmadınız, gelirlerinden muafiyet sağlayacaksınız.</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E, siz şimdi Ercan Havaalanı özelleştirme gelirleri içerisinde 530 Milyon 2023 Bütçe ge</w:t>
      </w:r>
      <w:r w:rsidR="008B10C2" w:rsidRPr="006946B5">
        <w:rPr>
          <w:rFonts w:cs="Times New Roman"/>
          <w:sz w:val="24"/>
          <w:szCs w:val="24"/>
        </w:rPr>
        <w:t>liri öngörmüştünüz. E</w:t>
      </w:r>
      <w:r w:rsidRPr="006946B5">
        <w:rPr>
          <w:rFonts w:cs="Times New Roman"/>
          <w:sz w:val="24"/>
          <w:szCs w:val="24"/>
        </w:rPr>
        <w:t xml:space="preserve">, ne oldu o ödeyeceğiniz 7 Milyon Euro 200 Milyon Türk Lirasına yakın rakam. Çünkü bunu ek bütçe gelirleri içerisinde ilgili kalemde herhangi bir değişiklik görmedik.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Döndük değerli arkadaşlar; mahalli gelirlerde gerçekleşen rakamlara bakıyoruz, son üç aydır, Hazir</w:t>
      </w:r>
      <w:r w:rsidR="008B10C2" w:rsidRPr="006946B5">
        <w:rPr>
          <w:rFonts w:cs="Times New Roman"/>
          <w:sz w:val="24"/>
          <w:szCs w:val="24"/>
        </w:rPr>
        <w:t>an ayı, Temmuz ayı, Ağustos ayı</w:t>
      </w:r>
      <w:r w:rsidRPr="006946B5">
        <w:rPr>
          <w:rFonts w:cs="Times New Roman"/>
          <w:sz w:val="24"/>
          <w:szCs w:val="24"/>
        </w:rPr>
        <w:t xml:space="preserve"> ki önümüzdeki aylarda, özellikle Aralık ayında bunun çok üzerinde gerçekleşeceğini hep birlikte biliyoruz, 2 buçuk Milyar Türk Lirası aylık mahalli gelir öngörüsü vardır. Bununla birlikte yıl sonunda bu hükümetin ek bütçesiyle birlikte mahalli gelirlerindeki artış oranı ile gerçekleşecek olan rakamlar arasında çok ciddi bir fark olacaktır ve burada aslında ne yapıyorsunuz mahalli gelirlerin, 9.25’i belediyelere aktarılmak durumundayken, bilinçli bir şekilde gelirlerinizi yine aynı yöntemle düşük gösterip, belediyelerin hakkını alıkoyuyorsunuz, yapılan maalesef yine budur.</w:t>
      </w:r>
    </w:p>
    <w:p w:rsidR="00BE495C" w:rsidRPr="006946B5" w:rsidRDefault="00BE495C" w:rsidP="00206664">
      <w:pPr>
        <w:ind w:firstLine="720"/>
        <w:rPr>
          <w:rFonts w:cs="Times New Roman"/>
          <w:sz w:val="24"/>
          <w:szCs w:val="24"/>
        </w:rPr>
      </w:pPr>
    </w:p>
    <w:p w:rsidR="00BE495C" w:rsidRDefault="00BE495C" w:rsidP="008B10C2">
      <w:pPr>
        <w:ind w:firstLine="720"/>
        <w:rPr>
          <w:rFonts w:cs="Times New Roman"/>
          <w:sz w:val="24"/>
          <w:szCs w:val="24"/>
        </w:rPr>
      </w:pPr>
      <w:r w:rsidRPr="006946B5">
        <w:rPr>
          <w:rFonts w:cs="Times New Roman"/>
          <w:sz w:val="24"/>
          <w:szCs w:val="24"/>
        </w:rPr>
        <w:t xml:space="preserve">(Meclis Başkanı Sayın Zorlu Töre Başkanlık Kürsüsünü Sayın Oğuzhan </w:t>
      </w:r>
      <w:proofErr w:type="spellStart"/>
      <w:r w:rsidRPr="006946B5">
        <w:rPr>
          <w:rFonts w:cs="Times New Roman"/>
          <w:sz w:val="24"/>
          <w:szCs w:val="24"/>
        </w:rPr>
        <w:t>Hasipoğlu’ndan</w:t>
      </w:r>
      <w:proofErr w:type="spellEnd"/>
      <w:r w:rsidRPr="006946B5">
        <w:rPr>
          <w:rFonts w:cs="Times New Roman"/>
          <w:sz w:val="24"/>
          <w:szCs w:val="24"/>
        </w:rPr>
        <w:t xml:space="preserve"> devralır)</w:t>
      </w:r>
    </w:p>
    <w:p w:rsidR="00404C21" w:rsidRPr="006946B5" w:rsidRDefault="00404C21" w:rsidP="008B10C2">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İthalattan alınan Katma Değer Vergisi; 2023 Bütçesine konulan rakam 5 Milyar 100 Milyon</w:t>
      </w:r>
      <w:r w:rsidR="008B10C2" w:rsidRPr="006946B5">
        <w:rPr>
          <w:rFonts w:cs="Times New Roman"/>
          <w:sz w:val="24"/>
          <w:szCs w:val="24"/>
        </w:rPr>
        <w:t xml:space="preserve"> küsur değerli dostlar,</w:t>
      </w:r>
      <w:r w:rsidR="00907136" w:rsidRPr="006946B5">
        <w:rPr>
          <w:rFonts w:cs="Times New Roman"/>
          <w:sz w:val="24"/>
          <w:szCs w:val="24"/>
        </w:rPr>
        <w:t xml:space="preserve"> ithalattan alınan katma değer vergisi. 2023 Bütçesine konulan rakam 5 Milyar</w:t>
      </w:r>
      <w:r w:rsidRPr="006946B5">
        <w:rPr>
          <w:rFonts w:cs="Times New Roman"/>
          <w:sz w:val="24"/>
          <w:szCs w:val="24"/>
        </w:rPr>
        <w:t xml:space="preserve"> 100</w:t>
      </w:r>
      <w:r w:rsidR="00907136" w:rsidRPr="006946B5">
        <w:rPr>
          <w:rFonts w:cs="Times New Roman"/>
          <w:sz w:val="24"/>
          <w:szCs w:val="24"/>
        </w:rPr>
        <w:t>. Sadece 100</w:t>
      </w:r>
      <w:r w:rsidRPr="006946B5">
        <w:rPr>
          <w:rFonts w:cs="Times New Roman"/>
          <w:sz w:val="24"/>
          <w:szCs w:val="24"/>
        </w:rPr>
        <w:t xml:space="preserve"> Milyonluk bir artış yapılmış buraya. Fakat bugün itibarıyla gerçekleşen 2023 gerçekleşme rakamları 4 Milyar Türk Lirasına yakın ve çok ilginçtir Ağustos ayındaki gerçekleşme oranıysa 700 Milyon Türk Lirası.</w:t>
      </w:r>
    </w:p>
    <w:p w:rsidR="00BE495C" w:rsidRPr="006946B5" w:rsidRDefault="00BE495C" w:rsidP="00206664">
      <w:pPr>
        <w:ind w:firstLine="720"/>
        <w:rPr>
          <w:rFonts w:cs="Times New Roman"/>
          <w:sz w:val="24"/>
          <w:szCs w:val="24"/>
        </w:rPr>
      </w:pPr>
    </w:p>
    <w:p w:rsidR="00BE495C" w:rsidRPr="006946B5" w:rsidRDefault="00BE495C" w:rsidP="00907136">
      <w:pPr>
        <w:ind w:firstLine="720"/>
        <w:rPr>
          <w:rFonts w:cs="Times New Roman"/>
          <w:sz w:val="24"/>
          <w:szCs w:val="24"/>
        </w:rPr>
      </w:pPr>
      <w:r w:rsidRPr="006946B5">
        <w:rPr>
          <w:rFonts w:cs="Times New Roman"/>
          <w:sz w:val="24"/>
          <w:szCs w:val="24"/>
        </w:rPr>
        <w:t>Bakın 5 Milyar küsur bir ithalattan alınan katma değer vergisi kaleminiz vardır, 100 Milyonluk artış yaptınız. Bu 100 Milyonluk artışa karşılık gerçekleşen rakamlar değerli arkadaşlar, 1 Milyar Türk Lirasının üzerinde olacaktır, 1 Milyar Türk Lirasının üzerinde olacaktır. Bu da sizin gelirler kalemine yazmış olduğunuz rakamların gerçekle yakından uzaktan hiçbir ama hiçbir alakası olmadığının bir göstergesidir. Sizin yapmış olduğunuz bu hataları değerli dostlar halk ödüyor. Halkımız her gün, özellikle ür</w:t>
      </w:r>
      <w:r w:rsidR="00907136" w:rsidRPr="006946B5">
        <w:rPr>
          <w:rFonts w:cs="Times New Roman"/>
          <w:sz w:val="24"/>
          <w:szCs w:val="24"/>
        </w:rPr>
        <w:t xml:space="preserve">eten kesim her gün ama her gün </w:t>
      </w:r>
      <w:r w:rsidRPr="006946B5">
        <w:rPr>
          <w:rFonts w:cs="Times New Roman"/>
          <w:sz w:val="24"/>
          <w:szCs w:val="24"/>
        </w:rPr>
        <w:t>buradan zarar görüyor, üretim durma noktasına gelmiştir. Bu ülkede gençlerimiz, belki de asla göç etmesini düşünmeyeceğimiz insanlarımı</w:t>
      </w:r>
      <w:r w:rsidR="00907136" w:rsidRPr="006946B5">
        <w:rPr>
          <w:rFonts w:cs="Times New Roman"/>
          <w:sz w:val="24"/>
          <w:szCs w:val="24"/>
        </w:rPr>
        <w:t>z bile göç etmeyi düşünmektedir v</w:t>
      </w:r>
      <w:r w:rsidRPr="006946B5">
        <w:rPr>
          <w:rFonts w:cs="Times New Roman"/>
          <w:sz w:val="24"/>
          <w:szCs w:val="24"/>
        </w:rPr>
        <w:t xml:space="preserve">e en büyük zararı da tabii ki önümüzdeki yıl 2024 yılının içerisinde bunun yansımasını göreceğiz, belediyelerimiz oluyor. Çünkü belediyelerin gerçekten bu ülkeden mali gelirlerin 9.25’inin aktarılması gerekirken kalem oyunlarıyla deyim yerindeyse, gelirleri düşük gösterip belediyelere hakkını vermemek için bir oyundur bu başka bir şey değildir. </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Şimdi tabii ki 2024 yılı içerisinde yerel ve mahalli gelirler büyük önem arz edecek, burada da özellikle üzerinde durulan nokta hükümet kanadı tarafından ek gelir kalemi oluşturabilecek sektörlerin yapılandırılmasıdır. Buralarla ilgili yapılacak olan açılımlardır </w:t>
      </w:r>
      <w:r w:rsidRPr="006946B5">
        <w:rPr>
          <w:rFonts w:cs="Times New Roman"/>
          <w:sz w:val="24"/>
          <w:szCs w:val="24"/>
        </w:rPr>
        <w:lastRenderedPageBreak/>
        <w:t xml:space="preserve">yasa değişiklikleridir. Arkadaşlar, bu önemli, yani </w:t>
      </w:r>
      <w:proofErr w:type="spellStart"/>
      <w:r w:rsidRPr="006946B5">
        <w:rPr>
          <w:rFonts w:cs="Times New Roman"/>
          <w:sz w:val="24"/>
          <w:szCs w:val="24"/>
        </w:rPr>
        <w:t>sektörel</w:t>
      </w:r>
      <w:proofErr w:type="spellEnd"/>
      <w:r w:rsidRPr="006946B5">
        <w:rPr>
          <w:rFonts w:cs="Times New Roman"/>
          <w:sz w:val="24"/>
          <w:szCs w:val="24"/>
        </w:rPr>
        <w:t xml:space="preserve"> yelpazenin mümkün olduğu kadar genişlemesi, devletin gelir kalemlerinin,  büyük gelir kalemlerinin sadece birkaç başlıktan oluşmaması, lokomotif sektörlerin sayısının artırılması evet önemlidir ama bugün itibarıyla elinize geçebilecek elinize geçmeyen kayıt dışı ekonominin, kayıt dışı ekonomi canavarıyla mücadele etmek de hükümetin asli görevleri arasında olmaktadır olmalıdır, fakat maalesef bu konuda geçmiş dönemde yapılan, gidilen yol yine farklı isimlerle gidilecek gibi duruyor, çünkü burada herhangi bir hükümet kanadından açılım duyamadık. Dediğim gibi özellikle ve özellikle ek bütçeyle bir şirketin temsilciliğini yaparmışçasına bu halkın hakkını alıp da bir şirketin kasasına koymuş olduğunuz Emrullah </w:t>
      </w:r>
      <w:proofErr w:type="spellStart"/>
      <w:r w:rsidRPr="006946B5">
        <w:rPr>
          <w:rFonts w:cs="Times New Roman"/>
          <w:sz w:val="24"/>
          <w:szCs w:val="24"/>
        </w:rPr>
        <w:t>Turanlı’nın</w:t>
      </w:r>
      <w:proofErr w:type="spellEnd"/>
      <w:r w:rsidRPr="006946B5">
        <w:rPr>
          <w:rFonts w:cs="Times New Roman"/>
          <w:sz w:val="24"/>
          <w:szCs w:val="24"/>
        </w:rPr>
        <w:t xml:space="preserve"> T&amp;T isimli şirketine bağışlamış olduğunuz bu yıl içerisinde de alacaklarınızdan feragat ettiğiniz 7 Milyon Euro’ya yakın rakamla ilgili gelirler kaleminde yapmış olduğunuz ek bütçede herhangi bir değişiklik yok, özellikle ve özellikle bunun bilgisini almak istiyoruz.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Kolay gelsin diyemeyeceğim, kolay gelsin tabii de kolay gelecek gibi de durmuyor Maliye Bakanlığına. Özellikle bu kafayla da gidilirse 2024 yılı bütçesinde de aynı kronik hatalar yapılırsa Kıbrıs Türk halkını maalesef bu yapıyla zor günler bekleyecek.</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Teşekkürler, saygılar.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Teşekkürler Sayın </w:t>
      </w:r>
      <w:proofErr w:type="spellStart"/>
      <w:r w:rsidRPr="006946B5">
        <w:rPr>
          <w:rFonts w:cs="Times New Roman"/>
          <w:sz w:val="24"/>
          <w:szCs w:val="24"/>
        </w:rPr>
        <w:t>Salahi</w:t>
      </w:r>
      <w:proofErr w:type="spellEnd"/>
      <w:r w:rsidRPr="006946B5">
        <w:rPr>
          <w:rFonts w:cs="Times New Roman"/>
          <w:sz w:val="24"/>
          <w:szCs w:val="24"/>
        </w:rPr>
        <w:t xml:space="preserve"> </w:t>
      </w:r>
      <w:proofErr w:type="spellStart"/>
      <w:r w:rsidRPr="006946B5">
        <w:rPr>
          <w:rFonts w:cs="Times New Roman"/>
          <w:sz w:val="24"/>
          <w:szCs w:val="24"/>
        </w:rPr>
        <w:t>Şahiner</w:t>
      </w:r>
      <w:proofErr w:type="spellEnd"/>
      <w:r w:rsidRPr="006946B5">
        <w:rPr>
          <w:rFonts w:cs="Times New Roman"/>
          <w:sz w:val="24"/>
          <w:szCs w:val="24"/>
        </w:rPr>
        <w:t xml:space="preserve">.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Sayın Ürün </w:t>
      </w:r>
      <w:proofErr w:type="spellStart"/>
      <w:r w:rsidRPr="006946B5">
        <w:rPr>
          <w:rFonts w:cs="Times New Roman"/>
          <w:sz w:val="24"/>
          <w:szCs w:val="24"/>
        </w:rPr>
        <w:t>Solyalı</w:t>
      </w:r>
      <w:proofErr w:type="spellEnd"/>
      <w:r w:rsidRPr="006946B5">
        <w:rPr>
          <w:rFonts w:cs="Times New Roman"/>
          <w:sz w:val="24"/>
          <w:szCs w:val="24"/>
        </w:rPr>
        <w:t>, buyurun Kürsüye. Buyurun hitap edin Yüce Meclise.</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ÜRÜN SOLYALI (Lefkoşa) – Sayın Başkan, değerli milletvekilleri, değerli Kıbrıs Türk halkı; elbette bütçenin esas görüşmeleri önümüzdeki aylarda daha derin konularla devam edecek. Ancak bir ek bütçe önümüze geldi ve yine bu ek bütçe içinde bulunduğumuz ne enflasyonist yapıya, ne hayat pahalılığının bir şekilde toplumu ezen, alım gücünün yerle bir olmasıyla ilgilenen bir bütçe yapısıyla, ne yatırım öngörülmesi, ne de özel sektörün en azından yatırımla desteklenmesi noktasında hiçbir kalem içermiyor, tamamen cari giderlerin bir şekilde karşılanacağı bir ek bütçe olarak huzurumuzda. Yani bize bir gelecek vaadi sunmuyor bu ek bütçe 4 Milyar kusur Lira yani aslında biraz önce </w:t>
      </w:r>
      <w:proofErr w:type="spellStart"/>
      <w:r w:rsidRPr="006946B5">
        <w:rPr>
          <w:rFonts w:cs="Times New Roman"/>
          <w:sz w:val="24"/>
          <w:szCs w:val="24"/>
        </w:rPr>
        <w:t>Salahi</w:t>
      </w:r>
      <w:proofErr w:type="spellEnd"/>
      <w:r w:rsidRPr="006946B5">
        <w:rPr>
          <w:rFonts w:cs="Times New Roman"/>
          <w:sz w:val="24"/>
          <w:szCs w:val="24"/>
        </w:rPr>
        <w:t xml:space="preserve"> Bey söyledi ben de söyleyeyim,  bir ek beş sözleşmeyle 2 Milyar Liralık günün sonunda gelirler</w:t>
      </w:r>
      <w:r w:rsidR="00B600D0" w:rsidRPr="006946B5">
        <w:rPr>
          <w:rFonts w:cs="Times New Roman"/>
          <w:sz w:val="24"/>
          <w:szCs w:val="24"/>
        </w:rPr>
        <w:t>inden feragat eden bir devletin</w:t>
      </w:r>
      <w:r w:rsidRPr="006946B5">
        <w:rPr>
          <w:rFonts w:cs="Times New Roman"/>
          <w:sz w:val="24"/>
          <w:szCs w:val="24"/>
        </w:rPr>
        <w:t xml:space="preserve"> ki gerekçesiz bir şekilde bunu Mahkemeye taşıdık çok üzerinde durmayacağım ama gerekçesiz bir şekilde 2 Milyar TL'ye yakın paramızı bir şirketin cebine koymayı taahhüt eden ve bunun altına imza atan bir hükümetin bugün 4 Milyar küsur Lira ek bütçe için Meclise gelmesi başka bir ayıp diye düşünüyorum. Bunun değerlendirilmesi gerekiyor ve iki taksitimiz biraz önce yine söylendi biri Temmuzda biri de Ekim ayı içerisinde her biri 3 Milyon 700 Bin Euro olmak üzere iki taksit gelir kalemimiz yani toplamda aslında 220 Milyon TL'miz bu bütçeden biraz önce saydığım özellikle özel sektörün desteklenmesi noktasında, belki de primlerin karşılanması noktasında, hastanelerin ilacın ki biraz sonra konuşacağız okulların yapımı noktasında bu bütçeden çalınmıştır, çalanlar bellidir, kimin cebine koydukları da bellidir. Dolayısıyla bu bütçeyi gözden geçirirken bunlara dikkat edelim.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Şimdi tekrar olacak belki ama göze ilk sayfadan çarpış konusu 92 Milyon olan personel gideri karşılama ödeneğinin kat ve kat üzerine çıkışı. Şimdi 7 Eylülde yazılı bir soru sormuşum ve özellikle bu iki yıl bandında Bakanlıklara ve bağlı kurum ve kuruluşlara </w:t>
      </w:r>
      <w:proofErr w:type="spellStart"/>
      <w:r w:rsidRPr="006946B5">
        <w:rPr>
          <w:rFonts w:cs="Times New Roman"/>
          <w:sz w:val="24"/>
          <w:szCs w:val="24"/>
        </w:rPr>
        <w:t>münhalsiz</w:t>
      </w:r>
      <w:proofErr w:type="spellEnd"/>
      <w:r w:rsidRPr="006946B5">
        <w:rPr>
          <w:rFonts w:cs="Times New Roman"/>
          <w:sz w:val="24"/>
          <w:szCs w:val="24"/>
        </w:rPr>
        <w:t xml:space="preserve"> alınan </w:t>
      </w:r>
      <w:proofErr w:type="spellStart"/>
      <w:r w:rsidRPr="006946B5">
        <w:rPr>
          <w:rFonts w:cs="Times New Roman"/>
          <w:sz w:val="24"/>
          <w:szCs w:val="24"/>
        </w:rPr>
        <w:t>münhalsiz</w:t>
      </w:r>
      <w:proofErr w:type="spellEnd"/>
      <w:r w:rsidRPr="006946B5">
        <w:rPr>
          <w:rFonts w:cs="Times New Roman"/>
          <w:sz w:val="24"/>
          <w:szCs w:val="24"/>
        </w:rPr>
        <w:t xml:space="preserve"> yapılan istihdam sayısı ne olduğu konusunda bilgi talep etmişiz. Henüz bir cevap yok, bu kadar zor olduğunu düşünmüyoruz, bu sayının ne olduğu, ne kadar rakama Maliyeye külfet olarak getireceği çok zor olmaması gerek. Çünkü buradaki rakamlar </w:t>
      </w:r>
      <w:r w:rsidRPr="006946B5">
        <w:rPr>
          <w:rFonts w:cs="Times New Roman"/>
          <w:sz w:val="24"/>
          <w:szCs w:val="24"/>
        </w:rPr>
        <w:lastRenderedPageBreak/>
        <w:t>gerçekten kat ve kat üzerine çıkan ve açıklanma zorunluluğu olan elbette hayat pahalılığı üzerine geliyor, belki emekliler yoğunluklu bir şekilde burada yer alıyor ama bu rakamların ne olduğu yani gayri adil istihdam neticesinde bu bütçe ne kadar aslında yük alıyor bunu buradan açıklamak zorunda olduğunuzu düşünüyorum bugün. Çünkü bu bütçeye okey istiyorsunuz toplumla bunu şeffaf bir şekilde paylaşmak zorundasınız.</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Şimdi birkaç konuya değineceğim çok basit geneline değindi arkadaşlarım. Şimdi burada kabul etmekte zorlandığımız ve önerisin</w:t>
      </w:r>
      <w:r w:rsidR="00C27758" w:rsidRPr="006946B5">
        <w:rPr>
          <w:rFonts w:cs="Times New Roman"/>
          <w:sz w:val="24"/>
          <w:szCs w:val="24"/>
        </w:rPr>
        <w:t xml:space="preserve">i </w:t>
      </w:r>
      <w:r w:rsidRPr="006946B5">
        <w:rPr>
          <w:rFonts w:cs="Times New Roman"/>
          <w:sz w:val="24"/>
          <w:szCs w:val="24"/>
        </w:rPr>
        <w:t>de sunduğumuz örneğin Muhaceret Dairesinin tahliye giderlerine 4 Milyon Lira ek bir bütçe getiriliyor, 5 Milyondur 4 Milyon daha konuyor. Biz şunu defaten söyledik yani bunu devlet kendi cebinden yani bizim vergimizle bu ülkede hiçbir denetim yapmayacak, bu ülkeye gelen kişinin çalışmaya mı geldiği, öğrenci olarak mı geldiği, ev almaya mı geldiği belli olmayıp bunu denetlemeyecek, üniversitelerin sadece kayıttan kazandığı Milyon Euroları almasına göz yumacak ve bu konuda bir teminat da almayacak, bunu mevzuat haline getirmeyecek, özelli</w:t>
      </w:r>
      <w:r w:rsidR="00C27758" w:rsidRPr="006946B5">
        <w:rPr>
          <w:rFonts w:cs="Times New Roman"/>
          <w:sz w:val="24"/>
          <w:szCs w:val="24"/>
        </w:rPr>
        <w:t xml:space="preserve">kle 50 Bin tane üçüncü ülkeden </w:t>
      </w:r>
      <w:r w:rsidRPr="006946B5">
        <w:rPr>
          <w:rFonts w:cs="Times New Roman"/>
          <w:sz w:val="24"/>
          <w:szCs w:val="24"/>
        </w:rPr>
        <w:t>60 Bin tane, 50 Bin tane Türkiye’den öğrenci adı altında bu ülkeye geldiği varsayılan kişi olduğu, geçen aylardaki açıklamayla 34 Bin tane kayıtlı en azından Tapuda işlem yapılmak kaydıyla ev satıldığı beyan edilecek ve bu yabancılaşma usulü içerisinde biz 4 Milyon daha yani toplamda 9 Milyon 2023 Bütçesinde suç işleyenlere bir şekilde uçak bileti keseceğiz ve onları bir şekilde bu ülkeden göndereceğiz. Artı 72 Milyon Lira daha yani 75 Milyondu bütçede öngörülen, 72 Milyon daha Merkezi Cezaevine ek bir bütçe talebinde bulunacağız. Bu da yiyecek alımları, iaşe için. Dolayısıyla bu sorunlarla bizim paramızdan bir şekilde buraları takviye etmeniz değil, bu konuda denetim yapmanız, artı özellikle üniversitelerin üçüncü ülkelerden ve Türkiye Cumhuriyeti</w:t>
      </w:r>
      <w:r w:rsidR="00C27758" w:rsidRPr="006946B5">
        <w:rPr>
          <w:rFonts w:cs="Times New Roman"/>
          <w:sz w:val="24"/>
          <w:szCs w:val="24"/>
        </w:rPr>
        <w:t>’</w:t>
      </w:r>
      <w:r w:rsidRPr="006946B5">
        <w:rPr>
          <w:rFonts w:cs="Times New Roman"/>
          <w:sz w:val="24"/>
          <w:szCs w:val="24"/>
        </w:rPr>
        <w:t>nden bu ülkeye öğrenci adı altında gelmesi noktasındaki hem denetimi yapmasını, hem de suç işlemesi, ya da öğrenci faaliyeti dışında bir noktada var olması ve elinde bulunan izni kaybetmesi halinde bir teminat yatırması en başında ve uçak biletlerinin bizim cebimizden değil onların cebinden sağlanması konusunda bütçeyi rahatlatmanızı öneririm. Çünkü 4 Milyon Liraya birçok şey yapılır aynen 220 Milyon Liraya birçok şey yapılacağı gibi.</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Şimdi yolcu taşıma giderleri ne de 201 Milyon lira ek bir bütçe istiyorsunuz. Sabahleyin başkan altını çizdi ben de çizeyim. İskeleye gittik örneğin okulları ziyarete, o kadar öngörüsüz, o kadar plansız bir tabii tam gün tırnak içinde eğitim planlamasına, ya da plansızlığına geçtiğiniz için çifte hatta üç defa taşımacılık ödemek zorunda kalan bir Eğitim Bakanlığı haline geliyoruz. Elbette taşımacılığı ödeyeceğiz, tam zamanında da ödemek gerekiyor, oradaki işletmecilerin herhangi bir zarara uğraması değildir bahsettiğim ama öğlen 12:40’da çıkan öğrenci okulda kalamadığı, o tedbir alınmadığı için okulda kalamadığı için otobüse biniyor bütün </w:t>
      </w:r>
      <w:proofErr w:type="spellStart"/>
      <w:r w:rsidRPr="006946B5">
        <w:rPr>
          <w:rFonts w:cs="Times New Roman"/>
          <w:sz w:val="24"/>
          <w:szCs w:val="24"/>
        </w:rPr>
        <w:t>Karpaz’ı</w:t>
      </w:r>
      <w:proofErr w:type="spellEnd"/>
      <w:r w:rsidRPr="006946B5">
        <w:rPr>
          <w:rFonts w:cs="Times New Roman"/>
          <w:sz w:val="24"/>
          <w:szCs w:val="24"/>
        </w:rPr>
        <w:t>, İskele içindir örneği</w:t>
      </w:r>
      <w:r w:rsidR="00C27758" w:rsidRPr="006946B5">
        <w:rPr>
          <w:rFonts w:cs="Times New Roman"/>
          <w:sz w:val="24"/>
          <w:szCs w:val="24"/>
        </w:rPr>
        <w:t>m</w:t>
      </w:r>
      <w:r w:rsidRPr="006946B5">
        <w:rPr>
          <w:rFonts w:cs="Times New Roman"/>
          <w:sz w:val="24"/>
          <w:szCs w:val="24"/>
        </w:rPr>
        <w:t xml:space="preserve">, bütün </w:t>
      </w:r>
      <w:proofErr w:type="spellStart"/>
      <w:r w:rsidRPr="006946B5">
        <w:rPr>
          <w:rFonts w:cs="Times New Roman"/>
          <w:sz w:val="24"/>
          <w:szCs w:val="24"/>
        </w:rPr>
        <w:t>Karpaz’ı</w:t>
      </w:r>
      <w:proofErr w:type="spellEnd"/>
      <w:r w:rsidRPr="006946B5">
        <w:rPr>
          <w:rFonts w:cs="Times New Roman"/>
          <w:sz w:val="24"/>
          <w:szCs w:val="24"/>
        </w:rPr>
        <w:t xml:space="preserve"> bir tur atıyor ve otobüsten bile inemeden tekrar okul saati okula geri getiriliyor, 15:30’da da tekrar otobüse biniyor. Dolayısıyla bu çifte aslında ödeme noktasının da bu kalem iç</w:t>
      </w:r>
      <w:r w:rsidR="00C27758" w:rsidRPr="006946B5">
        <w:rPr>
          <w:rFonts w:cs="Times New Roman"/>
          <w:sz w:val="24"/>
          <w:szCs w:val="24"/>
        </w:rPr>
        <w:t>erisinden düşürülmesi gerekirdi</w:t>
      </w:r>
      <w:r w:rsidRPr="006946B5">
        <w:rPr>
          <w:rFonts w:cs="Times New Roman"/>
          <w:sz w:val="24"/>
          <w:szCs w:val="24"/>
        </w:rPr>
        <w:t xml:space="preserve"> ki başka alanlara en azından bunlar geçsin.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Çalışma Bakanlığına 2 Milyon Lira gibi bir komik rakam koydunuz, en başında söylediğim özellikle bunun bir sosyal bütçeden çok uzak olduğu, özel sektörün desteklenmesiyle alakalı hiçbir öngörü görmediği, yani ne prime, ne diğer katkılara, ne eğitimlere, ne hibelere hiçbir şekilde özel sektöre bir katkı sağlamadığı çok rahat öngörülüyor. Dolayısıyla bizden çalınan çok para var bu bütçe içerisinde ek bütçe içerisinde ve başka yerlere koyduğumuz rakamları buraya geri iade etmek zorunda olduğunuzu da tekrarlamak zorundayım.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Teşekkür ederim.</w:t>
      </w: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BAŞKAN - Teşekkürler Sayın Ürün </w:t>
      </w:r>
      <w:proofErr w:type="spellStart"/>
      <w:r w:rsidRPr="006946B5">
        <w:rPr>
          <w:rFonts w:cs="Times New Roman"/>
          <w:sz w:val="24"/>
          <w:szCs w:val="24"/>
        </w:rPr>
        <w:t>Solyalı</w:t>
      </w:r>
      <w:proofErr w:type="spellEnd"/>
      <w:r w:rsidRPr="006946B5">
        <w:rPr>
          <w:rFonts w:cs="Times New Roman"/>
          <w:sz w:val="24"/>
          <w:szCs w:val="24"/>
        </w:rPr>
        <w:t xml:space="preserve">.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Sayın Erkut </w:t>
      </w:r>
      <w:proofErr w:type="spellStart"/>
      <w:r w:rsidRPr="006946B5">
        <w:rPr>
          <w:rFonts w:cs="Times New Roman"/>
          <w:sz w:val="24"/>
          <w:szCs w:val="24"/>
        </w:rPr>
        <w:t>Şahali</w:t>
      </w:r>
      <w:proofErr w:type="spellEnd"/>
      <w:r w:rsidRPr="006946B5">
        <w:rPr>
          <w:rFonts w:cs="Times New Roman"/>
          <w:sz w:val="24"/>
          <w:szCs w:val="24"/>
        </w:rPr>
        <w:t xml:space="preserve"> sıra sizde, buyurun Kürsüye. Buyurun hitap edin Yüce Meclisimize.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ERKUT ŞAHALİ (</w:t>
      </w:r>
      <w:proofErr w:type="spellStart"/>
      <w:r w:rsidRPr="006946B5">
        <w:rPr>
          <w:rFonts w:cs="Times New Roman"/>
          <w:sz w:val="24"/>
          <w:szCs w:val="24"/>
        </w:rPr>
        <w:t>Gazimağusa</w:t>
      </w:r>
      <w:proofErr w:type="spellEnd"/>
      <w:r w:rsidRPr="006946B5">
        <w:rPr>
          <w:rFonts w:cs="Times New Roman"/>
          <w:sz w:val="24"/>
          <w:szCs w:val="24"/>
        </w:rPr>
        <w:t>) – Teşekkür ederim. Şimdi Maliye Bakanı muhtemelen bütçe etüdüne gitti, etüt dediğimiz işte normal eğitim süresi bittikten sonra pekiştirme amaçlı katılan sınıf. Bu konuşmalar ona muhatap, ona hitaben yapılıyor. Tabii hükümetin anlı şanlı Maliyecisi Olgun beydir o buradadır, sağ olsun ama biz bir irade bekliyoruz şu anda.</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EKONOMİ VE ENERJİ BAKANI OLGUN AMCAOĞLU (Yerinden) – Ekonomi Bakanı olarak buradayım. </w:t>
      </w:r>
    </w:p>
    <w:p w:rsidR="00BE495C" w:rsidRPr="006946B5" w:rsidRDefault="00BE495C" w:rsidP="00206664">
      <w:pPr>
        <w:ind w:firstLine="708"/>
        <w:rPr>
          <w:rFonts w:cs="Times New Roman"/>
          <w:sz w:val="24"/>
          <w:szCs w:val="24"/>
        </w:rPr>
      </w:pPr>
    </w:p>
    <w:p w:rsidR="00BE495C" w:rsidRPr="006946B5" w:rsidRDefault="00BE495C" w:rsidP="00007819">
      <w:pPr>
        <w:ind w:firstLine="708"/>
        <w:rPr>
          <w:rFonts w:cs="Times New Roman"/>
          <w:sz w:val="24"/>
          <w:szCs w:val="24"/>
        </w:rPr>
      </w:pPr>
      <w:r w:rsidRPr="006946B5">
        <w:rPr>
          <w:rFonts w:cs="Times New Roman"/>
          <w:sz w:val="24"/>
          <w:szCs w:val="24"/>
        </w:rPr>
        <w:t>ERKUT ŞAHALİ (Devamla) – Hiç şikayetim yok. Zaten siz Ekonomiden çok Maliyeye yakışırdınız herkesin ortak kanaatidir ama burada bize bir irade gerekiyor Sayın Başkan, sayın milletvekilleri; o da, önümüze hatalı vaziyette gelmiş bu ek bütçenin derhal geri çekilmesidir. Çünkü çok net bir biçimde 2023 yılı Ek Bütçe Yasa Tasarısı diye önümüzdedir bu Yasa Tasarısı ve 3’üncü maddesi aynen şunu söylüyor; esas yasanın, esas yasa dediği hangisidir? 2023 Yılı Mali Bütçesi. Esas Yasanın 3’üncü maddesine bağlı “B” Gelirler Cetvelinde 21 Milyar 470 Milyon TL olan mahalli gelirlerin 3 Milyar 980 Bin TL artırılması diyor. Bu söylenen 3’üncü maddenin tablodaki karşılığı nedir? Tablodaki karşılığı 21 Milyar 470 Milyon yerine 20 Milyar 44 Milyon 136 Bindir. Bitti, bu bütçe yanlış bir bütçedir. Çünkü bütçenin geriye kalanındaki kalemler bu 20 Milyar 44 Milyon 136 Bin TL'ye göre dağıtılmış vaziyettedir. Şimdi bu konuda gömlek örneği verilir hep, gömleğin bir düğmesini yanlış iliklediğiniz zaman gerisini doğru iliklemenize imkan kalmaz artık. O yüzden bütçenin finansmanı konusunda eğer başlangıç değeri yanlışsa geriye kalan her şey yanlıştır. O yüzden yerel gelirlerdi, mahalli gelirlerdi, dahildeki KDV’ydi, hariçteki KDV’ydi bunların hepsi hikaye. Üzgünüm bu bütçenin derhal bugün Mec</w:t>
      </w:r>
      <w:r w:rsidR="00007819" w:rsidRPr="006946B5">
        <w:rPr>
          <w:rFonts w:cs="Times New Roman"/>
          <w:sz w:val="24"/>
          <w:szCs w:val="24"/>
        </w:rPr>
        <w:t xml:space="preserve">listen geri çekilmesi gerekir. </w:t>
      </w:r>
      <w:r w:rsidRPr="006946B5">
        <w:rPr>
          <w:rFonts w:cs="Times New Roman"/>
          <w:sz w:val="24"/>
          <w:szCs w:val="24"/>
        </w:rPr>
        <w:t>Komiteye falan da değil. Doğrudan Hükümetin bu Ek Bütçeyi Meclisten çekmesi şarttır. Şimdi bu konudaki iradeyi kim koyacak bilmem. Ama bildiğim bir şey var, Olgun Bey bu iradeyi koyamaz. Hükümet adına bu konuda iki kişidir yetkili. Ya Tasarının sahibi sayılan Maliye Bakanı ya da Tasarının esas sahibi sayılan Başbakan. Şimdi buraya gelecekler ve bir şey söyleyecekler. Hiç kitap yazma</w:t>
      </w:r>
      <w:r w:rsidR="00007819" w:rsidRPr="006946B5">
        <w:rPr>
          <w:rFonts w:cs="Times New Roman"/>
          <w:sz w:val="24"/>
          <w:szCs w:val="24"/>
        </w:rPr>
        <w:t xml:space="preserve">ya gerek yok. Radar </w:t>
      </w:r>
      <w:proofErr w:type="spellStart"/>
      <w:r w:rsidR="00007819" w:rsidRPr="006946B5">
        <w:rPr>
          <w:rFonts w:cs="Times New Roman"/>
          <w:sz w:val="24"/>
          <w:szCs w:val="24"/>
        </w:rPr>
        <w:t>gelirlerini</w:t>
      </w:r>
      <w:r w:rsidRPr="006946B5">
        <w:rPr>
          <w:rFonts w:cs="Times New Roman"/>
          <w:sz w:val="24"/>
          <w:szCs w:val="24"/>
        </w:rPr>
        <w:t>miş</w:t>
      </w:r>
      <w:proofErr w:type="spellEnd"/>
      <w:r w:rsidRPr="006946B5">
        <w:rPr>
          <w:rFonts w:cs="Times New Roman"/>
          <w:sz w:val="24"/>
          <w:szCs w:val="24"/>
        </w:rPr>
        <w:t xml:space="preserve"> düştüler da bilmem ben ne… Hikaye, hikaye</w:t>
      </w:r>
      <w:r w:rsidR="00007819" w:rsidRPr="006946B5">
        <w:rPr>
          <w:rFonts w:cs="Times New Roman"/>
          <w:sz w:val="24"/>
          <w:szCs w:val="24"/>
        </w:rPr>
        <w:t>!</w:t>
      </w:r>
      <w:r w:rsidRPr="006946B5">
        <w:rPr>
          <w:rFonts w:cs="Times New Roman"/>
          <w:sz w:val="24"/>
          <w:szCs w:val="24"/>
        </w:rPr>
        <w:t xml:space="preserve"> Eski köye yeni adet getirmenin gereği yoktur. Ek Bütçe, Esas Bütçe rakamları üzerinden hazırlanır, nokta. Bu Ek Bütçe içerisindeki Esas Bütçe rakamı yanlışsa, bu Ek Bütçenin doğru olma imkanı yoktur. O yüzden bizim bir iradeye ihtiyacımız var. Fazla konuşmanın anlamı yok. Ancak </w:t>
      </w:r>
      <w:proofErr w:type="spellStart"/>
      <w:r w:rsidRPr="006946B5">
        <w:rPr>
          <w:rFonts w:cs="Times New Roman"/>
          <w:sz w:val="24"/>
          <w:szCs w:val="24"/>
        </w:rPr>
        <w:t>burdan</w:t>
      </w:r>
      <w:proofErr w:type="spellEnd"/>
      <w:r w:rsidRPr="006946B5">
        <w:rPr>
          <w:rFonts w:cs="Times New Roman"/>
          <w:sz w:val="24"/>
          <w:szCs w:val="24"/>
        </w:rPr>
        <w:t xml:space="preserve"> da inecek değilim ha. Özdemir </w:t>
      </w:r>
      <w:proofErr w:type="spellStart"/>
      <w:r w:rsidRPr="006946B5">
        <w:rPr>
          <w:rFonts w:cs="Times New Roman"/>
          <w:sz w:val="24"/>
          <w:szCs w:val="24"/>
        </w:rPr>
        <w:t>Berova</w:t>
      </w:r>
      <w:proofErr w:type="spellEnd"/>
      <w:r w:rsidRPr="006946B5">
        <w:rPr>
          <w:rFonts w:cs="Times New Roman"/>
          <w:sz w:val="24"/>
          <w:szCs w:val="24"/>
        </w:rPr>
        <w:t xml:space="preserve"> bu salona girene kadar </w:t>
      </w:r>
      <w:proofErr w:type="spellStart"/>
      <w:r w:rsidRPr="006946B5">
        <w:rPr>
          <w:rFonts w:cs="Times New Roman"/>
          <w:sz w:val="24"/>
          <w:szCs w:val="24"/>
        </w:rPr>
        <w:t>burda</w:t>
      </w:r>
      <w:proofErr w:type="spellEnd"/>
      <w:r w:rsidRPr="006946B5">
        <w:rPr>
          <w:rFonts w:cs="Times New Roman"/>
          <w:sz w:val="24"/>
          <w:szCs w:val="24"/>
        </w:rPr>
        <w:t xml:space="preserve"> durmaya devam edeceğim. Şu ana kadar anlamlı şeyler söyledim, bir süre daha anlamlı şeyler söylemeye devam etmeye çabalayacağım. Ama üzerinde çok konuşulacak bir mevzu değildir bu, dolayısıyla bir nokta koymak lazım. O yüzden eğer kulisteyse, eğer Başbakanın odasındaysa ve duyuyorsa Özdemir Bey buraya gelecek, hatasını kabul edecek. İzah etmeye çalışıp daha fazla gülünç duruma da düşmeyecek. Bütçe tekniğine aykırı yeni icatlar çıkarmayacak. Örneğin ha bire bürokrat değiştirdikleri için artık Maliye Bakanlığında bütçe yazacak, yazdığı bütçeyi da okuyacak kalibrede elemen kalmadıysa bu konuda bizi daha fazla konuşturmayacak. Gelecek ve adım atacak. Aksi mümkün değildir Sayın Başkan, sayın milletvekilleri.</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Az önce masama evrakları karıştırdım. Geçtiğimiz yıl da bir ek bütçe yapıldı ve o Ek Bütçe tam da söylediğimiz gibi Esas Yasadaki rakamlar baz alınarak yapıldı. Geçen sene </w:t>
      </w:r>
      <w:r w:rsidRPr="006946B5">
        <w:rPr>
          <w:rFonts w:cs="Times New Roman"/>
          <w:sz w:val="24"/>
          <w:szCs w:val="24"/>
        </w:rPr>
        <w:lastRenderedPageBreak/>
        <w:t>böyle bir tartışma yaptık mı? Böyle bir tartışma yapmadık geçen sene. Dolayısıyla gelseydiniz komitede söyleseydiniz da orada düzeltirdik hikayesi yoktur. Çünkü Bakanlık ne yaptığını bilmiyor. Bakanlık Esas Yasa diye kendisinin başucu kitabı olması gereken 2023 yılı boyunca Maliye Bakanlığının deyim yerindeyse anayasası olması gereken bütçe rakamını tahrif ederek bir Ek Bütçe hazırlamıştır. Bu</w:t>
      </w:r>
      <w:r w:rsidR="00007819" w:rsidRPr="006946B5">
        <w:rPr>
          <w:rFonts w:cs="Times New Roman"/>
          <w:sz w:val="24"/>
          <w:szCs w:val="24"/>
        </w:rPr>
        <w:t>nun savunulur bir tarafı yoktur,</w:t>
      </w:r>
      <w:r w:rsidRPr="006946B5">
        <w:rPr>
          <w:rFonts w:cs="Times New Roman"/>
          <w:sz w:val="24"/>
          <w:szCs w:val="24"/>
        </w:rPr>
        <w:t xml:space="preserve"> </w:t>
      </w:r>
      <w:r w:rsidR="00007819" w:rsidRPr="006946B5">
        <w:rPr>
          <w:rFonts w:cs="Times New Roman"/>
          <w:sz w:val="24"/>
          <w:szCs w:val="24"/>
        </w:rPr>
        <w:t>b</w:t>
      </w:r>
      <w:r w:rsidRPr="006946B5">
        <w:rPr>
          <w:rFonts w:cs="Times New Roman"/>
          <w:sz w:val="24"/>
          <w:szCs w:val="24"/>
        </w:rPr>
        <w:t xml:space="preserve">unun izah edilebilir bir tarafı yoktur. O yüzden daha fazla mahcubiyet yaşamayalım, gelsin Özdemir Bey ve bütçesini alsın, Bakanlığına gitsin. Komiteye falan değil, Bakanlığına gitsin. Yapamıyorsa yapan birini yerine Ünal Bey bulacaktır eminim. Onlarda insan kaynağı var. Hala sırada bekleyen bakan namzetleri var. Onun için çok fazla üzerinde duracak bir mevzu değildir. Ama Özdemir Beyi beklerken büyük bir gayretle hala bu olmamış bütçe üzerinde belki geri getireceklerinde onu da gözden geçirirler beklentisiyle bir-iki noktaya da temas etmek istiyorum. Sayın Genel Başkanım Tufan </w:t>
      </w:r>
      <w:proofErr w:type="spellStart"/>
      <w:r w:rsidRPr="006946B5">
        <w:rPr>
          <w:rFonts w:cs="Times New Roman"/>
          <w:sz w:val="24"/>
          <w:szCs w:val="24"/>
        </w:rPr>
        <w:t>Erhürman</w:t>
      </w:r>
      <w:proofErr w:type="spellEnd"/>
      <w:r w:rsidRPr="006946B5">
        <w:rPr>
          <w:rFonts w:cs="Times New Roman"/>
          <w:sz w:val="24"/>
          <w:szCs w:val="24"/>
        </w:rPr>
        <w:t xml:space="preserve"> dahilde ve ithalatta alınan Katma Değer Vergisi oranlarına değindi.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Sayın Başkan, sayın milletvekilleri; bu Devlet 2023 yılı bütçesini bu Meclise getirdiğinde dedi ki, ben dahilde, yani bu ülkede satışı yapılan her türlü mal ve hizmetten yıl boyunca 1 Milyar 819 Milyon 135 Bin Liralık Katma Değer Vergisi tahsilatı yapacağım dedi. Başka ne dedi? Ben 2023 yılı boyunca ithalattan, yani gümrüklerde yapılan muamelelerde Katma Değer Vergisinden 5 Milyar 101 Milyon 216 Bin TL gelir elde edeceğim. Yani dahilde o ithal edilen ürünlerin satışı da dahil olmak üzere yerel üretimden ve üretilen hizmetlerden yapacağı Katma Değer Vergisi tahsilatını yaklaşık olarak yüzde 25 düzeyinde öngördü gümrüklerde sadece ithal ürünlerden elde edeceği KDV gelirlerine göre. Bu tamamen yanlıştır, bir çarpıklığın göstergesidir. Doğru kabul ediyorum. O zaman bu Devletten neyi beklersiniz siz? Dahilde elde edeceği KDV ve Katma Değer Vergisi eğer gümrüklerde elde edebileceği KDV gelirinden yüzde 75 daha azsa, Ek Bütçesinde de dahilde elde edeceği KDV gelirlerinin ithalatta elde edeceği KDV gelirlerinden daha az olmasını beklersiniz. Hem da ne kadar? Dörtte bir oranında daha az olmasını beklersiniz. Ama bu Devlet Özdemir Beyin yönettiği Maliye bakımından öncelikle, günümüzün konusu o. Yoksa pek çok konuda aslında söyleyeceğim vaziyettedir. Şuurunu o kadar yitirmiş ki daha az gelir elde edeceği kalemde önümüzdeki üç aylık dönemde daha fazla gelir öngörüsü koyuyor. Ve ne diyor? Yıl boyunca 1.800, 1 Milyar 800 Milyon elde edeceğim konuda, geriye kalan üç ayda 390 Milyon daha elde edeceğim diyor. Yani yıl boyunca sahip olduğu beklentiyi neredeyse üçe katlayacak bir gelir öngörüsü yazıyor ve bize bütçe diye gönderiyor. Ve diğerine göre dört kat fazla gelir öngörüsü olan gümrüklerden de 106 Milyon Liralık, küsuratları da içine koyarsak 107 Milyon Liralık Katma Değer Vergisi tahsilatı yapacağım diyor. Ne oluyor? Hükümet ithalatı mı yasaklıyor önümüzdeki g</w:t>
      </w:r>
      <w:r w:rsidR="003177F0" w:rsidRPr="006946B5">
        <w:rPr>
          <w:rFonts w:cs="Times New Roman"/>
          <w:sz w:val="24"/>
          <w:szCs w:val="24"/>
        </w:rPr>
        <w:t xml:space="preserve">ünlerde? İçe mi kapanacağız ki </w:t>
      </w:r>
      <w:r w:rsidRPr="006946B5">
        <w:rPr>
          <w:rFonts w:cs="Times New Roman"/>
          <w:sz w:val="24"/>
          <w:szCs w:val="24"/>
        </w:rPr>
        <w:t xml:space="preserve">beş kat fazla gelir elde ettiğimiz ithalattan biz bugüne kadarkine göre beş kat az Katma Değer Vergisi geliri elde edeceğiz? Bu nasıl bir mantıktır? Üstelik hepimiz çok iyi biliyoruz ki, ama en çok da maliyeciler, Olgun Bey teyit edecektir. Aralık ayı standart ticaretin deyim yerindeyse yüzde 50 fazlasıyla gerçekleşen bir aydır. Buna ithalat da dahildir. Çünkü yıl sonu olması hasebiyle, yıl başı sezonu olması hasebiyle piyasada özellikle kamu çalışanları başta olmak üzere sosyal transferlerden istifa edenlerin elde ettikleri 13’üncü maaş ödenekleri de dahil olmak üzere ticari döngüde ciddi bir hacim artışı söz konusu olur ve bu da piyasaya doğrudan yansır. Nerden başlayarak? Gümrükten başlayarak ve biz Aralık ayında hazinede şu ana kadar aylık yaklaşık olarak 2 Buçuk Milyar gibi öngörülen tahsilatlarımızı bugünkü rakamlarla çok büyük olasılıkla 3 Buçuk Milyara taşıyacağız Aralık ayında ve Katma Değer Vergisi gelirlerinde astronomik bir düşüş olacağını öngördü Maliye. Bu bir öngörü olamaz arkadaşlar. Bu ancak ve ancak sallama bir rakamdır ve oraya gelişigüzel yazılmıştır hiçbir mantık süzgecinden de geçmeden. Bu olur şey değil. Üstelik yaşadığımız ekonominin çarpıklığını bize bütün çıplaklığıyla gösteren bir veridir de bu dahilde ve gümrüklerde elde </w:t>
      </w:r>
      <w:r w:rsidRPr="006946B5">
        <w:rPr>
          <w:rFonts w:cs="Times New Roman"/>
          <w:sz w:val="24"/>
          <w:szCs w:val="24"/>
        </w:rPr>
        <w:lastRenderedPageBreak/>
        <w:t xml:space="preserve">edilen Katma Değer Vergisi oranları. Bakınız; yıllar itibarıyla son derece güvendiğim bir eski Maliye bürokratının yaptığı çalışmaya atıf yapmadan geçemem, emeğe saygısızlık olur. Bakınız; 2018 yılında dahili KDV gelirleri, yani sınırlarımızın içerisinde elde edilen KDV gelirleri toplam gelirlerin yüzde 41.79’unu oluşturmaktaydı, gümrükte elde edilenlerse yüzde 58.21’ini. 2019’da sevindirici bir olay, yüzde 41.79’dan yüzde 43.47’ye ulaştı dahilde elde edilen Katma Değer Vergisi gelirinin toplam yerel gelirler içerisindeki payı. Ama çok enteresan, 2022’de yüzde 43 buçuktan yüzde 42’ye geriledi. 2021’de yüzde 42’den yüzde 33’e geriledi. 2022’de yüzde 33’ten yüzde 25’e geriledi ve Ağustos sonu itibarıyla Maliyenin yayınladığı tablolardan elde edilen veri, Ağustos sonu itibarıyla bu oran yüzde 24.60’a düştü. Bu ne anlama gelir? Bu, gümrüklerde </w:t>
      </w:r>
      <w:proofErr w:type="spellStart"/>
      <w:r w:rsidRPr="006946B5">
        <w:rPr>
          <w:rFonts w:cs="Times New Roman"/>
          <w:sz w:val="24"/>
          <w:szCs w:val="24"/>
        </w:rPr>
        <w:t>kaçarı</w:t>
      </w:r>
      <w:proofErr w:type="spellEnd"/>
      <w:r w:rsidRPr="006946B5">
        <w:rPr>
          <w:rFonts w:cs="Times New Roman"/>
          <w:sz w:val="24"/>
          <w:szCs w:val="24"/>
        </w:rPr>
        <w:t xml:space="preserve"> olmadığı için ödenen Katma Değer Vergisinin yanında içerde korkunç bir kayıt dışı ekonominin varlığına işarettir. Ve bu, hükümetin ele alması gereken birinci mevzudur.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Konuyu </w:t>
      </w:r>
      <w:proofErr w:type="spellStart"/>
      <w:r w:rsidRPr="006946B5">
        <w:rPr>
          <w:rFonts w:cs="Times New Roman"/>
          <w:sz w:val="24"/>
          <w:szCs w:val="24"/>
        </w:rPr>
        <w:t>burdan</w:t>
      </w:r>
      <w:proofErr w:type="spellEnd"/>
      <w:r w:rsidRPr="006946B5">
        <w:rPr>
          <w:rFonts w:cs="Times New Roman"/>
          <w:sz w:val="24"/>
          <w:szCs w:val="24"/>
        </w:rPr>
        <w:t xml:space="preserve"> hemen bir başka noktaya bağlayacağım, çünkü bizim hükümette bulunduğumuz dönemde hazırlanan, bizden sonraki hükümet döneminde yasalaşan Katma Değer Vergisi İadeleri Yasası var. Bugün üçüncü okunuşu Meclisin gündemindedir. O da nedir? Kredi kartıyla yapılan tüm harcamaların yüzde 1’inin harcayanı yapana iade edilmesi. Böylelikle kayıt dışı ekonominin önlenmesi konusunda en etkili enstrümanlardan biri olan kart kullanımının özendirilmesi. Hükümet sanki marifetmiş gibi, sanki çok büyük bir iş yapmış gibi 2019’da bu Meclisten oybirliğiyle geçen bu </w:t>
      </w:r>
      <w:r w:rsidR="003177F0" w:rsidRPr="006946B5">
        <w:rPr>
          <w:rFonts w:cs="Times New Roman"/>
          <w:sz w:val="24"/>
          <w:szCs w:val="24"/>
        </w:rPr>
        <w:t>y</w:t>
      </w:r>
      <w:r w:rsidRPr="006946B5">
        <w:rPr>
          <w:rFonts w:cs="Times New Roman"/>
          <w:sz w:val="24"/>
          <w:szCs w:val="24"/>
        </w:rPr>
        <w:t>asaya dair yükümlülüğünü geçtiğimiz ay 2020 itibarıyla yerine getirdi. 2021, ses yok. Maliye Bakanından cevap bekliyor. 2022, ses yok. Maliye Bakanından cevap bekliyor. 2023, tık yok. Üstelik bu Ek Bütçe diye gelen bu hatalı fiyasko çalışma içerisinde buna dair bir ödenek ayrıldığını da görmedik. O zaman sorarım. Yasayla bir yükümlülük haline getirilen bir konu devlet eliyle eğer çalınıyorsa, çalanlar suçsuz ve günahsız muamelesi görebilir mi? Üstelik o yasa içerisinde bu konuda yaptırım da öngörülmüştü. Dolayısıyla bu konuda açılmış bir davanın süratle ilerlemesini beklemek, ama hükümetin de bizi şaşırtmasını ummak gibi bir yükümlülüğümüz vardır.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Sayın </w:t>
      </w:r>
      <w:proofErr w:type="spellStart"/>
      <w:r w:rsidRPr="006946B5">
        <w:rPr>
          <w:rFonts w:cs="Times New Roman"/>
          <w:sz w:val="24"/>
          <w:szCs w:val="24"/>
        </w:rPr>
        <w:t>Berova</w:t>
      </w:r>
      <w:proofErr w:type="spellEnd"/>
      <w:r w:rsidRPr="006946B5">
        <w:rPr>
          <w:rFonts w:cs="Times New Roman"/>
          <w:sz w:val="24"/>
          <w:szCs w:val="24"/>
        </w:rPr>
        <w:t xml:space="preserve"> burada olduğuna göre anlamsız sözlere geçmeden anlamlılar üzerinden bir tekrar yapmak durumundayım. Sayın </w:t>
      </w:r>
      <w:proofErr w:type="spellStart"/>
      <w:r w:rsidRPr="006946B5">
        <w:rPr>
          <w:rFonts w:cs="Times New Roman"/>
          <w:sz w:val="24"/>
          <w:szCs w:val="24"/>
        </w:rPr>
        <w:t>Berova</w:t>
      </w:r>
      <w:proofErr w:type="spellEnd"/>
      <w:r w:rsidRPr="006946B5">
        <w:rPr>
          <w:rFonts w:cs="Times New Roman"/>
          <w:sz w:val="24"/>
          <w:szCs w:val="24"/>
        </w:rPr>
        <w:t xml:space="preserve">, bu bütçe olmamış. </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MALİYE BAKANI ÖZDEMİR BEROVA (Yerinden) – Oldu, oldu, çok güzel oldu.</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ERKUT ŞAHALİ (Devamla) - Bu bütçe olmamış. Eski köye yeni adet getirmeyiniz. Böyle bir fiyasko görülmüş şey değildir. Eğer bu Bütçe Yasa Tasarısının içerisinde 3’üncü maddede Esas Yasaya atıf yapıyorsa ve Esas Yasadaki rakamın da 21 Milyar 470 Milyon olduğunu söylüyorsa, siz buna dair tafsilatı 20 Milyar 44 Milyona düşüremezsiniz. Bu Mecliste ilk kez Ek Bütçe geçmiyor. Dolayısıyla…</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ÖZDEMİR BEROVA (Yerinden) (Devamla) – Geçmişte de aynı olmuş.</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(Devamla) – Efendim?</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(Yerinden) (Devamla) – Geçmişte de aynı olmuş, baktıydım.</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DEVRİM BARÇIN (Lefkoşa) (Yerinden) – Olabilir yahu</w:t>
      </w:r>
      <w:r w:rsidR="003177F0" w:rsidRPr="006946B5">
        <w:rPr>
          <w:rFonts w:cs="Times New Roman"/>
          <w:sz w:val="24"/>
          <w:szCs w:val="24"/>
        </w:rPr>
        <w:t>!</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(Devamla) – Yoktur öyle bir film efendim.</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lastRenderedPageBreak/>
        <w:tab/>
        <w:t>OZDEMİR BEROVA (Yerinden) (Devamla) – Aynı olmuş geçmişte de.</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(Devamla) – Yoktur efendim öyle bir film.</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ÖZDEMİR BEROVA (Yerinden) (Devamla) – Yahu sen yoktun.</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ERKUT ŞAHALİ (Devamla) – E, bul getir o zaman. </w:t>
      </w:r>
    </w:p>
    <w:p w:rsidR="00BE495C" w:rsidRPr="006946B5" w:rsidRDefault="00BE495C" w:rsidP="00206664">
      <w:pPr>
        <w:rPr>
          <w:rFonts w:cs="Times New Roman"/>
          <w:sz w:val="24"/>
          <w:szCs w:val="24"/>
        </w:rPr>
      </w:pPr>
    </w:p>
    <w:p w:rsidR="00BE495C" w:rsidRPr="006946B5" w:rsidRDefault="00BE495C" w:rsidP="003177F0">
      <w:pPr>
        <w:rPr>
          <w:rFonts w:cs="Times New Roman"/>
          <w:sz w:val="24"/>
          <w:szCs w:val="24"/>
        </w:rPr>
      </w:pPr>
      <w:r w:rsidRPr="006946B5">
        <w:rPr>
          <w:rFonts w:cs="Times New Roman"/>
          <w:sz w:val="24"/>
          <w:szCs w:val="24"/>
        </w:rPr>
        <w:tab/>
        <w:t>ÖZDEMİR BEROVA (Yerinden) (Devamla) – Vardır, yoktur…</w:t>
      </w:r>
    </w:p>
    <w:p w:rsidR="004931C7" w:rsidRDefault="00BE495C" w:rsidP="00206664">
      <w:pPr>
        <w:rPr>
          <w:rFonts w:cs="Times New Roman"/>
          <w:sz w:val="24"/>
          <w:szCs w:val="24"/>
        </w:rPr>
      </w:pPr>
      <w:r w:rsidRPr="006946B5">
        <w:rPr>
          <w:rFonts w:cs="Times New Roman"/>
          <w:sz w:val="24"/>
          <w:szCs w:val="24"/>
        </w:rPr>
        <w:tab/>
      </w:r>
    </w:p>
    <w:p w:rsidR="00BE495C" w:rsidRPr="006946B5" w:rsidRDefault="004931C7" w:rsidP="00206664">
      <w:pPr>
        <w:rPr>
          <w:rFonts w:cs="Times New Roman"/>
          <w:sz w:val="24"/>
          <w:szCs w:val="24"/>
        </w:rPr>
      </w:pPr>
      <w:r>
        <w:rPr>
          <w:rFonts w:cs="Times New Roman"/>
          <w:sz w:val="24"/>
          <w:szCs w:val="24"/>
        </w:rPr>
        <w:t xml:space="preserve"> </w:t>
      </w:r>
      <w:r w:rsidR="00BE495C" w:rsidRPr="006946B5">
        <w:rPr>
          <w:rFonts w:cs="Times New Roman"/>
          <w:sz w:val="24"/>
          <w:szCs w:val="24"/>
        </w:rPr>
        <w:t>ERKUT ŞAHALİ (Devamla) – Bul getir o zaman.</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ÖZDEMİR BEROVA (Yerinden) (Devamla) – Komitede yapacaktın. Komitede yapacaktın.</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ÜRÜN SOLYALI (Lefkoşa) (Yerinden) – Neden yahu </w:t>
      </w:r>
      <w:proofErr w:type="spellStart"/>
      <w:r w:rsidRPr="006946B5">
        <w:rPr>
          <w:rFonts w:cs="Times New Roman"/>
          <w:sz w:val="24"/>
          <w:szCs w:val="24"/>
        </w:rPr>
        <w:t>burda</w:t>
      </w:r>
      <w:proofErr w:type="spellEnd"/>
      <w:r w:rsidRPr="006946B5">
        <w:rPr>
          <w:rFonts w:cs="Times New Roman"/>
          <w:sz w:val="24"/>
          <w:szCs w:val="24"/>
        </w:rPr>
        <w:t xml:space="preserve"> niçin yapamasın?</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(Devamla) – Bak buraya, bak buraya…</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ÖZDEMİR BEROVA (Yerinden) (Devamla) – Burası rakam tartışma yeri değil.</w:t>
      </w:r>
    </w:p>
    <w:p w:rsidR="00BE495C" w:rsidRPr="006946B5" w:rsidRDefault="00BE495C" w:rsidP="00206664">
      <w:pPr>
        <w:rPr>
          <w:rFonts w:cs="Times New Roman"/>
          <w:sz w:val="24"/>
          <w:szCs w:val="24"/>
        </w:rPr>
      </w:pPr>
      <w:r w:rsidRPr="006946B5">
        <w:rPr>
          <w:rFonts w:cs="Times New Roman"/>
          <w:sz w:val="24"/>
          <w:szCs w:val="24"/>
        </w:rPr>
        <w:tab/>
      </w:r>
    </w:p>
    <w:p w:rsidR="00BE495C" w:rsidRPr="006946B5" w:rsidRDefault="00BE495C" w:rsidP="00206664">
      <w:pPr>
        <w:rPr>
          <w:rFonts w:cs="Times New Roman"/>
          <w:sz w:val="24"/>
          <w:szCs w:val="24"/>
        </w:rPr>
      </w:pPr>
      <w:r w:rsidRPr="006946B5">
        <w:rPr>
          <w:rFonts w:cs="Times New Roman"/>
          <w:sz w:val="24"/>
          <w:szCs w:val="24"/>
        </w:rPr>
        <w:tab/>
        <w:t>ERKUT ŞAHALİ (Devamla) – Komitede yapılmaz bunlar. Sen yanlış yazdın.</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ÖZDEMİR BEROVA (Yerinden) (Devamla) – Yapılmaz, sadece komitede oturulur…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ERKUT ŞAHALİ (Devamla) – Sen yanlış yazdın.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ÖZDEMİR BEROVA (Yerinden) (Devamla) – Hiç yanlış yazılmadı.</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(Devamla) – İşte böyle da…</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ÖZDEMİR BEROVA (Yerinden) (Devamla) – Yazılan yanlış bir şey yok.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(Devamla) – Böyle da sorumsuz ve pişkin bir tavırla yaklaşılır bir hataya karşı.</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ÜRÜN SOLYALI (Yerinden) (Devamla) – </w:t>
      </w:r>
      <w:proofErr w:type="spellStart"/>
      <w:r w:rsidRPr="006946B5">
        <w:rPr>
          <w:rFonts w:cs="Times New Roman"/>
          <w:sz w:val="24"/>
          <w:szCs w:val="24"/>
        </w:rPr>
        <w:t>Burda</w:t>
      </w:r>
      <w:proofErr w:type="spellEnd"/>
      <w:r w:rsidRPr="006946B5">
        <w:rPr>
          <w:rFonts w:cs="Times New Roman"/>
          <w:sz w:val="24"/>
          <w:szCs w:val="24"/>
        </w:rPr>
        <w:t xml:space="preserve"> niçin yapamaz yani, </w:t>
      </w:r>
      <w:proofErr w:type="spellStart"/>
      <w:r w:rsidRPr="006946B5">
        <w:rPr>
          <w:rFonts w:cs="Times New Roman"/>
          <w:sz w:val="24"/>
          <w:szCs w:val="24"/>
        </w:rPr>
        <w:t>burda</w:t>
      </w:r>
      <w:proofErr w:type="spellEnd"/>
      <w:r w:rsidRPr="006946B5">
        <w:rPr>
          <w:rFonts w:cs="Times New Roman"/>
          <w:sz w:val="24"/>
          <w:szCs w:val="24"/>
        </w:rPr>
        <w:t xml:space="preserve"> niçin yapamaz? </w:t>
      </w:r>
      <w:proofErr w:type="spellStart"/>
      <w:r w:rsidRPr="006946B5">
        <w:rPr>
          <w:rFonts w:cs="Times New Roman"/>
          <w:sz w:val="24"/>
          <w:szCs w:val="24"/>
        </w:rPr>
        <w:t>Burda</w:t>
      </w:r>
      <w:proofErr w:type="spellEnd"/>
      <w:r w:rsidRPr="006946B5">
        <w:rPr>
          <w:rFonts w:cs="Times New Roman"/>
          <w:sz w:val="24"/>
          <w:szCs w:val="24"/>
        </w:rPr>
        <w:t xml:space="preserve"> niçin sorgulanamaz?</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ÖZDEMİR BEROVA (Yerinden) (Devamla) – Burası matematik hesaplama yeri mi yahu?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ÜRÜN SOLYALI (Yerinden) (Devamla) – Hesap yanlışsa geri </w:t>
      </w:r>
      <w:proofErr w:type="spellStart"/>
      <w:r w:rsidRPr="006946B5">
        <w:rPr>
          <w:rFonts w:cs="Times New Roman"/>
          <w:sz w:val="24"/>
          <w:szCs w:val="24"/>
        </w:rPr>
        <w:t>çekecen</w:t>
      </w:r>
      <w:proofErr w:type="spellEnd"/>
      <w:r w:rsidRPr="006946B5">
        <w:rPr>
          <w:rFonts w:cs="Times New Roman"/>
          <w:sz w:val="24"/>
          <w:szCs w:val="24"/>
        </w:rPr>
        <w:t>, başka…</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(Devamla) – Bu Yasanın metin kısmında yazanlarla rakam…</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ÖZDEMİR BEROVA (Yerinden) (Devamla) – Her şey tamamdır, hiçbir sıkıntı yok.</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ÜRÜN SOLYALI (Yerinden) (Devamla) – Her şey tamamsa anlatın o zaman bakayım nedir tamam.</w:t>
      </w:r>
    </w:p>
    <w:p w:rsidR="00BE495C" w:rsidRPr="006946B5" w:rsidRDefault="00BE495C" w:rsidP="00206664">
      <w:pPr>
        <w:rPr>
          <w:rFonts w:cs="Times New Roman"/>
          <w:sz w:val="24"/>
          <w:szCs w:val="24"/>
        </w:rPr>
      </w:pPr>
      <w:r w:rsidRPr="006946B5">
        <w:rPr>
          <w:rFonts w:cs="Times New Roman"/>
          <w:sz w:val="24"/>
          <w:szCs w:val="24"/>
        </w:rPr>
        <w:lastRenderedPageBreak/>
        <w:tab/>
        <w:t>ÖZDEMİR BEROVA (Yerinden) (Devamla) – Hiçbir sıkıntı da yok.</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(Devamla) – Özdemir Bey, hiçbir şey tamam değil.</w:t>
      </w:r>
    </w:p>
    <w:p w:rsidR="00BE495C" w:rsidRPr="006946B5" w:rsidRDefault="00BE495C" w:rsidP="00206664">
      <w:pPr>
        <w:rPr>
          <w:rFonts w:cs="Times New Roman"/>
          <w:sz w:val="24"/>
          <w:szCs w:val="24"/>
        </w:rPr>
      </w:pPr>
    </w:p>
    <w:p w:rsidR="00BE495C" w:rsidRDefault="00BE495C" w:rsidP="00206664">
      <w:pPr>
        <w:rPr>
          <w:rFonts w:cs="Times New Roman"/>
          <w:sz w:val="24"/>
          <w:szCs w:val="24"/>
        </w:rPr>
      </w:pPr>
      <w:r w:rsidRPr="006946B5">
        <w:rPr>
          <w:rFonts w:cs="Times New Roman"/>
          <w:sz w:val="24"/>
          <w:szCs w:val="24"/>
        </w:rPr>
        <w:tab/>
        <w:t>ÖZDEMİR BEROVA (Yerinden) (Devamla) – Sana göre tamam değil.</w:t>
      </w:r>
    </w:p>
    <w:p w:rsidR="00404C21" w:rsidRPr="006946B5" w:rsidRDefault="00404C21"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(Devamla) – Bilmemek ayıp değildir, öğrenmemektir ayıp olan.</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ÖZDEMİR BEROVA (Yerinden) (Devamla) – Sana göre tamam değil, doğrudur.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(Devamla) – Bakınız, öğrenmemek…</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ÖZDEMİR BEROVA (Yerinden) (Devamla) – Doğrudur onu yapmanız gerekirdi.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(Devamla) – Bakınız, siz buraya…</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ÖZDEMİR BEROVA (Yerinden) (Devamla) – Öğrenmek için sormanız gerekirdi.</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ERKUT ŞAHALİ (Devamla) – Özdemir Bey, siz Sağlık Bakanlığına konsantre olmuş çiçeği burnunda bir Maliye Bakanı olarak öğrenmeye hevesli olmanız lazım. </w:t>
      </w:r>
    </w:p>
    <w:p w:rsidR="00BE495C" w:rsidRPr="006946B5" w:rsidRDefault="00BE495C" w:rsidP="00233E58">
      <w:pPr>
        <w:ind w:firstLine="0"/>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ÖZDEMİR BEROVA (Yerinden) (Devamla) – Bunlara gelmeyecek kadar deneyimliyim ben.</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(Devamla) – Bakın, ben bir şey söylemiyorum, sizin yazdığınızdan konuşuyorum. Eğer siz bu Yasa Tasarısının içerisine 21 Milyar 470 Milyon bütçenin finansmanıdır derseniz, ben açtığımda tabloda o rakamı görmek isterim. Lütfen yakın gelin ve gösterin bana nerde yazar. Lütfen yakın gelin ve gösterin.</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ÖZDEMİR BEROVA (Yerinden) (Devamla) – Anlatacağım birazdan.</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(Devamla) – Saçmalamanın da bir sınırı vardır Sayın Başkan, sayın milletvekilleri.</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ÖZDEMİR BEROVA (Yerinden) (Devamla) – Doğrudur, doğrudur saçmalamayın.</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ERKUT ŞAHALİ (Devamla) – Saçmalamanın da bir sınırı vardır. Buraya metin olarak yazdığınız şeyin tabloda karşılığı yoksa, yaptığınız formülün bu </w:t>
      </w:r>
      <w:r w:rsidR="00233E58" w:rsidRPr="006946B5">
        <w:rPr>
          <w:rFonts w:cs="Times New Roman"/>
          <w:sz w:val="24"/>
          <w:szCs w:val="24"/>
        </w:rPr>
        <w:t>y</w:t>
      </w:r>
      <w:r w:rsidRPr="006946B5">
        <w:rPr>
          <w:rFonts w:cs="Times New Roman"/>
          <w:sz w:val="24"/>
          <w:szCs w:val="24"/>
        </w:rPr>
        <w:t xml:space="preserve">asa içerisinde izahı yoksa, saçmalayanın kim olduğu bellidir. O da Maliye Bakanlığı koltuğunda oturuyor. Ötesi yoktur bunun. Ötesi yoktur. Yazdığınızın ne olduğunu tabloda görmek durumundasınız. Bütçe Yasası böyle bir şeydir. Siz bir ay sonra bu memleketin 24 Bütçesini getireceksiniz. Bütçenin Finansmanı Kalemine 2024 Bütçesinde de radar gelirlerini yazmadan getireceksiniz?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ÖZDEMİR BEROVA (Yerinden) (Devamla) –Anlatacağım.</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(Devamla) – Bakınız, burası çadır devleti oluyorsa…</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(Yerinden) (Devamla) –Anlatacağım.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lastRenderedPageBreak/>
        <w:t>ERKUT ŞAHALİ (Devamla) – Efkarınız buysa söyleyin da bilelim, ona göre muamele yapalım. Burası eğer çadır devleti değilse, bu Bütçenin içerisindeki her bir kuruş gelirlerde görülmek durumundadır, giderlerde de o her bir kuruşun hesabı verilmek durumundadır.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ÖZDEMİR BEROVA (Yerinden) (Devamla) – Aynen.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ERKUT ŞAHALİ (Devamla) – Dolayısıyla…</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(Yerinden) (Devamla) – Tekniğin ne olduğunu söyleyeceğim size. Nasıl hesaplandığını…</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ERKUT ŞAHALİ (Devamla) – Bu tekniği, bu…</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(Yerinden) (Devamla) – Nasıl hesaplandığını ve daha önceki Ek Bütçede de nasıl olduğunu söyleyeceğim.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ERKUT ŞAHALİ (Devamla) – Özdemir Bey, bakınız…</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DEVRİM BARÇIN (Lefkoşa) (Yerinden) – Hep yanlışı…</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ÖZDEMİR BEROVA (Yerinden) (Devamla) – </w:t>
      </w:r>
      <w:proofErr w:type="spellStart"/>
      <w:r w:rsidRPr="006946B5">
        <w:rPr>
          <w:rFonts w:cs="Times New Roman"/>
          <w:sz w:val="24"/>
          <w:szCs w:val="24"/>
        </w:rPr>
        <w:t>Hade</w:t>
      </w:r>
      <w:proofErr w:type="spellEnd"/>
      <w:r w:rsidRPr="006946B5">
        <w:rPr>
          <w:rFonts w:cs="Times New Roman"/>
          <w:sz w:val="24"/>
          <w:szCs w:val="24"/>
        </w:rPr>
        <w:t xml:space="preserve"> yahu sen da</w:t>
      </w:r>
      <w:r w:rsidR="00233E58" w:rsidRPr="006946B5">
        <w:rPr>
          <w:rFonts w:cs="Times New Roman"/>
          <w:sz w:val="24"/>
          <w:szCs w:val="24"/>
        </w:rPr>
        <w:t>!</w:t>
      </w:r>
    </w:p>
    <w:p w:rsidR="00BE495C" w:rsidRPr="006946B5" w:rsidRDefault="00BE495C" w:rsidP="00206664">
      <w:pPr>
        <w:ind w:firstLine="708"/>
        <w:rPr>
          <w:rFonts w:cs="Times New Roman"/>
          <w:sz w:val="24"/>
          <w:szCs w:val="24"/>
        </w:rPr>
      </w:pPr>
      <w:r w:rsidRPr="006946B5">
        <w:rPr>
          <w:rFonts w:cs="Times New Roman"/>
          <w:sz w:val="24"/>
          <w:szCs w:val="24"/>
        </w:rPr>
        <w:t xml:space="preserve"> </w:t>
      </w:r>
    </w:p>
    <w:p w:rsidR="00BE495C" w:rsidRPr="006946B5" w:rsidRDefault="00BE495C" w:rsidP="00206664">
      <w:pPr>
        <w:ind w:firstLine="708"/>
        <w:rPr>
          <w:rFonts w:cs="Times New Roman"/>
          <w:sz w:val="24"/>
          <w:szCs w:val="24"/>
        </w:rPr>
      </w:pPr>
      <w:r w:rsidRPr="006946B5">
        <w:rPr>
          <w:rFonts w:cs="Times New Roman"/>
          <w:sz w:val="24"/>
          <w:szCs w:val="24"/>
        </w:rPr>
        <w:t xml:space="preserve">ERKUT ŞAHALİ (Devamla) – Bakınız, </w:t>
      </w:r>
      <w:proofErr w:type="spellStart"/>
      <w:r w:rsidRPr="006946B5">
        <w:rPr>
          <w:rFonts w:cs="Times New Roman"/>
          <w:sz w:val="24"/>
          <w:szCs w:val="24"/>
        </w:rPr>
        <w:t>burda</w:t>
      </w:r>
      <w:proofErr w:type="spellEnd"/>
      <w:r w:rsidRPr="006946B5">
        <w:rPr>
          <w:rFonts w:cs="Times New Roman"/>
          <w:sz w:val="24"/>
          <w:szCs w:val="24"/>
        </w:rPr>
        <w:t xml:space="preserve"> belli başlı izahatlar da yaptınız siz bu Bütçe Yasasına ilişkin,</w:t>
      </w:r>
      <w:r w:rsidR="00233E58" w:rsidRPr="006946B5">
        <w:rPr>
          <w:rFonts w:cs="Times New Roman"/>
          <w:sz w:val="24"/>
          <w:szCs w:val="24"/>
        </w:rPr>
        <w:t xml:space="preserve"> bu</w:t>
      </w:r>
      <w:r w:rsidRPr="006946B5">
        <w:rPr>
          <w:rFonts w:cs="Times New Roman"/>
          <w:sz w:val="24"/>
          <w:szCs w:val="24"/>
        </w:rPr>
        <w:t xml:space="preserve"> tekniği </w:t>
      </w:r>
      <w:proofErr w:type="spellStart"/>
      <w:r w:rsidRPr="006946B5">
        <w:rPr>
          <w:rFonts w:cs="Times New Roman"/>
          <w:sz w:val="24"/>
          <w:szCs w:val="24"/>
        </w:rPr>
        <w:t>burda</w:t>
      </w:r>
      <w:proofErr w:type="spellEnd"/>
      <w:r w:rsidRPr="006946B5">
        <w:rPr>
          <w:rFonts w:cs="Times New Roman"/>
          <w:sz w:val="24"/>
          <w:szCs w:val="24"/>
        </w:rPr>
        <w:t xml:space="preserve"> anlatma yükümlülüğünüz vardır. Yasa yapmayı bilirsiniz. Öğrendiniz bu kadar zamanda. Eğer yoksa, </w:t>
      </w:r>
      <w:proofErr w:type="spellStart"/>
      <w:r w:rsidRPr="006946B5">
        <w:rPr>
          <w:rFonts w:cs="Times New Roman"/>
          <w:sz w:val="24"/>
          <w:szCs w:val="24"/>
        </w:rPr>
        <w:t>burda</w:t>
      </w:r>
      <w:proofErr w:type="spellEnd"/>
      <w:r w:rsidRPr="006946B5">
        <w:rPr>
          <w:rFonts w:cs="Times New Roman"/>
          <w:sz w:val="24"/>
          <w:szCs w:val="24"/>
        </w:rPr>
        <w:t xml:space="preserve"> bir sorun vardır.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(Yerinden) (Devamla) – Hiç sıkıntı yok.</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ERKUT ŞAHALİ (Devamla) – Onun için siz gelin yiğitliğe leke sürmeyeceğim diye bir yanlışı kurumsallaştırmaya falan kalkışmayınız.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(Yerinden) (Devamla) – Hiçbir sıkıntı yok.</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ERKUT ŞAHALİ (Devamla) – Geliniz bu yanlışı düzeltiniz, yoksa bu Mecliste yaptığınız işlerin anlamı biraz daha azalmış olur. </w:t>
      </w:r>
    </w:p>
    <w:p w:rsidR="00BE495C" w:rsidRPr="006946B5" w:rsidRDefault="00487379" w:rsidP="00233E58">
      <w:pPr>
        <w:ind w:firstLine="708"/>
        <w:rPr>
          <w:rFonts w:cs="Times New Roman"/>
          <w:sz w:val="24"/>
          <w:szCs w:val="24"/>
        </w:rPr>
      </w:pPr>
      <w:r w:rsidRPr="006946B5">
        <w:rPr>
          <w:rFonts w:cs="Times New Roman"/>
          <w:sz w:val="24"/>
          <w:szCs w:val="24"/>
        </w:rPr>
        <w:t xml:space="preserve"> </w:t>
      </w:r>
    </w:p>
    <w:p w:rsidR="00BE495C" w:rsidRPr="006946B5" w:rsidRDefault="00BE495C" w:rsidP="00206664">
      <w:pPr>
        <w:rPr>
          <w:rFonts w:cs="Times New Roman"/>
          <w:sz w:val="24"/>
          <w:szCs w:val="24"/>
        </w:rPr>
      </w:pPr>
      <w:r w:rsidRPr="006946B5">
        <w:rPr>
          <w:rFonts w:cs="Times New Roman"/>
          <w:sz w:val="24"/>
          <w:szCs w:val="24"/>
        </w:rPr>
        <w:tab/>
        <w:t>ÖZDEMİR BEROVA (Yerinden) (Devamla) – Hiçbir şey olmaz rahat olun.</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ERKUT ŞAHALİ (Devamla) - Onur meselesi haline getirmeyin sizin onurunuzdan çok daha önemlidir bu Mecliste yapılan işin onuru o yüzden bu hatayı derhal telafi ediniz. Bakınız; önümde </w:t>
      </w:r>
      <w:proofErr w:type="spellStart"/>
      <w:r w:rsidRPr="006946B5">
        <w:rPr>
          <w:rFonts w:cs="Times New Roman"/>
          <w:sz w:val="24"/>
          <w:szCs w:val="24"/>
        </w:rPr>
        <w:t>önümde</w:t>
      </w:r>
      <w:proofErr w:type="spellEnd"/>
      <w:r w:rsidRPr="006946B5">
        <w:rPr>
          <w:rFonts w:cs="Times New Roman"/>
          <w:sz w:val="24"/>
          <w:szCs w:val="24"/>
        </w:rPr>
        <w:t xml:space="preserve"> geçen yıl ki Bütçe Yasa Tasarısının sunuşu vardır. Yanıma almadım ama masamın üzerinde 2022 Ek Bütçe Yasasının sunuşu vardır. 2022 Ek Bütçe Yasasında da benzer bir durum vardı diyorsunuz. Lütfen tazedir arşivdekileri getirin görelim. Getirin görelim ve bir yanlış eğer kurumsallaşıyorsa bunu düzeltelim. Yoktur böyle bir şey. Birbiriyle tutarlılığı olmayan rakamlarla siz eğer bütçe yapıyorsanız bunun adı bütçe değil, ancak ve ancak haybeden atış olur. Bu! İkincisi, Tufan Beyin sorduğu soruya düzgün cevap vermediğiniz için tekrarlamak zorundayım. Lütfen bana söyleyiniz. Beş kat fazla KDV geliri öngördüğünüz gümrük gelirlerinde niye </w:t>
      </w:r>
      <w:proofErr w:type="spellStart"/>
      <w:r w:rsidRPr="006946B5">
        <w:rPr>
          <w:rFonts w:cs="Times New Roman"/>
          <w:sz w:val="24"/>
          <w:szCs w:val="24"/>
        </w:rPr>
        <w:t>KDVgeliri</w:t>
      </w:r>
      <w:proofErr w:type="spellEnd"/>
      <w:r w:rsidRPr="006946B5">
        <w:rPr>
          <w:rFonts w:cs="Times New Roman"/>
          <w:sz w:val="24"/>
          <w:szCs w:val="24"/>
        </w:rPr>
        <w:t xml:space="preserve"> önümüzdeki üç ayda yerelde elde edilecek KDV gelirlerinin üçte biri kadardır, ithalatı yasaklama niyetiniz var? Yerli malı, </w:t>
      </w:r>
      <w:r w:rsidRPr="006946B5">
        <w:rPr>
          <w:rFonts w:cs="Times New Roman"/>
          <w:sz w:val="24"/>
          <w:szCs w:val="24"/>
        </w:rPr>
        <w:lastRenderedPageBreak/>
        <w:t>yurdun malı, herkes bunu kullanmalı diyeceksiniz Kıbrıs Türk Halkına, budur efkar</w:t>
      </w:r>
      <w:r w:rsidR="00233E58" w:rsidRPr="006946B5">
        <w:rPr>
          <w:rFonts w:cs="Times New Roman"/>
          <w:sz w:val="24"/>
          <w:szCs w:val="24"/>
        </w:rPr>
        <w:t>?</w:t>
      </w:r>
      <w:r w:rsidRPr="006946B5">
        <w:rPr>
          <w:rFonts w:cs="Times New Roman"/>
          <w:sz w:val="24"/>
          <w:szCs w:val="24"/>
        </w:rPr>
        <w:t xml:space="preserve"> Söyleyin bilelim. Bakınız, bu hesapla çok basit bir değerlendirmeyle notlarım eğer uçuşmadıysa siz bize gelirlerde hakkınız olmadığı halde bakınız gelir öngörüsü ek bütçedeki gelir öngörüsüyle ilgili bir kalem oyunu değil ha bu.  Halihazırda yasalaşmış bütçedeki kalem oyunuyla 1 Milyar 425 Milyon 846 Bin TL çaldınız, daha doğrusu kaybettiniz, kaybettiniz. 2023 yılı bütçesindeki gelirleri küçülterek ek bütçenizin içerisinde 1 Milyar 425 Milyon 846 Bin TL'yi kaybettiniz buharlaştırdınız. Buna hakkınız yoktur, sizin iradeniz Meclisteki iradeden daha üstün değildir. Biz ret vermiş olabiliriz ama 2023 Yılı Bütçesi bu Devletin, bu Meclisin malıdır, eseridir, ürünüdür elletmeyiz. Elletmeyiz siz bu bütçeye 2023 yılı gelirlerini yazarken 2023 Yılı Bütçesini es geçme hakkına sahip değilsiniz. Bu kadar açıktır ve siz 25 Milyar 450 Milyon olarak öngörmeniz gereken ek bütçeyle birlikte, 2023 yılı yerel gelirlerini 24 Milyar, 24 Milyon 136</w:t>
      </w:r>
      <w:r w:rsidR="00233E58" w:rsidRPr="006946B5">
        <w:rPr>
          <w:rFonts w:cs="Times New Roman"/>
          <w:sz w:val="24"/>
          <w:szCs w:val="24"/>
        </w:rPr>
        <w:t xml:space="preserve"> Bin</w:t>
      </w:r>
      <w:r w:rsidRPr="006946B5">
        <w:rPr>
          <w:rFonts w:cs="Times New Roman"/>
          <w:sz w:val="24"/>
          <w:szCs w:val="24"/>
        </w:rPr>
        <w:t xml:space="preserve"> TL olarak öngördünüz. Bu 1 Buçuk Milyar ne olacak?  Ne olacak, nasıl </w:t>
      </w:r>
      <w:proofErr w:type="spellStart"/>
      <w:r w:rsidRPr="006946B5">
        <w:rPr>
          <w:rFonts w:cs="Times New Roman"/>
          <w:sz w:val="24"/>
          <w:szCs w:val="24"/>
        </w:rPr>
        <w:t>bütçeleşecek</w:t>
      </w:r>
      <w:proofErr w:type="spellEnd"/>
      <w:r w:rsidRPr="006946B5">
        <w:rPr>
          <w:rFonts w:cs="Times New Roman"/>
          <w:sz w:val="24"/>
          <w:szCs w:val="24"/>
        </w:rPr>
        <w:t>?</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(Meclis Başkanı Sayın Zorlu Töre Başkanlık Kürsüsünü Sayın Fazilet </w:t>
      </w:r>
      <w:proofErr w:type="spellStart"/>
      <w:r w:rsidRPr="006946B5">
        <w:rPr>
          <w:rFonts w:cs="Times New Roman"/>
          <w:sz w:val="24"/>
          <w:szCs w:val="24"/>
        </w:rPr>
        <w:t>Özdenefe’ye</w:t>
      </w:r>
      <w:proofErr w:type="spellEnd"/>
      <w:r w:rsidRPr="006946B5">
        <w:rPr>
          <w:rFonts w:cs="Times New Roman"/>
          <w:sz w:val="24"/>
          <w:szCs w:val="24"/>
        </w:rPr>
        <w:t xml:space="preserve"> devreder)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 xml:space="preserve"> </w:t>
      </w:r>
      <w:r w:rsidRPr="006946B5">
        <w:rPr>
          <w:rFonts w:cs="Times New Roman"/>
          <w:sz w:val="24"/>
          <w:szCs w:val="24"/>
        </w:rPr>
        <w:tab/>
        <w:t xml:space="preserve">Radar parasıymış Allah </w:t>
      </w:r>
      <w:proofErr w:type="spellStart"/>
      <w:r w:rsidRPr="006946B5">
        <w:rPr>
          <w:rFonts w:cs="Times New Roman"/>
          <w:sz w:val="24"/>
          <w:szCs w:val="24"/>
        </w:rPr>
        <w:t>Allah</w:t>
      </w:r>
      <w:proofErr w:type="spellEnd"/>
      <w:r w:rsidRPr="006946B5">
        <w:rPr>
          <w:rFonts w:cs="Times New Roman"/>
          <w:sz w:val="24"/>
          <w:szCs w:val="24"/>
        </w:rPr>
        <w:t xml:space="preserve"> ! O da bir öngörü. Size taahhüdü mü var bu memleketteki şoförlerin bir kısmının mutlaka radara yakalanacağım diye</w:t>
      </w:r>
      <w:r w:rsidR="00233E58" w:rsidRPr="006946B5">
        <w:rPr>
          <w:rFonts w:cs="Times New Roman"/>
          <w:sz w:val="24"/>
          <w:szCs w:val="24"/>
        </w:rPr>
        <w:t>?</w:t>
      </w:r>
      <w:r w:rsidRPr="006946B5">
        <w:rPr>
          <w:rFonts w:cs="Times New Roman"/>
          <w:sz w:val="24"/>
          <w:szCs w:val="24"/>
        </w:rPr>
        <w:t xml:space="preserve"> Bu da bir öngörü, bütçe dediğinizin tamamı öngörü. E, siz öngördüğünüz ve açtığınız </w:t>
      </w:r>
      <w:r w:rsidR="00233E58" w:rsidRPr="006946B5">
        <w:rPr>
          <w:rFonts w:cs="Times New Roman"/>
          <w:sz w:val="24"/>
          <w:szCs w:val="24"/>
        </w:rPr>
        <w:t>kalemleri</w:t>
      </w:r>
      <w:r w:rsidRPr="006946B5">
        <w:rPr>
          <w:rFonts w:cs="Times New Roman"/>
          <w:sz w:val="24"/>
          <w:szCs w:val="24"/>
        </w:rPr>
        <w:t xml:space="preserve"> dönersiniz burada 1 Buçuk Milyarlık indirim yaparak yazarsınız ek bütçeye? Bunun hiçbir izahı yoktur. Dolayısıyla lütfen </w:t>
      </w:r>
      <w:proofErr w:type="spellStart"/>
      <w:r w:rsidRPr="006946B5">
        <w:rPr>
          <w:rFonts w:cs="Times New Roman"/>
          <w:sz w:val="24"/>
          <w:szCs w:val="24"/>
        </w:rPr>
        <w:t>gırılganlık</w:t>
      </w:r>
      <w:proofErr w:type="spellEnd"/>
      <w:r w:rsidRPr="006946B5">
        <w:rPr>
          <w:rFonts w:cs="Times New Roman"/>
          <w:sz w:val="24"/>
          <w:szCs w:val="24"/>
        </w:rPr>
        <w:t xml:space="preserve"> </w:t>
      </w:r>
      <w:proofErr w:type="spellStart"/>
      <w:r w:rsidRPr="006946B5">
        <w:rPr>
          <w:rFonts w:cs="Times New Roman"/>
          <w:sz w:val="24"/>
          <w:szCs w:val="24"/>
        </w:rPr>
        <w:t>gücengenlik</w:t>
      </w:r>
      <w:proofErr w:type="spellEnd"/>
      <w:r w:rsidRPr="006946B5">
        <w:rPr>
          <w:rFonts w:cs="Times New Roman"/>
          <w:sz w:val="24"/>
          <w:szCs w:val="24"/>
        </w:rPr>
        <w:t xml:space="preserve"> yapmayın, gelin bir büyüklük gösterin ve yetişmekte olan bir Maliye Bakanı olduğumuzu da bu topluma anlatın, ispatlayın. Çünkü aksi takdirde ısrarınız devam ederse şu anda yaptığımız oturumun da bir anlamı kalmaz, sizin yapacağınız izahatın da bir anlamı kalmaz. Çünkü siz buraya doğru rakamları, siz bırak buraya doğru rakamları yazmak zorundasınız bana göresi yoktur bunun.</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(Yerinden) (Devamla) – Sana göre yok.</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ERKUT ŞAHALİ (Devamla) - Buraya doğru rakamları yazmak zorundasınız.</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(Yerinden) (Devamla) – Bu tartışmanın yeri komiteydi tartışmadın ama doğru rakamlardır.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ERKUT ŞAHALİ (Devamla) - Genel Kuruldayız Beyefendi Allah </w:t>
      </w:r>
      <w:proofErr w:type="spellStart"/>
      <w:r w:rsidRPr="006946B5">
        <w:rPr>
          <w:rFonts w:cs="Times New Roman"/>
          <w:sz w:val="24"/>
          <w:szCs w:val="24"/>
        </w:rPr>
        <w:t>Allah</w:t>
      </w:r>
      <w:proofErr w:type="spellEnd"/>
      <w:r w:rsidRPr="006946B5">
        <w:rPr>
          <w:rFonts w:cs="Times New Roman"/>
          <w:sz w:val="24"/>
          <w:szCs w:val="24"/>
        </w:rPr>
        <w:t xml:space="preserve"> da</w:t>
      </w:r>
      <w:r w:rsidR="00233E58" w:rsidRPr="006946B5">
        <w:rPr>
          <w:rFonts w:cs="Times New Roman"/>
          <w:sz w:val="24"/>
          <w:szCs w:val="24"/>
        </w:rPr>
        <w:t>v</w:t>
      </w:r>
      <w:r w:rsidRPr="006946B5">
        <w:rPr>
          <w:rFonts w:cs="Times New Roman"/>
          <w:sz w:val="24"/>
          <w:szCs w:val="24"/>
        </w:rPr>
        <w:t>a çıkarma, icat çıkarma Genel Kuruldayız. Bu Genel Kuruldan onay almış bir yasanın ilgili kısımlarını sen nasıl tahrip edersin?</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(Yerinden) (Devamla) – Rahat ol.</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ERKUT ŞAHALİ (Devamla) - Ya siz de açın ağzınızı siz oy verdiniz ya bütçeye, hadi biz ret verdik. Siz oy verdiniz. Sizin oy verdiğiniz bütçeyi yok sayıyor bu Maliye Bakanlığı. Bari siz olsun ağzınızı açınız ya. Böyle bir şey olabilir ya</w:t>
      </w:r>
      <w:r w:rsidR="00233E58" w:rsidRPr="006946B5">
        <w:rPr>
          <w:rFonts w:cs="Times New Roman"/>
          <w:sz w:val="24"/>
          <w:szCs w:val="24"/>
        </w:rPr>
        <w:t>!?</w:t>
      </w:r>
      <w:r w:rsidRPr="006946B5">
        <w:rPr>
          <w:rFonts w:cs="Times New Roman"/>
          <w:sz w:val="24"/>
          <w:szCs w:val="24"/>
        </w:rPr>
        <w:t>...</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(Yerinden) (Devamla) – Demagoji...</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ERKUT ŞAHALİ (Devamla) - Ne demagojisi ya?</w:t>
      </w:r>
      <w:r w:rsidR="00233E58" w:rsidRPr="006946B5">
        <w:rPr>
          <w:rFonts w:cs="Times New Roman"/>
          <w:sz w:val="24"/>
          <w:szCs w:val="24"/>
        </w:rPr>
        <w:t>!</w:t>
      </w:r>
      <w:r w:rsidRPr="006946B5">
        <w:rPr>
          <w:rFonts w:cs="Times New Roman"/>
          <w:sz w:val="24"/>
          <w:szCs w:val="24"/>
        </w:rPr>
        <w:t xml:space="preserve"> Bu kadar saat dinlediklerinden bir tek bunu anladın? Aşk olsun</w:t>
      </w:r>
      <w:r w:rsidR="00233E58" w:rsidRPr="006946B5">
        <w:rPr>
          <w:rFonts w:cs="Times New Roman"/>
          <w:sz w:val="24"/>
          <w:szCs w:val="24"/>
        </w:rPr>
        <w:t>!</w:t>
      </w:r>
      <w:r w:rsidRPr="006946B5">
        <w:rPr>
          <w:rFonts w:cs="Times New Roman"/>
          <w:sz w:val="24"/>
          <w:szCs w:val="24"/>
        </w:rPr>
        <w:t xml:space="preserve"> </w:t>
      </w:r>
      <w:r w:rsidR="00233E58" w:rsidRPr="006946B5">
        <w:rPr>
          <w:rFonts w:cs="Times New Roman"/>
          <w:sz w:val="24"/>
          <w:szCs w:val="24"/>
        </w:rPr>
        <w:t>G</w:t>
      </w:r>
      <w:r w:rsidRPr="006946B5">
        <w:rPr>
          <w:rFonts w:cs="Times New Roman"/>
          <w:sz w:val="24"/>
          <w:szCs w:val="24"/>
        </w:rPr>
        <w:t xml:space="preserve">erçekten aşk olsun bu anlaşılır bir durum değildir. Bu Meclisten geçen bütçe rakamları eğer Maliye Bakanlığında kalem oyunlarıyla tahrip edilecekse ve arada 1 Buçuk Milyar da ansızın buharlaşacaksa hiçbir şekilde hesaba </w:t>
      </w:r>
      <w:r w:rsidRPr="006946B5">
        <w:rPr>
          <w:rFonts w:cs="Times New Roman"/>
          <w:sz w:val="24"/>
          <w:szCs w:val="24"/>
        </w:rPr>
        <w:lastRenderedPageBreak/>
        <w:t>katılmayacaksa ve bunun adı da radar gelirleriydi, onları ayırdı</w:t>
      </w:r>
      <w:r w:rsidR="00233E58" w:rsidRPr="006946B5">
        <w:rPr>
          <w:rFonts w:cs="Times New Roman"/>
          <w:sz w:val="24"/>
          <w:szCs w:val="24"/>
        </w:rPr>
        <w:t>k</w:t>
      </w:r>
      <w:r w:rsidRPr="006946B5">
        <w:rPr>
          <w:rFonts w:cs="Times New Roman"/>
          <w:sz w:val="24"/>
          <w:szCs w:val="24"/>
        </w:rPr>
        <w:t xml:space="preserve"> kenara. Kardeşim radar gelirleri nereye kaydedilir? Radar gelirleri yerel bütçe geliri olarak kaydedilmez mi sizin muhasebenizde? Böyle bir şey olabilir mi ya? Ve bu konuda konuştuğumuza </w:t>
      </w:r>
      <w:r w:rsidR="00CE2485" w:rsidRPr="006946B5">
        <w:rPr>
          <w:rFonts w:cs="Times New Roman"/>
          <w:sz w:val="24"/>
          <w:szCs w:val="24"/>
        </w:rPr>
        <w:t>da</w:t>
      </w:r>
      <w:r w:rsidRPr="006946B5">
        <w:rPr>
          <w:rFonts w:cs="Times New Roman"/>
          <w:sz w:val="24"/>
          <w:szCs w:val="24"/>
        </w:rPr>
        <w:t xml:space="preserve"> ısrar ediyorum ha, kabul etsin diye. Peşinen kabul etmesi gereken rakamlarla bütün açıklığıyla görülebilecek bir mevzuyu kabul etsin diye ısrar ediyorum ben buna ve ısrar ediyorum çünkü kalkacak, yeni yeni içi boş argümanlar</w:t>
      </w:r>
      <w:r w:rsidR="00CE2485" w:rsidRPr="006946B5">
        <w:rPr>
          <w:rFonts w:cs="Times New Roman"/>
          <w:sz w:val="24"/>
          <w:szCs w:val="24"/>
        </w:rPr>
        <w:t>la</w:t>
      </w:r>
      <w:r w:rsidRPr="006946B5">
        <w:rPr>
          <w:rFonts w:cs="Times New Roman"/>
          <w:sz w:val="24"/>
          <w:szCs w:val="24"/>
        </w:rPr>
        <w:t xml:space="preserve"> bunu haklı göstermeye çalışacak ve çok daha sert bir tartışmanın alevlenmesine vesile olacak. Bu kadar nettir durum.</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(Yerinden) (Devamla) – Sıkıntı yok.</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ERKUT ŞAHALİ (Devamla) – O yüzden bu yanlışta ısrar edecekseniz...</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(Yerinden) (Devamla) – Bu tartışmalara alışkınız biz sıkıntı yok.</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ERKUT ŞAHALİ (Devamla) - Biz de sizin antidemokratik tavırlarınıza alışkınız. Dolayısıyla tanıdığımız gibi davranacağız size o zaman, yani umduğumuz gibi değil. Çünkü Maliye Bakanı Özdemir </w:t>
      </w:r>
      <w:proofErr w:type="spellStart"/>
      <w:r w:rsidRPr="006946B5">
        <w:rPr>
          <w:rFonts w:cs="Times New Roman"/>
          <w:sz w:val="24"/>
          <w:szCs w:val="24"/>
        </w:rPr>
        <w:t>Berova’ya</w:t>
      </w:r>
      <w:proofErr w:type="spellEnd"/>
      <w:r w:rsidRPr="006946B5">
        <w:rPr>
          <w:rFonts w:cs="Times New Roman"/>
          <w:sz w:val="24"/>
          <w:szCs w:val="24"/>
        </w:rPr>
        <w:t xml:space="preserve"> umduğumuz gibi davrandık, eğer karşılığı böylesine umarsız duyarsız ve bilgisiz bir tavır olacaksa karşılığını...</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ÖZDEMİR BEROVA (Yerinden) (Devamla) – İlgisizlik size ait.</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ERKUT ŞAHALİ (Devamla) - Karşılığını elbette misli ile görecektir, kazanınız mübarek olsun.</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ÖZDEMİR BEROVA (Yerinden) (Devamla) – </w:t>
      </w:r>
      <w:proofErr w:type="spellStart"/>
      <w:r w:rsidRPr="006946B5">
        <w:rPr>
          <w:rFonts w:cs="Times New Roman"/>
          <w:sz w:val="24"/>
          <w:szCs w:val="24"/>
        </w:rPr>
        <w:t>Evrita</w:t>
      </w:r>
      <w:proofErr w:type="spellEnd"/>
      <w:r w:rsidRPr="006946B5">
        <w:rPr>
          <w:rFonts w:cs="Times New Roman"/>
          <w:sz w:val="24"/>
          <w:szCs w:val="24"/>
        </w:rPr>
        <w:t xml:space="preserve"> gibi üç, beş rakam üzeri buldunuz, son saniye gelip </w:t>
      </w:r>
      <w:proofErr w:type="spellStart"/>
      <w:r w:rsidRPr="006946B5">
        <w:rPr>
          <w:rFonts w:cs="Times New Roman"/>
          <w:sz w:val="24"/>
          <w:szCs w:val="24"/>
        </w:rPr>
        <w:t>burda</w:t>
      </w:r>
      <w:proofErr w:type="spellEnd"/>
      <w:r w:rsidRPr="006946B5">
        <w:rPr>
          <w:rFonts w:cs="Times New Roman"/>
          <w:sz w:val="24"/>
          <w:szCs w:val="24"/>
        </w:rPr>
        <w:t xml:space="preserve"> şov</w:t>
      </w:r>
      <w:r w:rsidR="00CE2485" w:rsidRPr="006946B5">
        <w:rPr>
          <w:rFonts w:cs="Times New Roman"/>
          <w:sz w:val="24"/>
          <w:szCs w:val="24"/>
        </w:rPr>
        <w:t>!</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Sayın Bakan konuşmalar bittikten sonra söz vereceğim size. Arzu ederseniz konuşmalar bittikten sonra tamam. Sıradaki konuşmacı Fide Kürşat’tır. Buyurun Sayın Kürşat. </w:t>
      </w:r>
    </w:p>
    <w:p w:rsidR="00BE495C" w:rsidRPr="006946B5" w:rsidRDefault="00BE495C" w:rsidP="00206664">
      <w:pPr>
        <w:ind w:firstLine="708"/>
        <w:rPr>
          <w:rFonts w:cs="Times New Roman"/>
          <w:sz w:val="24"/>
          <w:szCs w:val="24"/>
        </w:rPr>
      </w:pPr>
    </w:p>
    <w:p w:rsidR="00BE495C" w:rsidRPr="006946B5" w:rsidRDefault="00BE495C" w:rsidP="00811ADB">
      <w:pPr>
        <w:ind w:firstLine="708"/>
        <w:rPr>
          <w:rFonts w:cs="Times New Roman"/>
          <w:sz w:val="24"/>
          <w:szCs w:val="24"/>
        </w:rPr>
      </w:pPr>
      <w:r w:rsidRPr="006946B5">
        <w:rPr>
          <w:rFonts w:cs="Times New Roman"/>
          <w:sz w:val="24"/>
          <w:szCs w:val="24"/>
        </w:rPr>
        <w:t xml:space="preserve"> FİDE KÜRŞAT (İskele) – Evet, Sayın Başkan, Değerli Milletvekilleri ve Saygıdeğer Kıbrıs Türk Toplumu;  bugün önümüze gelen bu Ek Bütçe Yasa Tasarısı resmen </w:t>
      </w:r>
      <w:proofErr w:type="spellStart"/>
      <w:r w:rsidRPr="006946B5">
        <w:rPr>
          <w:rFonts w:cs="Times New Roman"/>
          <w:sz w:val="24"/>
          <w:szCs w:val="24"/>
        </w:rPr>
        <w:t>alaguduru</w:t>
      </w:r>
      <w:proofErr w:type="spellEnd"/>
      <w:r w:rsidRPr="006946B5">
        <w:rPr>
          <w:rFonts w:cs="Times New Roman"/>
          <w:sz w:val="24"/>
          <w:szCs w:val="24"/>
        </w:rPr>
        <w:t xml:space="preserve"> hazırlanmış bir bütçedir. Sanırım bakkal hesapları bile bundan daha tutarlıdır. Tabii 2023 Bütçesi hazırlandığında da geçer geçmez rakamlar anlamını kaybetmişti dövizdeki artıştan dolayı. Belli ki hükümet de nasıl ki beceriksiz bir şekilde, politikasız öngörüsüz bir şekilde bu sözde hükümet yapısıyla bu memleketi yönetmeye çalışıyorsa bütçeyi de aynen bu bakış açısıyla hazırlıyor. Yazılan rakamlar birbirini tutmuyor, bütçe öngörüleri, gelirler, giderler ve bugün bizler saatlerdir burada bu konuyu tartışmak zorunda kalıyoruz. Evet, hazırlanan bütçe geri çekilmelidir ama hükümet burada ısrarla devam ediyor. Ben bütçenin geneliyle ilgili değil daha fazla tarımsal üretim boyutunda bütçeye ayrılan rakam üzerinden ve tarım politikaları üzerinden konuşacağım. Ek bütçeye baktığımızda 4 Milyar 450 Milyon gibi bir rakam. Burada Tarım Bakanlığının payına düşen miktar sadece 100 Milyon TL. Tabii ki Tarım Bütçesinin genel bütçedeki yeri yıllardır oransal olarak düşmektedir. Ek bütçede de nasibini almış durumdadır. 100 Milyon TL çok yetersiz bir rakamdır. Aslında Sayın Hüseyin Çavuş Kelle Tarım ve Doğal Kaynaklar Bakanlığına gelirken sektörün içinden Çiftçiler Birliğinin Başkanı olarak Meclise girmiş ve görevini bırakmış sektörün içinden gelen biri olarak da Bakanlık görevine getirilmiştir. Defalarca kendisi tarıma ayrılan bütçenin yetersizliğinden bahsetmiş olmasına rağmen bugün önümüze gelen bu ucube bütçe yasa </w:t>
      </w:r>
      <w:r w:rsidRPr="006946B5">
        <w:rPr>
          <w:rFonts w:cs="Times New Roman"/>
          <w:sz w:val="24"/>
          <w:szCs w:val="24"/>
        </w:rPr>
        <w:lastRenderedPageBreak/>
        <w:t>tasarısında da tarıma ne ya</w:t>
      </w:r>
      <w:r w:rsidR="00CE2485" w:rsidRPr="006946B5">
        <w:rPr>
          <w:rFonts w:cs="Times New Roman"/>
          <w:sz w:val="24"/>
          <w:szCs w:val="24"/>
        </w:rPr>
        <w:t>zık ki ek kaynak yaratamamıştır ki</w:t>
      </w:r>
      <w:r w:rsidRPr="006946B5">
        <w:rPr>
          <w:rFonts w:cs="Times New Roman"/>
          <w:sz w:val="24"/>
          <w:szCs w:val="24"/>
        </w:rPr>
        <w:t xml:space="preserve"> bütün çiftçi ve hayvancı kardeşlerimizle konuştuğumuzda bu ek bütçeden sonra Tarım Bakanlığının icraatlarına bakacaklarını söylemişler ve bu konuda ne yazık ki umutluydular. Fakat rakamlar bu bütçeden tarımcıya, hayvancıya, seracıya bir şey çıkmayacağını gösteriyor. Ülkede sürdürülebilir bir tarım stratejisi maalesef yok. Sayın Çavuş’la umarım daha sürdürülebilir bir boyuta taşınacaktır, tarım ve hayvancılık sektörü. Tabii ki az önce de dediğim gibi bu bütçe rakamlarıyla ne yazık ki murat edilen olmayacaktır. Tarımsal üretime ayrılan bütçenin artırılması ve doğrudan gelir desteğinin doğru zamanda, doğru alanlara yönlendirilmesi gerekiyor ki bu ek bütçede bu rakam doğrudan gelir desteği için ayrılmıştır. Tarım Bakanlığı bünyesinde geçmiş dönemlerde tarım şuraları yapılmıştır, çeşitli </w:t>
      </w:r>
      <w:proofErr w:type="spellStart"/>
      <w:r w:rsidRPr="006946B5">
        <w:rPr>
          <w:rFonts w:cs="Times New Roman"/>
          <w:sz w:val="24"/>
          <w:szCs w:val="24"/>
        </w:rPr>
        <w:t>çalıştaylar</w:t>
      </w:r>
      <w:proofErr w:type="spellEnd"/>
      <w:r w:rsidRPr="006946B5">
        <w:rPr>
          <w:rFonts w:cs="Times New Roman"/>
          <w:sz w:val="24"/>
          <w:szCs w:val="24"/>
        </w:rPr>
        <w:t xml:space="preserve"> yapılmıştır, tarım </w:t>
      </w:r>
      <w:proofErr w:type="spellStart"/>
      <w:r w:rsidRPr="006946B5">
        <w:rPr>
          <w:rFonts w:cs="Times New Roman"/>
          <w:sz w:val="24"/>
          <w:szCs w:val="24"/>
        </w:rPr>
        <w:t>master</w:t>
      </w:r>
      <w:proofErr w:type="spellEnd"/>
      <w:r w:rsidRPr="006946B5">
        <w:rPr>
          <w:rFonts w:cs="Times New Roman"/>
          <w:sz w:val="24"/>
          <w:szCs w:val="24"/>
        </w:rPr>
        <w:t xml:space="preserve"> planı hazırlanmıştır, hellim konusunda strateji belgesi hazırlanmıştır. Aslında bu sektörün bilimsel olarak yol haritası ortadadır ve bu işin pratiğinden gelen bir Tarım Bakanı da mevcuttur. Bu noktada Tarım Bütçesinin artırılması gerekiyor, bu yapısal dönüşümlerin sağlanabilmesi için. Bu bilimsel çalışmaların ve tecrübe ve birikimlerin sektöre yansıması gerekiyor. Popülist yaklaşımlarla bu sektör daha fazla sürdürülebilir değildir. Tabii ki burada en önemli sorun doğrudan gelir desteğinin verilmesinde de gerçek üretici tanımının yapılmasıdır. Bu sektörde en önemli ihtiyaç gerçek çiftçi kimdir, gerçek üretici kimdir ve bunların doğru şekilde desteklenmesi, doğru alanlara verilmesidir önemli olan. </w:t>
      </w:r>
      <w:proofErr w:type="spellStart"/>
      <w:r w:rsidRPr="006946B5">
        <w:rPr>
          <w:rFonts w:cs="Times New Roman"/>
          <w:sz w:val="24"/>
          <w:szCs w:val="24"/>
        </w:rPr>
        <w:t>Pandemiyle</w:t>
      </w:r>
      <w:proofErr w:type="spellEnd"/>
      <w:r w:rsidRPr="006946B5">
        <w:rPr>
          <w:rFonts w:cs="Times New Roman"/>
          <w:sz w:val="24"/>
          <w:szCs w:val="24"/>
        </w:rPr>
        <w:t xml:space="preserve"> birlikte dünyada tarımsal enflasyon ciddi anlamda artmıştır yüzde 400’leri bulmuştur. Emtia, ham madde ve lojistik maliyetleri de artmıştır. Tabii </w:t>
      </w:r>
      <w:proofErr w:type="spellStart"/>
      <w:r w:rsidRPr="006946B5">
        <w:rPr>
          <w:rFonts w:cs="Times New Roman"/>
          <w:sz w:val="24"/>
          <w:szCs w:val="24"/>
        </w:rPr>
        <w:t>pandemiyle</w:t>
      </w:r>
      <w:proofErr w:type="spellEnd"/>
      <w:r w:rsidRPr="006946B5">
        <w:rPr>
          <w:rFonts w:cs="Times New Roman"/>
          <w:sz w:val="24"/>
          <w:szCs w:val="24"/>
        </w:rPr>
        <w:t xml:space="preserve"> birlikte tüm ulus devletlerin tarıma, tarımsal üretime ve üreticiye verdiği önem de aynı oranda artmıştır. Gıda arz güvenliğinin sağlanabilmesi için ülkeler kendi ihtiyaçlarını karşılamak adına toprağa dokunan, eken, biçen emekçi kesime olan destekleri artırmıştır. Ne yazık ki bu dönemden sonra ülkemizde tarımsal üretime, bitkisel ve hayvansal boyutuna baktığımızda gerekli önemin verilmediği göze çarpmaktadır. Ekim ayında bu ek bütçe görüşülürken yine vurguluyorum ve bütçe çalışmalarında da tarıma ayrılan bütçenin oranının genel bütçe içerisindeki oranının artırılması şarttır ve bu konuda gerekli çalışmaların yapılması gerekir. Çünkü dünyada ciddi anlamda gıda güvenliği, gıda arzı konularında sıkıntılar yaşanmaktadır. Tanınmamış bir ülke olarak çok daha dezavantajlı bir durumdayız bu konuda ve kendi tarımsal arazilerimizin hızla betonlaştığı bu dönemde gerek tarım arazilerinin korunması, gerekse tarımsal üretimin artırılması gerekiyor. Bu konularda gerekli yasal düzenlemelerin bir an önce yapılması gerekir ve ülkede üretimde gerçek ihtiyaçlar kaba yem ihtiyacı önemli bir maliyet unsurudur. Bu ülkenin bir bitki deseni profili vardır. Bu bitki deseni profiline yönelik doğrudan gelir desteği ödemelerinin ne olacağı önceden çiftçiye, hayvancıya açıklanırsa o yönde ekip biçebileceklerdir. Tabii ki 100 Milyon TL ile bunun yapılması kesinlikle mümkün değildir. Tarım Bakanlığının sektöre yönelik etkin bir planlama stratejisi belirlemesi ve desteklerle sektöre ivedi olarak yol göstermesi girdi maliyetlerini düşürmesi gerekmektedir. Desteklerin sürdürülebilir bir yapıya kavuşturulması, destek ödemelerinin gününde yapılması, biliyorsunuz ki dövizde sürekli olarak bir tırmanış dönem </w:t>
      </w:r>
      <w:proofErr w:type="spellStart"/>
      <w:r w:rsidRPr="006946B5">
        <w:rPr>
          <w:rFonts w:cs="Times New Roman"/>
          <w:sz w:val="24"/>
          <w:szCs w:val="24"/>
        </w:rPr>
        <w:t>dönem</w:t>
      </w:r>
      <w:proofErr w:type="spellEnd"/>
      <w:r w:rsidRPr="006946B5">
        <w:rPr>
          <w:rFonts w:cs="Times New Roman"/>
          <w:sz w:val="24"/>
          <w:szCs w:val="24"/>
        </w:rPr>
        <w:t xml:space="preserve"> durağın dönemler yaşanmaktadır ama burada üreticiye verilen doğrudan gelir desteğinin gününde ödenmesi ve alacaklarının pula, çöpe dönmemesi gerekiyor. Tam da bu noktada geçen yıla ait kuraklık haritasının hala daha ortada olmadığını söylemek istiyorum. Bu konudaki çalışmalar nedir, ne aşamadadır? Çiftçiler şu anda</w:t>
      </w:r>
      <w:r w:rsidR="00811ADB" w:rsidRPr="006946B5">
        <w:rPr>
          <w:rFonts w:cs="Times New Roman"/>
          <w:sz w:val="24"/>
          <w:szCs w:val="24"/>
        </w:rPr>
        <w:t xml:space="preserve"> yeni bir ekim dönemine giriyor a</w:t>
      </w:r>
      <w:r w:rsidRPr="006946B5">
        <w:rPr>
          <w:rFonts w:cs="Times New Roman"/>
          <w:sz w:val="24"/>
          <w:szCs w:val="24"/>
        </w:rPr>
        <w:t xml:space="preserve">ma geçmiş yılın haritası henüz daha ortada yok. </w:t>
      </w:r>
    </w:p>
    <w:p w:rsidR="00BE495C" w:rsidRPr="006946B5" w:rsidRDefault="00BE495C" w:rsidP="00206664">
      <w:pPr>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Ve bir de son günlerde çok gündemde olan </w:t>
      </w:r>
      <w:proofErr w:type="spellStart"/>
      <w:r w:rsidRPr="006946B5">
        <w:rPr>
          <w:rFonts w:cs="Times New Roman"/>
          <w:sz w:val="24"/>
          <w:szCs w:val="24"/>
        </w:rPr>
        <w:t>harup</w:t>
      </w:r>
      <w:proofErr w:type="spellEnd"/>
      <w:r w:rsidRPr="006946B5">
        <w:rPr>
          <w:rFonts w:cs="Times New Roman"/>
          <w:sz w:val="24"/>
          <w:szCs w:val="24"/>
        </w:rPr>
        <w:t xml:space="preserve"> üreticilerinin konusu. </w:t>
      </w:r>
      <w:proofErr w:type="spellStart"/>
      <w:r w:rsidRPr="006946B5">
        <w:rPr>
          <w:rFonts w:cs="Times New Roman"/>
          <w:sz w:val="24"/>
          <w:szCs w:val="24"/>
        </w:rPr>
        <w:t>Harup</w:t>
      </w:r>
      <w:proofErr w:type="spellEnd"/>
      <w:r w:rsidRPr="006946B5">
        <w:rPr>
          <w:rFonts w:cs="Times New Roman"/>
          <w:sz w:val="24"/>
          <w:szCs w:val="24"/>
        </w:rPr>
        <w:t xml:space="preserve"> fiyatlarının henüz daha belli olmaması ve dün </w:t>
      </w:r>
      <w:proofErr w:type="spellStart"/>
      <w:r w:rsidRPr="006946B5">
        <w:rPr>
          <w:rFonts w:cs="Times New Roman"/>
          <w:sz w:val="24"/>
          <w:szCs w:val="24"/>
        </w:rPr>
        <w:t>Büyükkonuk’ta</w:t>
      </w:r>
      <w:proofErr w:type="spellEnd"/>
      <w:r w:rsidRPr="006946B5">
        <w:rPr>
          <w:rFonts w:cs="Times New Roman"/>
          <w:sz w:val="24"/>
          <w:szCs w:val="24"/>
        </w:rPr>
        <w:t xml:space="preserve"> gerçekleşen bir etkinlikte </w:t>
      </w:r>
      <w:proofErr w:type="spellStart"/>
      <w:r w:rsidRPr="006946B5">
        <w:rPr>
          <w:rFonts w:cs="Times New Roman"/>
          <w:sz w:val="24"/>
          <w:szCs w:val="24"/>
        </w:rPr>
        <w:t>harup</w:t>
      </w:r>
      <w:proofErr w:type="spellEnd"/>
      <w:r w:rsidRPr="006946B5">
        <w:rPr>
          <w:rFonts w:cs="Times New Roman"/>
          <w:sz w:val="24"/>
          <w:szCs w:val="24"/>
        </w:rPr>
        <w:t xml:space="preserve"> ürün fiyatlarının henüz daha açıklanmamış olması gündeme getirilmiş ve Sayın Ünal Üstel bu konuda her zaman için </w:t>
      </w:r>
      <w:proofErr w:type="spellStart"/>
      <w:r w:rsidRPr="006946B5">
        <w:rPr>
          <w:rFonts w:cs="Times New Roman"/>
          <w:sz w:val="24"/>
          <w:szCs w:val="24"/>
        </w:rPr>
        <w:t>harupu</w:t>
      </w:r>
      <w:proofErr w:type="spellEnd"/>
      <w:r w:rsidRPr="006946B5">
        <w:rPr>
          <w:rFonts w:cs="Times New Roman"/>
          <w:sz w:val="24"/>
          <w:szCs w:val="24"/>
        </w:rPr>
        <w:t xml:space="preserve"> teşvik eden, üretimi arttıran bizleriz demiştir. Hiçbir zaman </w:t>
      </w:r>
      <w:proofErr w:type="spellStart"/>
      <w:r w:rsidRPr="006946B5">
        <w:rPr>
          <w:rFonts w:cs="Times New Roman"/>
          <w:sz w:val="24"/>
          <w:szCs w:val="24"/>
        </w:rPr>
        <w:t>harup</w:t>
      </w:r>
      <w:proofErr w:type="spellEnd"/>
      <w:r w:rsidRPr="006946B5">
        <w:rPr>
          <w:rFonts w:cs="Times New Roman"/>
          <w:sz w:val="24"/>
          <w:szCs w:val="24"/>
        </w:rPr>
        <w:t xml:space="preserve"> fiyatlarının belirlenmesi konusu ekim ayını bulmamıştır. Birçok üretici geçmiş </w:t>
      </w:r>
      <w:r w:rsidRPr="006946B5">
        <w:rPr>
          <w:rFonts w:cs="Times New Roman"/>
          <w:sz w:val="24"/>
          <w:szCs w:val="24"/>
        </w:rPr>
        <w:lastRenderedPageBreak/>
        <w:t xml:space="preserve">yıllarda yükselen, tabii dünya borsalarında ve ülkemizde yükselen </w:t>
      </w:r>
      <w:proofErr w:type="spellStart"/>
      <w:r w:rsidRPr="006946B5">
        <w:rPr>
          <w:rFonts w:cs="Times New Roman"/>
          <w:sz w:val="24"/>
          <w:szCs w:val="24"/>
        </w:rPr>
        <w:t>harup</w:t>
      </w:r>
      <w:proofErr w:type="spellEnd"/>
      <w:r w:rsidRPr="006946B5">
        <w:rPr>
          <w:rFonts w:cs="Times New Roman"/>
          <w:sz w:val="24"/>
          <w:szCs w:val="24"/>
        </w:rPr>
        <w:t xml:space="preserve"> fiyatlarından dolayı </w:t>
      </w:r>
      <w:proofErr w:type="spellStart"/>
      <w:r w:rsidRPr="006946B5">
        <w:rPr>
          <w:rFonts w:cs="Times New Roman"/>
          <w:sz w:val="24"/>
          <w:szCs w:val="24"/>
        </w:rPr>
        <w:t>haruplarının</w:t>
      </w:r>
      <w:proofErr w:type="spellEnd"/>
      <w:r w:rsidRPr="006946B5">
        <w:rPr>
          <w:rFonts w:cs="Times New Roman"/>
          <w:sz w:val="24"/>
          <w:szCs w:val="24"/>
        </w:rPr>
        <w:t xml:space="preserve"> fareyle mücadelesi, ağaçların bakımı, ekimi</w:t>
      </w:r>
      <w:r w:rsidR="00811ADB" w:rsidRPr="006946B5">
        <w:rPr>
          <w:rFonts w:cs="Times New Roman"/>
          <w:sz w:val="24"/>
          <w:szCs w:val="24"/>
        </w:rPr>
        <w:t>,</w:t>
      </w:r>
      <w:r w:rsidRPr="006946B5">
        <w:rPr>
          <w:rFonts w:cs="Times New Roman"/>
          <w:sz w:val="24"/>
          <w:szCs w:val="24"/>
        </w:rPr>
        <w:t xml:space="preserve"> toplanması konusunda daha </w:t>
      </w:r>
      <w:proofErr w:type="spellStart"/>
      <w:r w:rsidRPr="006946B5">
        <w:rPr>
          <w:rFonts w:cs="Times New Roman"/>
          <w:sz w:val="24"/>
          <w:szCs w:val="24"/>
        </w:rPr>
        <w:t>motiveli</w:t>
      </w:r>
      <w:proofErr w:type="spellEnd"/>
      <w:r w:rsidRPr="006946B5">
        <w:rPr>
          <w:rFonts w:cs="Times New Roman"/>
          <w:sz w:val="24"/>
          <w:szCs w:val="24"/>
        </w:rPr>
        <w:t xml:space="preserve"> olmuştur ve </w:t>
      </w:r>
      <w:proofErr w:type="spellStart"/>
      <w:r w:rsidRPr="006946B5">
        <w:rPr>
          <w:rFonts w:cs="Times New Roman"/>
          <w:sz w:val="24"/>
          <w:szCs w:val="24"/>
        </w:rPr>
        <w:t>harup</w:t>
      </w:r>
      <w:proofErr w:type="spellEnd"/>
      <w:r w:rsidRPr="006946B5">
        <w:rPr>
          <w:rFonts w:cs="Times New Roman"/>
          <w:sz w:val="24"/>
          <w:szCs w:val="24"/>
        </w:rPr>
        <w:t xml:space="preserve"> üretimi belli oranda bir seviyeye gelmiş, artmıştır. Fakat bu son dönem yaşananlar gerçekten üreticileri de </w:t>
      </w:r>
      <w:proofErr w:type="spellStart"/>
      <w:r w:rsidRPr="006946B5">
        <w:rPr>
          <w:rFonts w:cs="Times New Roman"/>
          <w:sz w:val="24"/>
          <w:szCs w:val="24"/>
        </w:rPr>
        <w:t>demoralize</w:t>
      </w:r>
      <w:proofErr w:type="spellEnd"/>
      <w:r w:rsidRPr="006946B5">
        <w:rPr>
          <w:rFonts w:cs="Times New Roman"/>
          <w:sz w:val="24"/>
          <w:szCs w:val="24"/>
        </w:rPr>
        <w:t xml:space="preserve"> etmiş durumdadır. Birçok üreticinin okula başlayan çocuklarına hazırlık olarak kullandığı bu </w:t>
      </w:r>
      <w:proofErr w:type="spellStart"/>
      <w:r w:rsidRPr="006946B5">
        <w:rPr>
          <w:rFonts w:cs="Times New Roman"/>
          <w:sz w:val="24"/>
          <w:szCs w:val="24"/>
        </w:rPr>
        <w:t>haruptan</w:t>
      </w:r>
      <w:proofErr w:type="spellEnd"/>
      <w:r w:rsidRPr="006946B5">
        <w:rPr>
          <w:rFonts w:cs="Times New Roman"/>
          <w:sz w:val="24"/>
          <w:szCs w:val="24"/>
        </w:rPr>
        <w:t xml:space="preserve"> elde ettiği ödemeler ne yazık ki şu anda zaten daha belli bile değil. </w:t>
      </w:r>
      <w:proofErr w:type="spellStart"/>
      <w:r w:rsidRPr="006946B5">
        <w:rPr>
          <w:rFonts w:cs="Times New Roman"/>
          <w:sz w:val="24"/>
          <w:szCs w:val="24"/>
        </w:rPr>
        <w:t>Harup</w:t>
      </w:r>
      <w:proofErr w:type="spellEnd"/>
      <w:r w:rsidRPr="006946B5">
        <w:rPr>
          <w:rFonts w:cs="Times New Roman"/>
          <w:sz w:val="24"/>
          <w:szCs w:val="24"/>
        </w:rPr>
        <w:t xml:space="preserve"> üreticilerinin sorunlarına eğilmek lazım. Az kişi sayısıdır üzerinden değil, önemli bir ürün olan </w:t>
      </w:r>
      <w:proofErr w:type="spellStart"/>
      <w:r w:rsidRPr="006946B5">
        <w:rPr>
          <w:rFonts w:cs="Times New Roman"/>
          <w:sz w:val="24"/>
          <w:szCs w:val="24"/>
        </w:rPr>
        <w:t>harup</w:t>
      </w:r>
      <w:proofErr w:type="spellEnd"/>
      <w:r w:rsidRPr="006946B5">
        <w:rPr>
          <w:rFonts w:cs="Times New Roman"/>
          <w:sz w:val="24"/>
          <w:szCs w:val="24"/>
        </w:rPr>
        <w:t xml:space="preserve"> ürününün ülkemiz koşullarında, iklim koşullarında yetiştirilebilecek ve dünyada değeri olan özel bir ürün olan </w:t>
      </w:r>
      <w:proofErr w:type="spellStart"/>
      <w:r w:rsidRPr="006946B5">
        <w:rPr>
          <w:rFonts w:cs="Times New Roman"/>
          <w:sz w:val="24"/>
          <w:szCs w:val="24"/>
        </w:rPr>
        <w:t>harupun</w:t>
      </w:r>
      <w:proofErr w:type="spellEnd"/>
      <w:r w:rsidRPr="006946B5">
        <w:rPr>
          <w:rFonts w:cs="Times New Roman"/>
          <w:sz w:val="24"/>
          <w:szCs w:val="24"/>
        </w:rPr>
        <w:t xml:space="preserve"> özel olarak da </w:t>
      </w:r>
      <w:proofErr w:type="spellStart"/>
      <w:r w:rsidRPr="006946B5">
        <w:rPr>
          <w:rFonts w:cs="Times New Roman"/>
          <w:sz w:val="24"/>
          <w:szCs w:val="24"/>
        </w:rPr>
        <w:t>teşviklendirilmesi</w:t>
      </w:r>
      <w:proofErr w:type="spellEnd"/>
      <w:r w:rsidRPr="006946B5">
        <w:rPr>
          <w:rFonts w:cs="Times New Roman"/>
          <w:sz w:val="24"/>
          <w:szCs w:val="24"/>
        </w:rPr>
        <w:t xml:space="preserve"> gerekiyor. Ve bu konuda Hükümetin elini çabuk tutup şu anda ambarlarda çürümekte olan </w:t>
      </w:r>
      <w:proofErr w:type="spellStart"/>
      <w:r w:rsidRPr="006946B5">
        <w:rPr>
          <w:rFonts w:cs="Times New Roman"/>
          <w:sz w:val="24"/>
          <w:szCs w:val="24"/>
        </w:rPr>
        <w:t>harupların</w:t>
      </w:r>
      <w:proofErr w:type="spellEnd"/>
      <w:r w:rsidRPr="006946B5">
        <w:rPr>
          <w:rFonts w:cs="Times New Roman"/>
          <w:sz w:val="24"/>
          <w:szCs w:val="24"/>
        </w:rPr>
        <w:t xml:space="preserve"> ne olacağıyla ilgili üreticileri bilgilendirmesi gerekiyor.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Tabii ki bu sadece Tarım Bakanlığının konusu değil. Binboğa Yem Fabrikası da biliyorsunuz ki Turizm Bakanlığına Sayın Fikri Ataoğlu'na bağlıdır. Bu konu Hükümetin meselesidir ve ivedi olarak çözülmesi gerekir.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Ve son olarak şunu söylemek istiyorum ki bu ülkede taştan emeğini çıkaran üretici insanların, bu topraklara dört elle sarılabilmesi için yani bugün sürekli satılan arazilerden tükenen tarım arazilerinden bahsediyoruz. Üreten kesimlerin üreticilerin emeğinin karşılığını alabilmesi sağlanmalıdır. Hem bu konuda üreticilerin maliyetlerinin düşürüleceği tedbirler alınması, hem de piyasanın ucuzlatılması, alım gücünün artırılması konusunda Tarım Bakanlığına çok büyük görevler düşmektedir. Bugün halkın alım </w:t>
      </w:r>
      <w:r w:rsidR="00811ADB" w:rsidRPr="006946B5">
        <w:rPr>
          <w:rFonts w:cs="Times New Roman"/>
          <w:sz w:val="24"/>
          <w:szCs w:val="24"/>
        </w:rPr>
        <w:t>gücü her geçen gün düşüyor. B</w:t>
      </w:r>
      <w:r w:rsidRPr="006946B5">
        <w:rPr>
          <w:rFonts w:cs="Times New Roman"/>
          <w:sz w:val="24"/>
          <w:szCs w:val="24"/>
        </w:rPr>
        <w:t xml:space="preserve">unun en önemli sebeplerinden biri sebze meyve fiyatlarındaki artışlar. Hayvansal ürünlerde, süt ve süt ürünlerinde, et ve et ürünlerindeki artışlardır. Bu da elbette ki tarımsal enflasyonun girdi maliyetlerinin artmasından dolayıdır. Dolayısıyla bu fiyatların düşmesi için de üreticilerin maliyetlerini düşürücü tedbirler alınması ve Tarım Bakanlığının bütçesinin bu şekilde revize edilmesi gerekiyor. </w:t>
      </w:r>
    </w:p>
    <w:p w:rsidR="00487379" w:rsidRPr="006946B5" w:rsidRDefault="00487379"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Teşekkür ederim.</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BAŞKAN – Teşekkürler Sayın Kürşat. Son konuşmacı olarak görüyorum şu anda başka kayıt varsa arkadaşlara iletsin. Sayın Teberrüken Uluçay var sırada. Başka konuşmacı olacak mı vekil arkadaşlar? Devrim Bey sizin de olacak?</w:t>
      </w:r>
    </w:p>
    <w:p w:rsidR="00811ADB" w:rsidRPr="006946B5" w:rsidRDefault="00811ADB"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DEVRİM BARÇIN  (Lefkoşa) (Yerinden) – Evet.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BAŞKAN - Buyurun Sayın Uluçay.</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TEBERRÜKEN ULUÇAY (</w:t>
      </w:r>
      <w:proofErr w:type="spellStart"/>
      <w:r w:rsidRPr="006946B5">
        <w:rPr>
          <w:rFonts w:cs="Times New Roman"/>
          <w:sz w:val="24"/>
          <w:szCs w:val="24"/>
        </w:rPr>
        <w:t>Gazimağusa</w:t>
      </w:r>
      <w:proofErr w:type="spellEnd"/>
      <w:r w:rsidRPr="006946B5">
        <w:rPr>
          <w:rFonts w:cs="Times New Roman"/>
          <w:sz w:val="24"/>
          <w:szCs w:val="24"/>
        </w:rPr>
        <w:t xml:space="preserve">) – Sayın Başkan, değerli milletvekilleri; Ek Bütçenin tartışıldığı bugün tabii detaylarla ilgili, rakamlarla ilgili neredeyse bütün konular dile getirildi. Sayın Bakan da biraz sonra cevap verecek. Ben sadece ek bütçe vesilesiyle 2024 yılına dönük çalışmaların aslında nasıl olması gerektiğine dair birkaç konunun altını çizmek istiyorum. Çünkü gündem dışı günlerinde, gündem dışı konuşmalarımızda özellikle Kuzey Kıbrıs Türk Cumhuriyeti’nin gelir elde etmekte olduğu kanalların durumuyla alakalı sürekli idareyi yönetenleri uyarıyoruz. Nasıl olması gerektiğini, önceden bazı önlemlerin alınması gerektiğini ve hatta daha ileri gidebilmesi için Kuzey Kıbrıs Türk Cumhuriyeti’nin ekonomik yapısının bu konularda hangi hassasiyetlerin gösterilmesi gerektiğini. Dolayısıyla kısaca bu vesileyle gündeme getirmek istedim.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lastRenderedPageBreak/>
        <w:t xml:space="preserve">Sayın Başkan, değerli milletvekilleri; elbette Ek Bütçeyle ilgili tartışmalar yılın kalan dönemiyle ilgilidir ve dolayısıyla 2023 yılında meydana gelen gerçekleşmeler ışığında giderlerin, halen yapılmakta olan giderlerin </w:t>
      </w:r>
      <w:proofErr w:type="spellStart"/>
      <w:r w:rsidRPr="006946B5">
        <w:rPr>
          <w:rFonts w:cs="Times New Roman"/>
          <w:sz w:val="24"/>
          <w:szCs w:val="24"/>
        </w:rPr>
        <w:t>bütçeleşebilmesi</w:t>
      </w:r>
      <w:proofErr w:type="spellEnd"/>
      <w:r w:rsidRPr="006946B5">
        <w:rPr>
          <w:rFonts w:cs="Times New Roman"/>
          <w:sz w:val="24"/>
          <w:szCs w:val="24"/>
        </w:rPr>
        <w:t xml:space="preserve"> için ek bütçe ihtiyacı doğmuştu. Ek bütçe kalemlerini de incelediğinizde dediğim gibi ayrıntılarına girecek değilim zaten Sayın Bakan biraz sonra cevap verecek ama orada belirtilen rakamların denk bütçe temelinde ortaya konması doğru bir yaklaşım. Dolayısıyla halihazırda yapılmakta olan giderlerin </w:t>
      </w:r>
      <w:proofErr w:type="spellStart"/>
      <w:r w:rsidRPr="006946B5">
        <w:rPr>
          <w:rFonts w:cs="Times New Roman"/>
          <w:sz w:val="24"/>
          <w:szCs w:val="24"/>
        </w:rPr>
        <w:t>bütçeleşebilmesi</w:t>
      </w:r>
      <w:proofErr w:type="spellEnd"/>
      <w:r w:rsidRPr="006946B5">
        <w:rPr>
          <w:rFonts w:cs="Times New Roman"/>
          <w:sz w:val="24"/>
          <w:szCs w:val="24"/>
        </w:rPr>
        <w:t xml:space="preserve"> için halihazırda 2023 yılı içerisinde elde etmekte olduğumuz gelirlerin gerçekleşme oranlarına da bakıldığında, gelirlerle ilgili gelişmelerin de neler olduğunu bu rakamlar ışığında görmek mümkündür.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Sayın Devrim </w:t>
      </w:r>
      <w:proofErr w:type="spellStart"/>
      <w:r w:rsidRPr="006946B5">
        <w:rPr>
          <w:rFonts w:cs="Times New Roman"/>
          <w:sz w:val="24"/>
          <w:szCs w:val="24"/>
        </w:rPr>
        <w:t>Barçın</w:t>
      </w:r>
      <w:proofErr w:type="spellEnd"/>
      <w:r w:rsidRPr="006946B5">
        <w:rPr>
          <w:rFonts w:cs="Times New Roman"/>
          <w:sz w:val="24"/>
          <w:szCs w:val="24"/>
        </w:rPr>
        <w:t xml:space="preserve"> da konuşmasında bahsetmişti. Özellikle gerçekleşen gelirler, sekiz aylık gerçekleşen gelirler dikkate alındığında kalan dört ayda gerçekleşmesi muhtemel gelirlerin bu denk bütçe olarak öngörülen ek bütçede öngörülen gelirin daha üstünde bir gelir elde edilmesi de muhtemel olarak görülmektedir. Bu çerçeveden bakıldığında 2023 yılının içerisinde, yılın bitmesine son kalan bu üç ay içerisinde 2024’ü de beraberinde planlamak gerekiyor. 2024 Bütçesi de hazırlanmış zaten Maliye Bakanlığı tarafından ve bakanlıklar tarafından. Ancak burada özellikle 2024 Bütçesi tabii ayrıntılı bir şekilde tartışılacaktır ama onun içerisinde ülkemizi bekleyen önemli unsurların neler olduğunu bir kez daha dikkate getirmek istedim. Çünkü 2023 yılı içerisinde halihazırda gerçekleşen gelirler üzerinden kalan dönemi bütçelemeye çalıştığımız bugünlerde ansızın önümüze hiç ummadığımız, hesaba koymadığımız muhtemelen de beklemediğimiz ve arzu etmediğimiz dışsal faktörler değişebiliyor değerli arkadaşlar. Özellikle ansızın bir, iki gün içerisinde o</w:t>
      </w:r>
      <w:r w:rsidR="00811ADB" w:rsidRPr="006946B5">
        <w:rPr>
          <w:rFonts w:cs="Times New Roman"/>
          <w:sz w:val="24"/>
          <w:szCs w:val="24"/>
        </w:rPr>
        <w:t>rtaya çıkan Orta Doğu’da İsrail-</w:t>
      </w:r>
      <w:r w:rsidRPr="006946B5">
        <w:rPr>
          <w:rFonts w:cs="Times New Roman"/>
          <w:sz w:val="24"/>
          <w:szCs w:val="24"/>
        </w:rPr>
        <w:t>Filistin savaşıyla ilgili belirsizlik sadece ülkemizi değil, sadece bölgeyi değil bütün dünyayı farklı bir belirsiz döneme doğru itebilecek kapasiteyi taşımaktadır. Dolayısıyla Kuzey Kıbrıs Türk Cumhuriyeti olarak sahip olduğumuz gelir kanallarının aslında ne kadar hassasiyetle üzerinde durulması gerektiği ve zamanında bazı çalışmaların öngörülen ve öngörülmesi gereken çalışmaların mutlaka yapılması gerektiğini de bir kez daha bize hatırlatmış durumdadır. Daha fazla tabii ki geç kalmadan daha farklı sonuçlarla ülkemizde olumsuz tablolarla buluşmadan, örneğin kara geçiş kapılarıyla ilgili 2024 yılına dönük mutlak suretle sayılarının artırılması, geçişlerin kolaylaştırılması baş hedefimiz olması lazım. Çünkü bunun ekonomik sebeplerini görüyoruz, yaşıyoruz. Geçen hafta da söyledim gündem dışı konuşmamda İstatistik Dairesinin yapmış olduğu açıklamada da hepimiz gördük 2022 yılına ait verileri paylaştı İstatistik Dairesi kamuoyuyla ve orada da açık açık söyledi ki Kuzey Kıbrıs Türk Cumhuriyeti’nin ithalattan elde ettiği gelir 2022 yılında yüzde kırklara varan ar</w:t>
      </w:r>
      <w:r w:rsidR="0041513F" w:rsidRPr="006946B5">
        <w:rPr>
          <w:rFonts w:cs="Times New Roman"/>
          <w:sz w:val="24"/>
          <w:szCs w:val="24"/>
        </w:rPr>
        <w:t>tışla gerçekleşmiştir. Ticaret</w:t>
      </w:r>
      <w:r w:rsidRPr="006946B5">
        <w:rPr>
          <w:rFonts w:cs="Times New Roman"/>
          <w:sz w:val="24"/>
          <w:szCs w:val="24"/>
        </w:rPr>
        <w:t xml:space="preserve"> kalemindeki artış yine belirtilmiştir yüzde kırk ve üstü civarında. Dolayısıyla Kuzey Kıbrıs Türk Cumhuriyeti’nin gelir kanallarının ne olduğunu biliyoruz. Bunlar üzerinde kısa vadeli yaklaşımlarda yoğunlaşmak elzem olmuştur değerli arkadaşlar. Çünkü öngörmediğimiz, istemediğimiz, tabii ki arzu etmediğimiz dışsal faktörlerdeki değişkenlik de sadece ülke ekonomisini olumsuz etkilememekte, aynı zamanda bölgeyi ve dünyayı da etkilemektedir. Dolayısıyla biz halihazırda dünyada da endişe halini almış olan enflasyon oranları, kredi faiz oranlarının kalıcılaşma ihtimali üzerinden gelişmiş ekonomilerin bile endişe duyuyor olması gelişmekte olan Kuzey Kıbrıs Türk Cumhuriyeti ekonomisinin içinde bulunduğu sorunlar yumağından kısa vadede çıkabilmesi için özellikle bu konulara ayrıca hassasiyet göstermesi farz olmuştur değerli arkadaşlar.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2024 yılının hazırlıklarıyla yoğunlaştığımız bu dönemde ben bunların altını çizmek istedim. Detayına girmeyeceğim. Gündem dışı konuşmalarımızda zaten giriyoruz ama kara geçiş kapıları çok önemli. </w:t>
      </w:r>
      <w:proofErr w:type="spellStart"/>
      <w:r w:rsidRPr="006946B5">
        <w:rPr>
          <w:rFonts w:cs="Times New Roman"/>
          <w:sz w:val="24"/>
          <w:szCs w:val="24"/>
        </w:rPr>
        <w:t>Gazimağusa</w:t>
      </w:r>
      <w:proofErr w:type="spellEnd"/>
      <w:r w:rsidRPr="006946B5">
        <w:rPr>
          <w:rFonts w:cs="Times New Roman"/>
          <w:sz w:val="24"/>
          <w:szCs w:val="24"/>
        </w:rPr>
        <w:t xml:space="preserve"> Limanının içinde bulunduğu durum çok önemli. Çünkü ithalatın önemli bir kısmı oradan gerçekleştiriliyor biliyorsunuz. Satın alma gücünün korunması 2024’te senede üç defa hayat pahalı ödeneğine geçişi öngörüyor örneğin </w:t>
      </w:r>
      <w:r w:rsidRPr="006946B5">
        <w:rPr>
          <w:rFonts w:cs="Times New Roman"/>
          <w:sz w:val="24"/>
          <w:szCs w:val="24"/>
        </w:rPr>
        <w:lastRenderedPageBreak/>
        <w:t xml:space="preserve">Hükümet. Bu konuda 2024’e hazırlandığı bu süreçte satın alma gücünün ne kadar önemli olduğunu ve sadece açıklanan istatistiki rakamlar değil beki de aynı zamanda raf fiyatları dediğimiz, her zaman üzerinde durduğumuz açıklanmayan ama bilfiil yaşadığımız raf fiyatlarının sürekli değişkenliği, dövizin Türk lirasının durumu bizim içinde bulunduğumuz süreçlerde 2024’ü aslında ne kadar hassasiyetle karşılamamız ve hazırlıklarımızı da bu çerçevede yapmamız gerektiğiyle alakalı bizleri uyarmaktadır değerli arkadaşlar. Ben bu konuların altını çizmek istedim. Ek Bütçenin ayrıntılı rakamlarıyla ilgili zaten Sayın Maliye Bakanı biraz sonra cevap verecek. Onunla da ilgili farklı sıkıntılar varsa tekrar buralardan konuşulacaktır. Daha fazla vaktinizi almak istemiyorum.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Teşekkür eder, saygılar sunarım. </w:t>
      </w:r>
    </w:p>
    <w:p w:rsidR="00BE495C" w:rsidRPr="006946B5" w:rsidRDefault="00BE495C" w:rsidP="00206664">
      <w:pPr>
        <w:ind w:firstLine="720"/>
        <w:rPr>
          <w:rFonts w:cs="Times New Roman"/>
          <w:sz w:val="24"/>
          <w:szCs w:val="24"/>
        </w:rPr>
      </w:pPr>
    </w:p>
    <w:p w:rsidR="00BE495C" w:rsidRDefault="00BE495C" w:rsidP="00206664">
      <w:pPr>
        <w:ind w:firstLine="720"/>
        <w:rPr>
          <w:rFonts w:cs="Times New Roman"/>
          <w:sz w:val="24"/>
          <w:szCs w:val="24"/>
        </w:rPr>
      </w:pPr>
      <w:r w:rsidRPr="006946B5">
        <w:rPr>
          <w:rFonts w:cs="Times New Roman"/>
          <w:sz w:val="24"/>
          <w:szCs w:val="24"/>
        </w:rPr>
        <w:t xml:space="preserve">BAŞKAN – Teşekkürler Sayın Uluçay. Sırada Sayın Devrim </w:t>
      </w:r>
      <w:proofErr w:type="spellStart"/>
      <w:r w:rsidRPr="006946B5">
        <w:rPr>
          <w:rFonts w:cs="Times New Roman"/>
          <w:sz w:val="24"/>
          <w:szCs w:val="24"/>
        </w:rPr>
        <w:t>Barçın</w:t>
      </w:r>
      <w:proofErr w:type="spellEnd"/>
      <w:r w:rsidRPr="006946B5">
        <w:rPr>
          <w:rFonts w:cs="Times New Roman"/>
          <w:sz w:val="24"/>
          <w:szCs w:val="24"/>
        </w:rPr>
        <w:t xml:space="preserve"> vardır. Daha önce konuşma yapmış olduğu için şu an size on beş dakikalık bir süre Sayın </w:t>
      </w:r>
      <w:proofErr w:type="spellStart"/>
      <w:r w:rsidRPr="006946B5">
        <w:rPr>
          <w:rFonts w:cs="Times New Roman"/>
          <w:sz w:val="24"/>
          <w:szCs w:val="24"/>
        </w:rPr>
        <w:t>Barçın</w:t>
      </w:r>
      <w:proofErr w:type="spellEnd"/>
      <w:r w:rsidRPr="006946B5">
        <w:rPr>
          <w:rFonts w:cs="Times New Roman"/>
          <w:sz w:val="24"/>
          <w:szCs w:val="24"/>
        </w:rPr>
        <w:t xml:space="preserve">. </w:t>
      </w:r>
    </w:p>
    <w:p w:rsidR="00404C21" w:rsidRPr="006946B5" w:rsidRDefault="00404C21"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DEVRİM BARÇIN  (Lefkoşa) – Teşekkürler Sayın Başkan uzun konuşmayacağım. Konuşmamda Sayın Bakan içeride yoktu. Bir kez daha ifade edip sorularımı yöneltmek isterim.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Gerek Başkanımız, gerekse Grup Başkan Vekilimiz bütçe tekniği noktasındaki yazım hatasıyla ilgili iddiamızı biz ortaya koyduk. Sayın Bakan ona zaten cevap verecek şimdi. Yalnız bu geçmişte yapılanın hatalı yapılmasının da bundan sonra hatalı yapılmasının doğruluğunu sonucunu getirmez. Efendim?</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MALİYE BAKANI ÖZDEMİR BEROVA (Yerinden) – Buldun belgeyi gördün…</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DEVRİM BARÇIN  (Devamla) - Belgeyi </w:t>
      </w:r>
      <w:proofErr w:type="spellStart"/>
      <w:r w:rsidRPr="006946B5">
        <w:rPr>
          <w:rFonts w:cs="Times New Roman"/>
          <w:sz w:val="24"/>
          <w:szCs w:val="24"/>
        </w:rPr>
        <w:t>melgeyi</w:t>
      </w:r>
      <w:proofErr w:type="spellEnd"/>
      <w:r w:rsidRPr="006946B5">
        <w:rPr>
          <w:rFonts w:cs="Times New Roman"/>
          <w:sz w:val="24"/>
          <w:szCs w:val="24"/>
        </w:rPr>
        <w:t xml:space="preserve"> bulmadım ben, biliyoruz zaten biz bunu öncesinde de konuştuk.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ÖZDEMİR BEROVA (Yerinden) (Devamla) – Buldun belgeyi gördün.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DEVRİM BARÇIN  (Devamla)  - </w:t>
      </w:r>
      <w:proofErr w:type="spellStart"/>
      <w:r w:rsidRPr="006946B5">
        <w:rPr>
          <w:rFonts w:cs="Times New Roman"/>
          <w:sz w:val="24"/>
          <w:szCs w:val="24"/>
        </w:rPr>
        <w:t>Yoo</w:t>
      </w:r>
      <w:proofErr w:type="spellEnd"/>
      <w:r w:rsidRPr="006946B5">
        <w:rPr>
          <w:rFonts w:cs="Times New Roman"/>
          <w:sz w:val="24"/>
          <w:szCs w:val="24"/>
        </w:rPr>
        <w:t xml:space="preserve">, hiç önemli değil.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ÖZDEMİR BEROVA (Yerinden) (Devamla) – 2022’de </w:t>
      </w:r>
      <w:proofErr w:type="spellStart"/>
      <w:r w:rsidRPr="006946B5">
        <w:rPr>
          <w:rFonts w:cs="Times New Roman"/>
          <w:sz w:val="24"/>
          <w:szCs w:val="24"/>
        </w:rPr>
        <w:t>nerdeydin</w:t>
      </w:r>
      <w:proofErr w:type="spellEnd"/>
      <w:r w:rsidRPr="006946B5">
        <w:rPr>
          <w:rFonts w:cs="Times New Roman"/>
          <w:sz w:val="24"/>
          <w:szCs w:val="24"/>
        </w:rPr>
        <w:t xml:space="preserve"> Devrim </w:t>
      </w:r>
      <w:proofErr w:type="spellStart"/>
      <w:r w:rsidRPr="006946B5">
        <w:rPr>
          <w:rFonts w:cs="Times New Roman"/>
          <w:sz w:val="24"/>
          <w:szCs w:val="24"/>
        </w:rPr>
        <w:t>Barçın</w:t>
      </w:r>
      <w:proofErr w:type="spellEnd"/>
      <w:r w:rsidRPr="006946B5">
        <w:rPr>
          <w:rFonts w:cs="Times New Roman"/>
          <w:sz w:val="24"/>
          <w:szCs w:val="24"/>
        </w:rPr>
        <w:t xml:space="preserve">?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DEVRİM BARÇIN  (Devamla) – Buradaydık.</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ÖZDEMİR BEROVA (Yerinden) (Devamla) – </w:t>
      </w:r>
      <w:proofErr w:type="spellStart"/>
      <w:r w:rsidRPr="006946B5">
        <w:rPr>
          <w:rFonts w:cs="Times New Roman"/>
          <w:sz w:val="24"/>
          <w:szCs w:val="24"/>
        </w:rPr>
        <w:t>Burdaydın</w:t>
      </w:r>
      <w:proofErr w:type="spellEnd"/>
      <w:r w:rsidRPr="006946B5">
        <w:rPr>
          <w:rFonts w:cs="Times New Roman"/>
          <w:sz w:val="24"/>
          <w:szCs w:val="24"/>
        </w:rPr>
        <w:t xml:space="preserve"> güzel teşekkür ederim</w:t>
      </w:r>
      <w:r w:rsidR="004931C7">
        <w:rPr>
          <w:rFonts w:cs="Times New Roman"/>
          <w:sz w:val="24"/>
          <w:szCs w:val="24"/>
        </w:rPr>
        <w:t>!</w:t>
      </w:r>
      <w:r w:rsidRPr="006946B5">
        <w:rPr>
          <w:rFonts w:cs="Times New Roman"/>
          <w:sz w:val="24"/>
          <w:szCs w:val="24"/>
        </w:rPr>
        <w:t xml:space="preserve">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DEVRİM BARÇIN  (Devamla) – Buradaydık. 2022’de de siz şunu kabul eder misiniz 2022’de de hatalı yaptık</w:t>
      </w:r>
      <w:r w:rsidR="0041513F" w:rsidRPr="006946B5">
        <w:rPr>
          <w:rFonts w:cs="Times New Roman"/>
          <w:sz w:val="24"/>
          <w:szCs w:val="24"/>
        </w:rPr>
        <w:t>?</w:t>
      </w:r>
      <w:r w:rsidRPr="006946B5">
        <w:rPr>
          <w:rFonts w:cs="Times New Roman"/>
          <w:sz w:val="24"/>
          <w:szCs w:val="24"/>
        </w:rPr>
        <w:t xml:space="preserve"> Bakın çok net 2022’nin bu konuşma yapılmadan biz zaten bunun hatalı yapıldığını da biliyorduk. Biliyorduk. </w:t>
      </w:r>
      <w:proofErr w:type="spellStart"/>
      <w:r w:rsidRPr="006946B5">
        <w:rPr>
          <w:rFonts w:cs="Times New Roman"/>
          <w:sz w:val="24"/>
          <w:szCs w:val="24"/>
        </w:rPr>
        <w:t>Salahi</w:t>
      </w:r>
      <w:proofErr w:type="spellEnd"/>
      <w:r w:rsidRPr="006946B5">
        <w:rPr>
          <w:rFonts w:cs="Times New Roman"/>
          <w:sz w:val="24"/>
          <w:szCs w:val="24"/>
        </w:rPr>
        <w:t xml:space="preserve"> Beye de sorabilirsiniz dışarı çıktığınızda da ama bu size yanlışa devam etme hakkı vermez.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ÖZDEMİR BEROVA (Yerinden) (Devamla) – Niçin çıktı da Grup Başkan Vekilin dedi ki göster belgeyi? Göster belgeyi dedi.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DEVRİM BARÇIN  (Devamla) E, tamam göster.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ÖZDEMİR BEROVA (Yerinden) (Devamla) – Şimdi ben göstereceğim belgeyi. </w:t>
      </w:r>
    </w:p>
    <w:p w:rsidR="00BE495C" w:rsidRPr="006946B5" w:rsidRDefault="00BE495C" w:rsidP="00206664">
      <w:pPr>
        <w:ind w:firstLine="720"/>
        <w:rPr>
          <w:rFonts w:cs="Times New Roman"/>
          <w:sz w:val="24"/>
          <w:szCs w:val="24"/>
        </w:rPr>
      </w:pPr>
      <w:r w:rsidRPr="006946B5">
        <w:rPr>
          <w:rFonts w:cs="Times New Roman"/>
          <w:sz w:val="24"/>
          <w:szCs w:val="24"/>
        </w:rPr>
        <w:lastRenderedPageBreak/>
        <w:t xml:space="preserve">DEVRİM BARÇIN  (Devamla) – Göster.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ÖZDEMİR BEROVA (Yerinden) (Devamla) – Rahat ol göstereceğim.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DEVRİM BARÇIN  (Devamla) - Yanlışa yanlışla devam edersiniz.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ÖZDEMİR BEROVA (Yerinden) (Devamla) – Her şeyin doğrusunu sen bilin.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DEVRİM BARÇIN  (Devamla) - </w:t>
      </w:r>
      <w:proofErr w:type="spellStart"/>
      <w:r w:rsidRPr="006946B5">
        <w:rPr>
          <w:rFonts w:cs="Times New Roman"/>
          <w:sz w:val="24"/>
          <w:szCs w:val="24"/>
        </w:rPr>
        <w:t>Salahi</w:t>
      </w:r>
      <w:proofErr w:type="spellEnd"/>
      <w:r w:rsidRPr="006946B5">
        <w:rPr>
          <w:rFonts w:cs="Times New Roman"/>
          <w:sz w:val="24"/>
          <w:szCs w:val="24"/>
        </w:rPr>
        <w:t xml:space="preserve"> Bey çantamı rica edebilirim lütfen özür dileyerek unuttum alayım. Madem her şeyi doğruyu… Evet, o zaman şey değil ama </w:t>
      </w:r>
    </w:p>
    <w:p w:rsidR="00487379" w:rsidRPr="006946B5" w:rsidRDefault="00487379" w:rsidP="0041513F">
      <w:pPr>
        <w:ind w:firstLine="0"/>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Yani bakın şimdi bir hesap yapacağız. Ben anladım ki anlaşılamayacak böyle şeyle yapalım bunları abaküs</w:t>
      </w:r>
      <w:r w:rsidR="0041513F" w:rsidRPr="006946B5">
        <w:rPr>
          <w:rFonts w:cs="Times New Roman"/>
          <w:sz w:val="24"/>
          <w:szCs w:val="24"/>
        </w:rPr>
        <w:t>le</w:t>
      </w:r>
      <w:r w:rsidRPr="006946B5">
        <w:rPr>
          <w:rFonts w:cs="Times New Roman"/>
          <w:sz w:val="24"/>
          <w:szCs w:val="24"/>
        </w:rPr>
        <w:t xml:space="preserve"> yapalım hesabımızı. </w:t>
      </w:r>
    </w:p>
    <w:p w:rsidR="00487379" w:rsidRPr="006946B5" w:rsidRDefault="00487379"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MALİYE BAKANI ÖZDEMİR BEROVA (Yerinden) – Sayın Başkan, İçtüzüğe uygun mu?</w:t>
      </w:r>
    </w:p>
    <w:p w:rsidR="00487379" w:rsidRPr="006946B5" w:rsidRDefault="00487379"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DEVRİM BARÇIN (Devamla) – Abaküs</w:t>
      </w:r>
      <w:r w:rsidR="0041513F" w:rsidRPr="006946B5">
        <w:rPr>
          <w:rFonts w:cs="Times New Roman"/>
          <w:sz w:val="24"/>
          <w:szCs w:val="24"/>
        </w:rPr>
        <w:t>le</w:t>
      </w:r>
      <w:r w:rsidRPr="006946B5">
        <w:rPr>
          <w:rFonts w:cs="Times New Roman"/>
          <w:sz w:val="24"/>
          <w:szCs w:val="24"/>
        </w:rPr>
        <w:t xml:space="preserve"> hesap yapacağız yani ben toplama çıkarma yapacağım size ve bu toplama çıkarmayı buradan abaküsle yapacağım şimdi size.</w:t>
      </w:r>
    </w:p>
    <w:p w:rsidR="00487379" w:rsidRPr="006946B5" w:rsidRDefault="00487379" w:rsidP="00206664">
      <w:pPr>
        <w:ind w:firstLine="708"/>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ÖZDEMİR BEROVA </w:t>
      </w:r>
      <w:r w:rsidR="0041513F" w:rsidRPr="006946B5">
        <w:rPr>
          <w:rFonts w:cs="Times New Roman"/>
          <w:sz w:val="24"/>
          <w:szCs w:val="24"/>
        </w:rPr>
        <w:t>(Yerinden) (Devamla) –</w:t>
      </w:r>
      <w:r w:rsidR="0041513F" w:rsidRPr="006946B5">
        <w:rPr>
          <w:rFonts w:cs="Times New Roman"/>
          <w:sz w:val="24"/>
          <w:szCs w:val="24"/>
        </w:rPr>
        <w:tab/>
        <w:t xml:space="preserve">Müdahale </w:t>
      </w:r>
      <w:r w:rsidRPr="006946B5">
        <w:rPr>
          <w:rFonts w:cs="Times New Roman"/>
          <w:sz w:val="24"/>
          <w:szCs w:val="24"/>
        </w:rPr>
        <w:t xml:space="preserve">et lütfen Sayın Başkan. </w:t>
      </w:r>
    </w:p>
    <w:p w:rsidR="00487379" w:rsidRPr="006946B5" w:rsidRDefault="00487379"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BAŞKAN – Devrim, Devrim bey o orada… </w:t>
      </w:r>
    </w:p>
    <w:p w:rsidR="00487379" w:rsidRPr="006946B5" w:rsidRDefault="00487379"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DEVRİM BARÇIN (Devamla) – İki iki daha dört mü eder, beş mi eder? Niçin iki </w:t>
      </w:r>
      <w:proofErr w:type="spellStart"/>
      <w:r w:rsidRPr="006946B5">
        <w:rPr>
          <w:rFonts w:cs="Times New Roman"/>
          <w:sz w:val="24"/>
          <w:szCs w:val="24"/>
        </w:rPr>
        <w:t>iki</w:t>
      </w:r>
      <w:proofErr w:type="spellEnd"/>
      <w:r w:rsidRPr="006946B5">
        <w:rPr>
          <w:rFonts w:cs="Times New Roman"/>
          <w:sz w:val="24"/>
          <w:szCs w:val="24"/>
        </w:rPr>
        <w:t xml:space="preserve"> daha dört ederi anlatacağım çünkü yani </w:t>
      </w:r>
      <w:proofErr w:type="spellStart"/>
      <w:r w:rsidRPr="006946B5">
        <w:rPr>
          <w:rFonts w:cs="Times New Roman"/>
          <w:sz w:val="24"/>
          <w:szCs w:val="24"/>
        </w:rPr>
        <w:t>abaküslü</w:t>
      </w:r>
      <w:r w:rsidR="0041513F" w:rsidRPr="006946B5">
        <w:rPr>
          <w:rFonts w:cs="Times New Roman"/>
          <w:sz w:val="24"/>
          <w:szCs w:val="24"/>
        </w:rPr>
        <w:t>k</w:t>
      </w:r>
      <w:proofErr w:type="spellEnd"/>
      <w:r w:rsidRPr="006946B5">
        <w:rPr>
          <w:rFonts w:cs="Times New Roman"/>
          <w:sz w:val="24"/>
          <w:szCs w:val="24"/>
        </w:rPr>
        <w:t>.  Geldik yani o noktaya madem her şeyden ben anlarım…</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Devrim Bey lütfen onu abaküsü gördük, güzel anlamlı ama kenara alırsanız. </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HASA</w:t>
      </w:r>
      <w:r w:rsidR="007D0204">
        <w:rPr>
          <w:rFonts w:cs="Times New Roman"/>
          <w:sz w:val="24"/>
          <w:szCs w:val="24"/>
        </w:rPr>
        <w:t>N</w:t>
      </w:r>
      <w:r w:rsidRPr="006946B5">
        <w:rPr>
          <w:rFonts w:cs="Times New Roman"/>
          <w:sz w:val="24"/>
          <w:szCs w:val="24"/>
        </w:rPr>
        <w:t xml:space="preserve"> KÜÇÜK (Yerinden) – Parmaklarıyla yapsın bize…</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 DEVRİM BARÇIN (Devamla) – Evet, parmak hesabı yapayım doğru dedi Hasan Bey.  Şimdi çok net bir şey soruyoruz ve diyoruz ki ithalattan alınan katma değer vergisi mevcut bütçede yasa olarak şu anda öngörü 5 milyar 101 Milyon</w:t>
      </w:r>
      <w:r w:rsidR="0041513F" w:rsidRPr="006946B5">
        <w:rPr>
          <w:rFonts w:cs="Times New Roman"/>
          <w:sz w:val="24"/>
          <w:szCs w:val="24"/>
        </w:rPr>
        <w:t xml:space="preserve"> Bin</w:t>
      </w:r>
      <w:r w:rsidRPr="006946B5">
        <w:rPr>
          <w:rFonts w:cs="Times New Roman"/>
          <w:sz w:val="24"/>
          <w:szCs w:val="24"/>
        </w:rPr>
        <w:t xml:space="preserve"> 216 TL. Bakın tane tane anlatıyorum abaküsümü aldım İçtüzük gereği yoksa çekecektim toplama çıkarma yapalım abaküsle. Şu anda Ağustos sonu itibarıyla gerçekleşme rakamı sekiz aylık 3 Milyar 879 Milyon 781 Bin 773 TL, sekiz aylık gerçekleşme de bu. Haziran ayı, Temmuz ayı, Ağustos ayına baktığınızda ve bir gerçekleşmenin aylık ortalamasını alırsınız aylık 600 Milyon gibi bir rakam çıkar. Yani 3 Milyar 879 Milyon gerçekleşmiş sekiz ayda. Dört ayda daha 600, 600, 600, 600 daha yani </w:t>
      </w:r>
      <w:r w:rsidR="00641F94" w:rsidRPr="006946B5">
        <w:rPr>
          <w:rFonts w:cs="Times New Roman"/>
          <w:sz w:val="24"/>
          <w:szCs w:val="24"/>
        </w:rPr>
        <w:t xml:space="preserve">2 </w:t>
      </w:r>
      <w:r w:rsidRPr="006946B5">
        <w:rPr>
          <w:rFonts w:cs="Times New Roman"/>
          <w:sz w:val="24"/>
          <w:szCs w:val="24"/>
        </w:rPr>
        <w:t>400 daha gerçekleşirse 6 Milyar 279 Milyon minimum gerçekleşmesi öngö</w:t>
      </w:r>
      <w:r w:rsidR="00487379" w:rsidRPr="006946B5">
        <w:rPr>
          <w:rFonts w:cs="Times New Roman"/>
          <w:sz w:val="24"/>
          <w:szCs w:val="24"/>
        </w:rPr>
        <w:t>rülür demeniz gerekir değil mi?</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EKONOMİ VE ENERJİ BAKANI OLGUN AMCAOĞLU (Yerinden) – Öyle bir şey yok.</w:t>
      </w:r>
    </w:p>
    <w:p w:rsidR="00487379" w:rsidRPr="006946B5" w:rsidRDefault="00487379" w:rsidP="00206664">
      <w:pPr>
        <w:ind w:firstLine="708"/>
        <w:rPr>
          <w:rFonts w:cs="Times New Roman"/>
          <w:sz w:val="24"/>
          <w:szCs w:val="24"/>
        </w:rPr>
      </w:pPr>
    </w:p>
    <w:p w:rsidR="00641F94" w:rsidRPr="006946B5" w:rsidRDefault="00BE495C" w:rsidP="00206664">
      <w:pPr>
        <w:ind w:firstLine="708"/>
        <w:rPr>
          <w:rFonts w:cs="Times New Roman"/>
          <w:sz w:val="24"/>
          <w:szCs w:val="24"/>
        </w:rPr>
      </w:pPr>
      <w:r w:rsidRPr="006946B5">
        <w:rPr>
          <w:rFonts w:cs="Times New Roman"/>
          <w:sz w:val="24"/>
          <w:szCs w:val="24"/>
        </w:rPr>
        <w:t xml:space="preserve">DEVRİM BARÇIN (Devamla) – Bir dakika tamam, işte ben bu soruların cevabını istiyorum. Yani ben de zaten siz dışarıdaydınız sayın bakan onu ifade ettim rakamlar ideolojiktir ve siyasi görüşlerinize bağlı olarak nasıl okuduğumuzla da ilgilidir. Şimdi </w:t>
      </w:r>
      <w:r w:rsidRPr="006946B5">
        <w:rPr>
          <w:rFonts w:cs="Times New Roman"/>
          <w:sz w:val="24"/>
          <w:szCs w:val="24"/>
        </w:rPr>
        <w:lastRenderedPageBreak/>
        <w:t>gerçekleşme verilerinin gerisine gideceğiz, yandı bitti gülüm keten helvaysa bu ülke. O zaman denk bütçeyi de nasıl yaptınız bunu da bize anlatacaksınız şimdi. Gelir gider eşit ilk defa yaptınız bunu tebrik ettim sizi. Çünkü siz, aklınızca gelirleri gizleyeceksiniz ve yılsonu çıkıp basın açıklaması yapacaksınız. Ben gelirlerimi artırdım ve bakın Maliyeyi böyle yönettim ama siz bu ülkenin hastanesini, okulunu, yolunu çalıyorsunuz. Bizim dediğimiz budur. Hesaba dönelim sekiz ayda 3 Milyar 879 Milyon gerçekleşmiş. Aylık ortalama gerçekleşme rakamı son üç ayın aylık 600 Milyon. Kaç ayımız kalmış ek bütçe yapılırken? Dört. altı kere dört, 24.Yani 2 Milyar 400. Şimdi 3 Milyar 879’a iki 400 daha koyarsanız. 6 Milyar 279 Milyon öngörmeniz gerekir bu alandaki geliri. Peki, ne öngörmüşler, ne öngörmüşler? Sadece 106 Milyon artışla 5 Milyar 208 Milyon öngörmüşler. Şimdi, ben buraya gelmeden Türkiye Cumhuriyeti’nin de başka ülkelerin bütçelerini de inceledim. Oradaki tartışma düzeyi şudur; siz nasıl olur da bu gelir öngörüsünü daha önce iki gerçekleşti yine iki öngörürsünüz. Niçin iki nokta bir öngörürsünüz? Daha başarılı olup bunu iki buçuk yapma</w:t>
      </w:r>
      <w:r w:rsidR="00641F94" w:rsidRPr="006946B5">
        <w:rPr>
          <w:rFonts w:cs="Times New Roman"/>
          <w:sz w:val="24"/>
          <w:szCs w:val="24"/>
        </w:rPr>
        <w:t>nız</w:t>
      </w:r>
      <w:r w:rsidRPr="006946B5">
        <w:rPr>
          <w:rFonts w:cs="Times New Roman"/>
          <w:sz w:val="24"/>
          <w:szCs w:val="24"/>
        </w:rPr>
        <w:t xml:space="preserve"> diyedir tartışmalar tüm dünyada ve Türkiye'de ve dünyanın her yerinde. Biz ise burada Maliyeye şu meramı anlatmaya çalışıyoruz. Yahu nasıl olur da gerçekleşme rakamlarının gerisinde geçmiş yirmi yılın projeksiyonunu da incelediğimizde hiçbir geriye gidiş dönüş yokken siz geriye doğru gitmeyi öngörürsünüz ve bundan da bütçeyi</w:t>
      </w:r>
      <w:r w:rsidR="00641F94" w:rsidRPr="006946B5">
        <w:rPr>
          <w:rFonts w:cs="Times New Roman"/>
          <w:sz w:val="24"/>
          <w:szCs w:val="24"/>
        </w:rPr>
        <w:t xml:space="preserve"> artıya çıkaracaksınız, tutmaz </w:t>
      </w:r>
      <w:r w:rsidRPr="006946B5">
        <w:rPr>
          <w:rFonts w:cs="Times New Roman"/>
          <w:sz w:val="24"/>
          <w:szCs w:val="24"/>
        </w:rPr>
        <w:t xml:space="preserve">ve siz altı iki yüz yetmiş dokuz olması gerekirken beş iki sekiz yüz yazıyorsunuz ve 1 Milyar 071 Milyonluk gizlediğiniz gelirin rahat hareket alanını kendiniz açıyorsunuz. Şimdi şu yanlış anlaşılmasın kimseyi töhmet altında bırakmam. Gelirleri gizleyerek birinin cebine bir şey girmez ama gelirleri gizleyerek hareket alanını açarsın. Çünkü eğer bunu </w:t>
      </w:r>
      <w:proofErr w:type="spellStart"/>
      <w:r w:rsidRPr="006946B5">
        <w:rPr>
          <w:rFonts w:cs="Times New Roman"/>
          <w:sz w:val="24"/>
          <w:szCs w:val="24"/>
        </w:rPr>
        <w:t>giderleştirirsen</w:t>
      </w:r>
      <w:proofErr w:type="spellEnd"/>
      <w:r w:rsidRPr="006946B5">
        <w:rPr>
          <w:rFonts w:cs="Times New Roman"/>
          <w:sz w:val="24"/>
          <w:szCs w:val="24"/>
        </w:rPr>
        <w:t xml:space="preserve"> o gideri harcamak zorunda kalırsın. Anlata bildim mi? Dolayısıyla siz burada bakın 106 Milyon TL bakın ithalattan alınan, ithalattan alınan katma değer vergisinde ek bütçede öngörülen artı gelir 106 Milyon. Tamam, ithalattaki rıhtım vergisindeki artış rakamı kaç parada bilirsiniz? 137 Milyon ama dalga geçen benimle ya?</w:t>
      </w:r>
      <w:r w:rsidR="00641F94" w:rsidRPr="006946B5">
        <w:rPr>
          <w:rFonts w:cs="Times New Roman"/>
          <w:sz w:val="24"/>
          <w:szCs w:val="24"/>
        </w:rPr>
        <w:t>!</w:t>
      </w:r>
      <w:r w:rsidRPr="006946B5">
        <w:rPr>
          <w:rFonts w:cs="Times New Roman"/>
          <w:sz w:val="24"/>
          <w:szCs w:val="24"/>
        </w:rPr>
        <w:t xml:space="preserve"> </w:t>
      </w:r>
    </w:p>
    <w:p w:rsidR="00BE495C" w:rsidRPr="006946B5" w:rsidRDefault="00BE495C" w:rsidP="00206664">
      <w:pPr>
        <w:ind w:firstLine="708"/>
        <w:rPr>
          <w:rFonts w:cs="Times New Roman"/>
          <w:sz w:val="24"/>
          <w:szCs w:val="24"/>
        </w:rPr>
      </w:pPr>
      <w:r w:rsidRPr="006946B5">
        <w:rPr>
          <w:rFonts w:cs="Times New Roman"/>
          <w:sz w:val="24"/>
          <w:szCs w:val="24"/>
        </w:rPr>
        <w:t xml:space="preserve"> </w:t>
      </w:r>
    </w:p>
    <w:p w:rsidR="00BE495C" w:rsidRPr="006946B5" w:rsidRDefault="00BE495C" w:rsidP="00206664">
      <w:pPr>
        <w:ind w:firstLine="708"/>
        <w:rPr>
          <w:rFonts w:cs="Times New Roman"/>
          <w:sz w:val="24"/>
          <w:szCs w:val="24"/>
        </w:rPr>
      </w:pPr>
      <w:r w:rsidRPr="006946B5">
        <w:rPr>
          <w:rFonts w:cs="Times New Roman"/>
          <w:sz w:val="24"/>
          <w:szCs w:val="24"/>
        </w:rPr>
        <w:t>ERKUT ŞAHALİ (Yerinden) – İthalatı yasaklamayacak KDV’yi bağışlayacak.</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DEVRİM BARÇIN (Devamla) – Yahu ithalattaki rıhtıma ödenen gelir artışı, bak oran da demiyorum ha rakam veriyorum.  Rıhtıma ödenen paradan elde edeceğin gelir artışı 137 Milyon KDV’den almayı öngördüğünüz artış ithalattan 106 Milyon. Gerçekten, gerçekten gözümüzün içine baka baka dalga geçersiniz bizimle</w:t>
      </w:r>
      <w:r w:rsidR="00E01E50" w:rsidRPr="006946B5">
        <w:rPr>
          <w:rFonts w:cs="Times New Roman"/>
          <w:sz w:val="24"/>
          <w:szCs w:val="24"/>
        </w:rPr>
        <w:t>!</w:t>
      </w:r>
      <w:r w:rsidRPr="006946B5">
        <w:rPr>
          <w:rFonts w:cs="Times New Roman"/>
          <w:sz w:val="24"/>
          <w:szCs w:val="24"/>
        </w:rPr>
        <w:t xml:space="preserve"> Yani eski Maliye bürokratları da biliyoruz Maliye her zaman Başkanımızın da dediği gibi temkinli davranırdı ama bir bütün içerisinde okumayı da bilmek gerekirdi. Şimdi aslında maliyenin genel yapısı itibarıyla gelirleri her zaman düşük gösterdiği nasıl da bellidir bilir misiniz? Özel plakalı taşıtlardan 4 Milyon 215 Bin TL alınması öngörülürdü bütçede. Ek gelir olarak iki katı neredeyse 7 Milyon 785 Bin artışla 12 Milyon TL öngörülmüş. Peki, ben sorarım yani nasıl bir öngörüdür bu, nereye göre yapılır bu öngörüler? Yani 4 Milyon bir de böyle şey bir şey değil yani. İthalatta anlan döviz yükseldi den bir şey den. 4 Milyon 215 öngörüyor 7, 785 TL artışlı yapıyor ama günün sonunda Sayın Başkan, Değerli Milletvekilleri,  her ne olursa olsun, her ne olursa olsun. İthalattan alınan katma değer vergisinin ithalattaki rıhtım vergisinden daha az bir oranda artışının öngörülmesi aslında bu rakamların ne kadar gerçek dışı olduğunun da göstergesidir. Sayın Bakandan izahat istiyoruz. Bilmiyorum ben komiteye kendim devamlı sirayet eden bir birey olarak rahatsızlığımdan dolayı katılamadım. Orada katılsam bürokratlara da sorardım ama bütün belediyeleri birleştirme Yasasını Genel Kurulda yapmış olan bu sıralarda oturanların da burada rakamları sorgulanamaz burada komitedeydiniz, sorsaydınız deme hakkı da yoktur. O hakkı da ben kendimde görürüm. Şimdi burada yiyecek alımları cezaevine 75 Milyonluk bütçe 72 Milyon 450 Binden neredeyse yüzde yüz artırılıyor. Aynı şekilde Yataklı Tedavi Kurumları Dairesinde Sağlık Bakanlığıyla ilgili </w:t>
      </w:r>
      <w:r w:rsidRPr="006946B5">
        <w:rPr>
          <w:rFonts w:cs="Times New Roman"/>
          <w:sz w:val="24"/>
          <w:szCs w:val="24"/>
        </w:rPr>
        <w:lastRenderedPageBreak/>
        <w:t>kamuoyuna yansıyan faturalardaki oynamalar, yolsuzluklar ortaya çıktı. Bir açıklama gelmedi tarafınızdan doğrudur veya yanlış.</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OLGUN AMCAOĞLU (Yerinden) (Devamla) – Mahkemededir.</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 DEVRİM BARÇIN (Devamla) – Okey, şu anda öğrenmek için soruyorum. Bunların cevabını istiyoruz Yataklı Tedavi Kurumları Dairesine 70 Milyon TL'lik bir yiyecek alımı öngörüsü var şu anda yürürlükte olan bütçemizde. Bunu 45 Milyon daha artırıyorsunuz 115 Milyon yapıyorsunuz. Evet, poliste de aynı şekilde 5 Milyon 700 Bin öngörülürdü 10 Milyon 550 Bin yiyecek alımı da poliste. Şunu istiyoruz öngörüyü yapan arkadaşlar bize bir birim maliyet vardır ki çıkarmışlardır. Sonuçta poliste en azından poliste, hastanede gene bir değişkenlik olabilir yatan, kalkan,  giren, çıkan ama poliste sayı belli. Ne kadardır yiyecek alımı yılın başına öngördüğü miktarı ki burada 5, 700’den 10, 550’liye çıkıyor. Kaç paradır? </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ERKUT ŞAHALİ (Yerinden) (Devamla) 10,550’y</w:t>
      </w:r>
      <w:r w:rsidR="00E01E50" w:rsidRPr="006946B5">
        <w:rPr>
          <w:rFonts w:cs="Times New Roman"/>
          <w:sz w:val="24"/>
          <w:szCs w:val="24"/>
        </w:rPr>
        <w:t>e</w:t>
      </w:r>
      <w:r w:rsidRPr="006946B5">
        <w:rPr>
          <w:rFonts w:cs="Times New Roman"/>
          <w:sz w:val="24"/>
          <w:szCs w:val="24"/>
        </w:rPr>
        <w:t xml:space="preserve"> çıkmıyor. </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 DEVRİM BARÇIN (Devamla) – Hayır. Doğru 10,  550 artıyor 16, 250’liye çıkıyor. Doğru yani üç katına çıkıyor üç katına çıkıyor. Bunların cevaplarını istiyoruz ve Sayın Bakan bu Erkut </w:t>
      </w:r>
      <w:proofErr w:type="spellStart"/>
      <w:r w:rsidRPr="006946B5">
        <w:rPr>
          <w:rFonts w:cs="Times New Roman"/>
          <w:sz w:val="24"/>
          <w:szCs w:val="24"/>
        </w:rPr>
        <w:t>Şahali'nin</w:t>
      </w:r>
      <w:proofErr w:type="spellEnd"/>
      <w:r w:rsidRPr="006946B5">
        <w:rPr>
          <w:rFonts w:cs="Times New Roman"/>
          <w:sz w:val="24"/>
          <w:szCs w:val="24"/>
        </w:rPr>
        <w:t xml:space="preserve"> söylediğini ya</w:t>
      </w:r>
      <w:r w:rsidR="00E01E50" w:rsidRPr="006946B5">
        <w:rPr>
          <w:rFonts w:cs="Times New Roman"/>
          <w:sz w:val="24"/>
          <w:szCs w:val="24"/>
        </w:rPr>
        <w:t>b</w:t>
      </w:r>
      <w:r w:rsidRPr="006946B5">
        <w:rPr>
          <w:rFonts w:cs="Times New Roman"/>
          <w:sz w:val="24"/>
          <w:szCs w:val="24"/>
        </w:rPr>
        <w:t>ana atmayın. Az önce Olgun Bey, 2021’ler ödendi dedi. Ben yanlış biliyorsam Bakan buradadır düzeltsin. 2020’ler ödendi sadece.</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OLGUN AMCAOĞLU (Yerinden) (Devamla) – Olabilir. </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DEVRİM BARÇIN (Devamla) – Tamam 2021’ler ödenmedi. 2021 bakın bu ülkede kartından alışveriş yapan herkesin yüzde biri hesaplarına bakın…</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OLGUN AMCAOĞLU (Yerinden) (Devamla) – Sistemde sıkıntı var. </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 DEVRİM BARÇIN (Devamla) –  2020 şu anda biz de Bankalar Birliğiyle görüşüyoruz. Bize Bankalar Birliği veri veriverdiğini söylüyorlar. Zaten vermese </w:t>
      </w:r>
      <w:r w:rsidR="00E01E50" w:rsidRPr="006946B5">
        <w:rPr>
          <w:rFonts w:cs="Times New Roman"/>
          <w:sz w:val="24"/>
          <w:szCs w:val="24"/>
        </w:rPr>
        <w:t xml:space="preserve">2020 </w:t>
      </w:r>
      <w:r w:rsidRPr="006946B5">
        <w:rPr>
          <w:rFonts w:cs="Times New Roman"/>
          <w:sz w:val="24"/>
          <w:szCs w:val="24"/>
        </w:rPr>
        <w:t>yatmaz.</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OLGUN AMCAOĞLU (Yerinden) (Devamla) – Şimdi tamamdır yahu…</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DEVRİM BARÇIN (Devamla) –  Ben de onu soruyorum, okey. </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OLGUN AMCAOĞLU (Yerinden) (Devamla) - Düzene girdi. </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DEVRİM BARÇIN (</w:t>
      </w:r>
      <w:r w:rsidR="00E01E50" w:rsidRPr="006946B5">
        <w:rPr>
          <w:rFonts w:cs="Times New Roman"/>
          <w:sz w:val="24"/>
          <w:szCs w:val="24"/>
        </w:rPr>
        <w:t>Devamla) –  Tamam, düzene gird</w:t>
      </w:r>
      <w:r w:rsidRPr="006946B5">
        <w:rPr>
          <w:rFonts w:cs="Times New Roman"/>
          <w:sz w:val="24"/>
          <w:szCs w:val="24"/>
        </w:rPr>
        <w:t>i. Düzene girdiyse tek bir soru ve tek bir cevabı tüm halkın bu kartla harcama yapan halkın bilme hakkı vardır. Maliyenin şu anda ödemekle mükellef olduğu rakam kaç paradır? Bunun cevabını istiyoruz.</w:t>
      </w:r>
    </w:p>
    <w:p w:rsidR="00BE495C" w:rsidRPr="006946B5" w:rsidRDefault="00BE495C" w:rsidP="00206664">
      <w:pPr>
        <w:ind w:firstLine="708"/>
        <w:rPr>
          <w:rFonts w:cs="Times New Roman"/>
          <w:sz w:val="24"/>
          <w:szCs w:val="24"/>
        </w:rPr>
      </w:pPr>
    </w:p>
    <w:p w:rsidR="00BE495C" w:rsidRDefault="00BE495C" w:rsidP="00206664">
      <w:pPr>
        <w:ind w:firstLine="708"/>
        <w:rPr>
          <w:rFonts w:cs="Times New Roman"/>
          <w:sz w:val="24"/>
          <w:szCs w:val="24"/>
        </w:rPr>
      </w:pPr>
      <w:r w:rsidRPr="006946B5">
        <w:rPr>
          <w:rFonts w:cs="Times New Roman"/>
          <w:sz w:val="24"/>
          <w:szCs w:val="24"/>
        </w:rPr>
        <w:t>OLGUN AMCAOĞLU (Yerinden) (Devamla) – Geri kalanı.</w:t>
      </w:r>
    </w:p>
    <w:p w:rsidR="00404C21" w:rsidRPr="006946B5" w:rsidRDefault="00404C21"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DEVRİM BARÇIN (Devamla) – Evet, şu anda ne kadardır mükellefiyeti bunu bilmek istiyoruz, neden? İşte bu gelirler gizleniyor ya ve giderlere göre gelirler yazılıyor. Aslında gelirler daha fazladır giderlerden. İşte belki de bu alandaki rakamların ödenmesi için siz 3 Milyon kaynak koyduydunuz bunu artıracaktık buradaki ek bütçede ve biz halkımıza en azından harcadığı paranın yüzde birini iade edecektik. Bugün her 20 Bin TL'de 200 TL, 200 çarpı 12 ay, 2 Bin 400 TL. 21, 22, 23 üç yıldan koysanız yuvarlak hesap 2 Bin 500’den </w:t>
      </w:r>
      <w:r w:rsidRPr="006946B5">
        <w:rPr>
          <w:rFonts w:cs="Times New Roman"/>
          <w:sz w:val="24"/>
          <w:szCs w:val="24"/>
        </w:rPr>
        <w:lastRenderedPageBreak/>
        <w:t>ortalama bir kart sahibinin neredeyse 7 Bin Beş</w:t>
      </w:r>
      <w:r w:rsidR="00E01E50" w:rsidRPr="006946B5">
        <w:rPr>
          <w:rFonts w:cs="Times New Roman"/>
          <w:sz w:val="24"/>
          <w:szCs w:val="24"/>
        </w:rPr>
        <w:t xml:space="preserve"> Yüz</w:t>
      </w:r>
      <w:r w:rsidRPr="006946B5">
        <w:rPr>
          <w:rFonts w:cs="Times New Roman"/>
          <w:sz w:val="24"/>
          <w:szCs w:val="24"/>
        </w:rPr>
        <w:t xml:space="preserve"> TL Maliyeden alacağı var. Allah aşkına üç yıl önceki enflasyondaki 7 Bin 500 TL ile bugünkü 7 Bin 500 TL bir mi? Bu yüzden bu rakamlar önemli bunların cevaplarını rica ediyoruz. Son olarak da Merkez Bankası kar payı nerede arkadaşım? Bu Merkez Bankası kar elde etmiyor mu? Biz Merkez Bankası kar payını 2022’de de göremiyoruz 2023 bütçesinde sıfır gördük. Ek bütçe getirdiniz orada da sıfır. Bu 2023 yılında demek oluyor ki Merkez Bankasından hiçbir kar payı almayı öngörmüyorsunuz veya Merkez Bankası çalışıp, size bildirme</w:t>
      </w:r>
      <w:r w:rsidR="005977B7" w:rsidRPr="006946B5">
        <w:rPr>
          <w:rFonts w:cs="Times New Roman"/>
          <w:sz w:val="24"/>
          <w:szCs w:val="24"/>
        </w:rPr>
        <w:t>d</w:t>
      </w:r>
      <w:r w:rsidRPr="006946B5">
        <w:rPr>
          <w:rFonts w:cs="Times New Roman"/>
          <w:sz w:val="24"/>
          <w:szCs w:val="24"/>
        </w:rPr>
        <w:t>i bir öngörü de bütçeye koymadınız? Yoksa Merkez Bankası kar payını bir öngörü olarak buraya yazarsanız yerel yönetimlere de kaynak mı aktarmak zorunda kalırsınız? Vazgeçin artık gelir gizleme üzerinden bir Maliye politikası yürütmeyi. Ekonomi politikası değil bu</w:t>
      </w:r>
      <w:r w:rsidR="005977B7" w:rsidRPr="006946B5">
        <w:rPr>
          <w:rFonts w:cs="Times New Roman"/>
          <w:sz w:val="24"/>
          <w:szCs w:val="24"/>
        </w:rPr>
        <w:t xml:space="preserve"> ha</w:t>
      </w:r>
      <w:r w:rsidRPr="006946B5">
        <w:rPr>
          <w:rFonts w:cs="Times New Roman"/>
          <w:sz w:val="24"/>
          <w:szCs w:val="24"/>
        </w:rPr>
        <w:t xml:space="preserve">. Bunun ekonomiyle alakası </w:t>
      </w:r>
      <w:proofErr w:type="spellStart"/>
      <w:r w:rsidRPr="006946B5">
        <w:rPr>
          <w:rFonts w:cs="Times New Roman"/>
          <w:sz w:val="24"/>
          <w:szCs w:val="24"/>
        </w:rPr>
        <w:t>malakası</w:t>
      </w:r>
      <w:proofErr w:type="spellEnd"/>
      <w:r w:rsidRPr="006946B5">
        <w:rPr>
          <w:rFonts w:cs="Times New Roman"/>
          <w:sz w:val="24"/>
          <w:szCs w:val="24"/>
        </w:rPr>
        <w:t xml:space="preserve"> yok. Bu öğretilmiş Maliye bürokrasisinde bu şimdiki arkadaşları tenzih edelim onlar üzerinden değil ama bir gelenektir bu geleneği yıkmaktır zaten devrim yapmak da tamam mı? Temkinli olmak adına gelirleri gizleyerek vatandaşın aldığı kaliteden çalıyoruz aslında. Bizim isyanımız bunadır teşekkür eder, saygılar sunarım.</w:t>
      </w:r>
    </w:p>
    <w:p w:rsidR="00BE495C" w:rsidRPr="006946B5" w:rsidRDefault="00BE495C" w:rsidP="00206664">
      <w:pPr>
        <w:ind w:firstLine="708"/>
        <w:rPr>
          <w:rFonts w:cs="Times New Roman"/>
          <w:sz w:val="24"/>
          <w:szCs w:val="24"/>
        </w:rPr>
      </w:pPr>
    </w:p>
    <w:p w:rsidR="00BE495C" w:rsidRPr="006946B5" w:rsidRDefault="005977B7" w:rsidP="00206664">
      <w:pPr>
        <w:ind w:firstLine="708"/>
        <w:rPr>
          <w:rFonts w:cs="Times New Roman"/>
          <w:sz w:val="24"/>
          <w:szCs w:val="24"/>
        </w:rPr>
      </w:pPr>
      <w:r w:rsidRPr="006946B5">
        <w:rPr>
          <w:rFonts w:cs="Times New Roman"/>
          <w:sz w:val="24"/>
          <w:szCs w:val="24"/>
        </w:rPr>
        <w:t>BAŞKAN - Teşekkür ederim</w:t>
      </w:r>
      <w:r w:rsidR="00BE495C" w:rsidRPr="006946B5">
        <w:rPr>
          <w:rFonts w:cs="Times New Roman"/>
          <w:sz w:val="24"/>
          <w:szCs w:val="24"/>
        </w:rPr>
        <w:t xml:space="preserve"> Sayın </w:t>
      </w:r>
      <w:proofErr w:type="spellStart"/>
      <w:r w:rsidR="00BE495C" w:rsidRPr="006946B5">
        <w:rPr>
          <w:rFonts w:cs="Times New Roman"/>
          <w:sz w:val="24"/>
          <w:szCs w:val="24"/>
        </w:rPr>
        <w:t>Barçın</w:t>
      </w:r>
      <w:proofErr w:type="spellEnd"/>
      <w:r w:rsidR="00BE495C" w:rsidRPr="006946B5">
        <w:rPr>
          <w:rFonts w:cs="Times New Roman"/>
          <w:sz w:val="24"/>
          <w:szCs w:val="24"/>
        </w:rPr>
        <w:t xml:space="preserve">. Başka vekil konuşmacı şu an itibarıyla en azından yoktur görebildiğim kadarıyla.  Buyurun Sayın Bakan. Sizin de ikinci konuşmanız değil mi? </w:t>
      </w:r>
    </w:p>
    <w:p w:rsidR="00487379" w:rsidRPr="006946B5" w:rsidRDefault="0048737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MALİYE BAKANI ÖZDEMİR BEROVA – Yo ben cevap verdim yani orada sorulara cevap vermiştim uzun konuşmayacağım ama rahat olsun. Sayın Başkan, Değerli Arkadaşlar, 2023 yılı ek bütçesinin oluşmasının ana nedeni giderler açısından ödeneklerde yaşadığımız sıkıntıdan dolayı oluşmuştur, ortaya çıkmıştır.  Yani işin ruhu ve felsefesi bu ülkede ilaç yoksa ve ilaç ödeneği kaleminde de artık para kalmamışsa kaynak kalmamışsa 41/2019 Sayılı Yasanın getirdiği ödeneklere yedek bütçeden yüzde iki buçuk kaynak aktarma o</w:t>
      </w:r>
      <w:r w:rsidR="005977B7" w:rsidRPr="006946B5">
        <w:rPr>
          <w:rFonts w:cs="Times New Roman"/>
          <w:sz w:val="24"/>
          <w:szCs w:val="24"/>
        </w:rPr>
        <w:t>r</w:t>
      </w:r>
      <w:r w:rsidRPr="006946B5">
        <w:rPr>
          <w:rFonts w:cs="Times New Roman"/>
          <w:sz w:val="24"/>
          <w:szCs w:val="24"/>
        </w:rPr>
        <w:t>anları da dolmuş ise bir ek bütçe yapma ihtiyacı ortaya çıkar. Bu meyanda Filiz Hanımın 400 Milyon TL'nin ilaç alımı için ortaya konmasından doğrudur, doğru rakamdır koyulmuştur söyleminde de teşekkür etmek istiyorum.</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 xml:space="preserve">Şimdi ek bütçe hazırlanırken tümsel olarak bir gelir planlaması yapılarak ek bütçe oluşturulmaz. Ek bütçenin oluşturulmasında giderlerin yani oraya koyduğumuz giderlerin örneğin 400 Milyon TL’lik ilaç alımının hangi gelirden kaynaklanacağı öngörüsünün yapılabilmesi için gelirler kaleminde işlenen kalemler alınır. Örneğin bu 2023 Bütçesi ek bütçesi içerisinde demin radarlardan bahsetmiştik. Onun gibi geçmiş yıl vergi borcu, İhtiyat Sandığı iadeleri, Özel İletişim Vergisi gibi vergilerden gelir artırıcı bir husus planlanmadı. Neden? Çünkü esas hedef giderleri üzerine koyacak bir gelir hesaplaması yapmaktı. Sayın Erkut </w:t>
      </w:r>
      <w:proofErr w:type="spellStart"/>
      <w:r w:rsidRPr="006946B5">
        <w:rPr>
          <w:rFonts w:cs="Times New Roman"/>
          <w:sz w:val="24"/>
          <w:szCs w:val="24"/>
        </w:rPr>
        <w:t>Şahali</w:t>
      </w:r>
      <w:proofErr w:type="spellEnd"/>
      <w:r w:rsidRPr="006946B5">
        <w:rPr>
          <w:rFonts w:cs="Times New Roman"/>
          <w:sz w:val="24"/>
          <w:szCs w:val="24"/>
        </w:rPr>
        <w:t xml:space="preserve"> çıktı burada bu Kürsü içerisinde dedi ki; siz 2023 yılındaki bütçe belgesinin içerisinde 1’inci sayfada şunu ifade ettiniz. 21 Milyar 470 Milyon Türk Lirası olan Mahalli Gelirden bahsediyorsunuz. 5’inci sayfa içerisinde ise bulalım da yanlış söylemeyelim. Mahalli Bütçe gelirlerinin 20 Milyar 44 Milyon olduğunu ifade ediyorsunuz. Bu yanlış ve rakamsal bir hata onu ifade etti ve dedi ki, buna bağlı olarak çalakalem bir bütçe hazırladınız. Sayın Erkut </w:t>
      </w:r>
      <w:proofErr w:type="spellStart"/>
      <w:r w:rsidRPr="006946B5">
        <w:rPr>
          <w:rFonts w:cs="Times New Roman"/>
          <w:sz w:val="24"/>
          <w:szCs w:val="24"/>
        </w:rPr>
        <w:t>Şahali</w:t>
      </w:r>
      <w:proofErr w:type="spellEnd"/>
      <w:r w:rsidRPr="006946B5">
        <w:rPr>
          <w:rFonts w:cs="Times New Roman"/>
          <w:sz w:val="24"/>
          <w:szCs w:val="24"/>
        </w:rPr>
        <w:t xml:space="preserve">, 2022 yılı Ek Bütçe Tasarısı ki bu Meclisten geçmiştir. Siz o dönemde Grup Başkan Vekiliydiniz. Ben de o dönemde Grup Başkan Vekiliydim. Sayın Tufan </w:t>
      </w:r>
      <w:proofErr w:type="spellStart"/>
      <w:r w:rsidRPr="006946B5">
        <w:rPr>
          <w:rFonts w:cs="Times New Roman"/>
          <w:sz w:val="24"/>
          <w:szCs w:val="24"/>
        </w:rPr>
        <w:t>Erhürman</w:t>
      </w:r>
      <w:proofErr w:type="spellEnd"/>
      <w:r w:rsidRPr="006946B5">
        <w:rPr>
          <w:rFonts w:cs="Times New Roman"/>
          <w:sz w:val="24"/>
          <w:szCs w:val="24"/>
        </w:rPr>
        <w:t xml:space="preserve"> da o dönemde Cumhuriyetçi Türk Partisinin Genel Başkanıydı. Biz neden diyoruz bu konuları bizimle bütçe görüşmeleri sırasında Bütçe Komitesinde tartışın diye. Çünkü orada size 2022 Mali Yılı Ek Bütçe Yasa Tasarısındaki 3’üncü maddeyi okuyorum Sayın Erkut </w:t>
      </w:r>
      <w:proofErr w:type="spellStart"/>
      <w:r w:rsidRPr="006946B5">
        <w:rPr>
          <w:rFonts w:cs="Times New Roman"/>
          <w:sz w:val="24"/>
          <w:szCs w:val="24"/>
        </w:rPr>
        <w:t>Şahali</w:t>
      </w:r>
      <w:proofErr w:type="spellEnd"/>
      <w:r w:rsidRPr="006946B5">
        <w:rPr>
          <w:rFonts w:cs="Times New Roman"/>
          <w:sz w:val="24"/>
          <w:szCs w:val="24"/>
        </w:rPr>
        <w:t xml:space="preserve">. Lütfen dikkatle dinleyiniz. “Esas Yasanın 3’üncü maddesine bağlı “B” Gelirler Cetvelinde 7 Milyar 130 Milyon Türk Lirası olan Mahalli Gelir 1 Milyar 790 Milyon TL’lik artırılması öngörüldü 1’inci sayfa. Yine tablo bölümüne geçiyorum. Tablo bölümünde de Mahalli Bütçe gelirleri 2022 Bütçesi 5 Milyar 566 Milyon TL. Yani burada da bugün bizim </w:t>
      </w:r>
      <w:r w:rsidR="002C3EDD">
        <w:rPr>
          <w:rFonts w:cs="Times New Roman"/>
          <w:sz w:val="24"/>
          <w:szCs w:val="24"/>
        </w:rPr>
        <w:lastRenderedPageBreak/>
        <w:t>yaptığımız tekniğin bire</w:t>
      </w:r>
      <w:r w:rsidRPr="006946B5">
        <w:rPr>
          <w:rFonts w:cs="Times New Roman"/>
          <w:sz w:val="24"/>
          <w:szCs w:val="24"/>
        </w:rPr>
        <w:t xml:space="preserve">bir ayni bir teknikle bir hesaplama yapılmıştır. Bu hesaplama yapılırken ve bu Bütçe Yasa Tasarısı burada Mecliste </w:t>
      </w:r>
      <w:proofErr w:type="spellStart"/>
      <w:r w:rsidRPr="006946B5">
        <w:rPr>
          <w:rFonts w:cs="Times New Roman"/>
          <w:sz w:val="24"/>
          <w:szCs w:val="24"/>
        </w:rPr>
        <w:t>bütçeleşirken</w:t>
      </w:r>
      <w:proofErr w:type="spellEnd"/>
      <w:r w:rsidRPr="006946B5">
        <w:rPr>
          <w:rFonts w:cs="Times New Roman"/>
          <w:sz w:val="24"/>
          <w:szCs w:val="24"/>
        </w:rPr>
        <w:t xml:space="preserve"> hepimiz bu Meclisin Milletvekili Koltuklarındaydık. Size verdiğim örnek 15 yıl önce yapılmış olan bir bütçe, Ek Bütçe Yasa Tasarısı değildir. Geçtiğimiz yıl 2022 yılında yapılan bir Bütçe Tasarısıdır.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w:t>
      </w:r>
      <w:proofErr w:type="spellStart"/>
      <w:r w:rsidRPr="006946B5">
        <w:rPr>
          <w:rFonts w:cs="Times New Roman"/>
          <w:sz w:val="24"/>
          <w:szCs w:val="24"/>
        </w:rPr>
        <w:t>Gazimağusa</w:t>
      </w:r>
      <w:proofErr w:type="spellEnd"/>
      <w:r w:rsidRPr="006946B5">
        <w:rPr>
          <w:rFonts w:cs="Times New Roman"/>
          <w:sz w:val="24"/>
          <w:szCs w:val="24"/>
        </w:rPr>
        <w:t>) (Yerinden) – O da yanlıştır.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ÖZDEMİR BEROVA (Devamla) – Bu bağlamda şunu ifade etmek istiyorum ki bu yanlışlık eğer benim bugünkü yaptığım bütçede yanlışlık olsaydı ben bugün itibariyle bunu hazırlayan bürokratlarımı görevden almak durumundaydım ama bunun aynisi olduğu şu anda da hasbelkader ortadaysa Sayın Başkanınıza bu konuda kim danışmanlık yaptıysa lütfen o danışmanları görevden alınız. Çünkü örneğin eskisini göstermediler, göstermediler. Yine ayni şekilde burada yapılmıştır. Öngörüler Sayın Devrim </w:t>
      </w:r>
      <w:proofErr w:type="spellStart"/>
      <w:r w:rsidRPr="006946B5">
        <w:rPr>
          <w:rFonts w:cs="Times New Roman"/>
          <w:sz w:val="24"/>
          <w:szCs w:val="24"/>
        </w:rPr>
        <w:t>Barçın’ın</w:t>
      </w:r>
      <w:proofErr w:type="spellEnd"/>
      <w:r w:rsidRPr="006946B5">
        <w:rPr>
          <w:rFonts w:cs="Times New Roman"/>
          <w:sz w:val="24"/>
          <w:szCs w:val="24"/>
        </w:rPr>
        <w:t xml:space="preserve"> ifade ettiği gibi abaküs modeli ile iki artı iki öngörü şeklinde olmaz bunu kendisi de çok iyi biliyor. Kendisi de çok iyi biliyor ama neye hassasiyet duyduğunu ben çok iyi anlıyorum ve bu hassasiyetleri konusunda da söylemlerini bir eleştiri olarak takdirle karşılıyorum ama günün sonunda bir Ek Bütçe görüşmesi yapıyoruz. Bu bütçe görüşmesi içerisinde giderler açısından </w:t>
      </w:r>
      <w:r w:rsidR="00D66D35" w:rsidRPr="006946B5">
        <w:rPr>
          <w:rFonts w:cs="Times New Roman"/>
          <w:sz w:val="24"/>
          <w:szCs w:val="24"/>
        </w:rPr>
        <w:t>baktığımız zaman tek Fide Hanım</w:t>
      </w:r>
      <w:r w:rsidRPr="006946B5">
        <w:rPr>
          <w:rFonts w:cs="Times New Roman"/>
          <w:sz w:val="24"/>
          <w:szCs w:val="24"/>
        </w:rPr>
        <w:t xml:space="preserve">ın 100 Milyon TL’lik Doğrudan Gelir Desteği konusunda sıkıntı olduğunu ifade etti. Rahat olsun Fide Hanım da. Çünkü Tarım Bakanlığı bu konuda ödeme planlarını yapmış ve bugün itibariyle de hem çiftçimiz, hem hayvancımız, hem de yine yapacağımız çalışmayla </w:t>
      </w:r>
      <w:proofErr w:type="spellStart"/>
      <w:r w:rsidRPr="006946B5">
        <w:rPr>
          <w:rFonts w:cs="Times New Roman"/>
          <w:sz w:val="24"/>
          <w:szCs w:val="24"/>
        </w:rPr>
        <w:t>harup</w:t>
      </w:r>
      <w:proofErr w:type="spellEnd"/>
      <w:r w:rsidRPr="006946B5">
        <w:rPr>
          <w:rFonts w:cs="Times New Roman"/>
          <w:sz w:val="24"/>
          <w:szCs w:val="24"/>
        </w:rPr>
        <w:t xml:space="preserve"> üreticimiz de dahil olmak üzere bu kesimleri memnun edecek bir Hükümet icraatı yapmak bizim boynumuzun borcudur ve bu da burada yapılacaktır. Bunu da ifade etmek istiyorum. Öngörüler kısmında bir sıkıntımız yoktur. Bu öngörülerle ilgili olarak detaylı tartışma yapmak isteyen arkadaşlarla her zaman tartışmaya da hazırız ama rakamsal tartışmaları tercihimiz komitelerde yapılmasıdır. Son dakika golü atarcasına burada ifade edilenler de hazırlıksız baskın yapma yöntemiyle yapılan söylemler de bizi tabii ki birtakım sıkıntılara sokuyor.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(Cumhuriyet Meclisi Başkanı Sayın Zorlu Töre Başkanlık Kürsüsünü Meclis Başkan Yardımcısı Sayın Fazilet </w:t>
      </w:r>
      <w:proofErr w:type="spellStart"/>
      <w:r w:rsidRPr="006946B5">
        <w:rPr>
          <w:rFonts w:cs="Times New Roman"/>
          <w:sz w:val="24"/>
          <w:szCs w:val="24"/>
        </w:rPr>
        <w:t>Özdenefe’den</w:t>
      </w:r>
      <w:proofErr w:type="spellEnd"/>
      <w:r w:rsidRPr="006946B5">
        <w:rPr>
          <w:rFonts w:cs="Times New Roman"/>
          <w:sz w:val="24"/>
          <w:szCs w:val="24"/>
        </w:rPr>
        <w:t xml:space="preserve"> devralır)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Ben de doğal olarak bürokratlarımı çağırmak zorunda kaldım. Tekrardan oturup çok kısa süre içerisinde bunları algılamaya çalıştım. Keşke bu gibi bizi yönlendirici bilgileri bundan sonra önceden alırsak hem hazırlanırız, hem de yaptığınız katkılara teşekkür ederiz.</w:t>
      </w:r>
    </w:p>
    <w:p w:rsidR="00BE495C" w:rsidRPr="006946B5" w:rsidRDefault="00BE495C" w:rsidP="00206664">
      <w:pPr>
        <w:rPr>
          <w:rFonts w:cs="Times New Roman"/>
          <w:sz w:val="24"/>
          <w:szCs w:val="24"/>
        </w:rPr>
      </w:pPr>
      <w:r w:rsidRPr="006946B5">
        <w:rPr>
          <w:rFonts w:cs="Times New Roman"/>
          <w:sz w:val="24"/>
          <w:szCs w:val="24"/>
        </w:rPr>
        <w:tab/>
        <w:t>Teşekkür eder, saygılar sunarım.</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DEVRİM BARÇIN (Lefkoşa) (Yerinden) – Kart iadeleri Sayın Başkan rakam verecektiniz?</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ÖZDEMİR BEROVA (Devamla) – Ha, bir de KDV iadelerini söyleyeyim.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EKONOMİ VE ENERJİ BAKANI OLGUN AMCAOĞLU (Yerinden) – KDV değil kart iadesi.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ÖZDEMİR BEROVA (Devamla) – Kart iadelerini. Değerli arkadaşlar; kart iadelerinde sorun şudur; bankalar bunların yüklemelerinde sistem kurmada sıkıntılar yaşadı ve o yüzden bir gecikme oldu. 2020 yılı kart iadelerinin uygulamaları iade edildi. 45 Milyon da yüzde 1 olarak geri ödemesi yapıldı. 2021 yılı için tüm bankalardan kart iadeleri gelmedi ama bunun konuşmasını yaparken bürokrasi ve biz şunu talimat verdim. Gelen tüm </w:t>
      </w:r>
      <w:r w:rsidRPr="006946B5">
        <w:rPr>
          <w:rFonts w:cs="Times New Roman"/>
          <w:sz w:val="24"/>
          <w:szCs w:val="24"/>
        </w:rPr>
        <w:lastRenderedPageBreak/>
        <w:t>bankalardan hangi bankadan geldiyse onun ödemelerini yapın şeklindedir. Onun çalışmasını da yaptılar. Şimdi onu yarın sana söylerim ne durumdadır.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DEVRİM BARÇIN (Yerinden)(Devamla) – Kaç para olduğunu?</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ÖZDEMİR BEROVA (Devamla) – Hayır kaç para olduğunu da bir de kimler yüklendiyse o yüklenenleri süratle vereceğiz. Kart kullanımını teşvik ana maliye politikalarımızdan bir tanesi olacaktır önümüzdeki dönem içerisinde. Onun için bu KDV iadelerini de çok çok önemsiyoruz ve buradan bir kez daha halkımıza şunu ifade etmek isterim ki her kim size verdiği fiyatta peşin öderseniz veya kartla arasında bir farktır derse suç işlemiş olur. Bunu lütfen bize iletiniz. Gerekli cezai işlemler yapmak konusunda da bu konuda çekinmeyeceğiz. Önümüzdeki dönem içerisinde 2024 bütçesi için E-Fatura ve diğer unsurları da tekrardan buradan tartışırız. Sevgili Fikri Toros’a da çok teşekkür ediyorum. Genel olarak hem burada, hem komitede, hem de dışarıda konuştuğumuz konularda bir özet yapmıştır. Yine daha ileriki günlerde kendisiyle de temas ederek çünkü gerçekten fikirlerinden faydalandığım bir arkadaşımdır. Devrim de öyledir fikirlerinden faydalandığım bir arkadaşımdır ama bugün itibariyle yani bu baskın saldırı da hoşuma gitmemiştir.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Teşekkür eder, saygılarla.</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w:t>
      </w:r>
      <w:proofErr w:type="spellStart"/>
      <w:r w:rsidRPr="006946B5">
        <w:rPr>
          <w:rFonts w:cs="Times New Roman"/>
          <w:sz w:val="24"/>
          <w:szCs w:val="24"/>
        </w:rPr>
        <w:t>Gazimağusa</w:t>
      </w:r>
      <w:proofErr w:type="spellEnd"/>
      <w:r w:rsidRPr="006946B5">
        <w:rPr>
          <w:rFonts w:cs="Times New Roman"/>
          <w:sz w:val="24"/>
          <w:szCs w:val="24"/>
        </w:rPr>
        <w:t xml:space="preserve">) (Yerinden) – Sayın Bakan, bir sorum var.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BAŞKAN – Bir sorusu var Sayın Bakan.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MALİYE BAKANI ÖZDEMİR BEROVA (Yerinden) – Yarın devam ederiz.</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BAŞKAN – Sayın Bakan bir soru var.  Sayın Tufan </w:t>
      </w:r>
      <w:proofErr w:type="spellStart"/>
      <w:r w:rsidRPr="006946B5">
        <w:rPr>
          <w:rFonts w:cs="Times New Roman"/>
          <w:sz w:val="24"/>
          <w:szCs w:val="24"/>
        </w:rPr>
        <w:t>Erhürman</w:t>
      </w:r>
      <w:proofErr w:type="spellEnd"/>
      <w:r w:rsidRPr="006946B5">
        <w:rPr>
          <w:rFonts w:cs="Times New Roman"/>
          <w:sz w:val="24"/>
          <w:szCs w:val="24"/>
        </w:rPr>
        <w:t xml:space="preserve"> buyurun Kürsüye.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ERKUT ŞAHALİ (Yerinden)(Devamla) – Sayın Başkan, Sayın Bakan soru kabul etmeyeceğini beyan etti?</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BAŞKAN – Evet, evet öyle söyledi.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ÖZDEMİR BEROVA (Yerinden)(Devamla) – Evet.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BAŞKAN – Sayın Tufan </w:t>
      </w:r>
      <w:proofErr w:type="spellStart"/>
      <w:r w:rsidRPr="006946B5">
        <w:rPr>
          <w:rFonts w:cs="Times New Roman"/>
          <w:sz w:val="24"/>
          <w:szCs w:val="24"/>
        </w:rPr>
        <w:t>Erhürman</w:t>
      </w:r>
      <w:proofErr w:type="spellEnd"/>
      <w:r w:rsidRPr="006946B5">
        <w:rPr>
          <w:rFonts w:cs="Times New Roman"/>
          <w:sz w:val="24"/>
          <w:szCs w:val="24"/>
        </w:rPr>
        <w:t xml:space="preserve"> buyurun Kürsüye. Buyurun hitap edin Yüce Meclise. </w:t>
      </w:r>
    </w:p>
    <w:p w:rsidR="00BE495C" w:rsidRPr="006946B5" w:rsidRDefault="00BE495C" w:rsidP="00206664">
      <w:pPr>
        <w:rPr>
          <w:rFonts w:cs="Times New Roman"/>
          <w:sz w:val="24"/>
          <w:szCs w:val="24"/>
        </w:rPr>
      </w:pPr>
    </w:p>
    <w:p w:rsidR="00BE495C" w:rsidRPr="006946B5" w:rsidRDefault="00BE495C" w:rsidP="00E965D2">
      <w:pPr>
        <w:rPr>
          <w:rFonts w:cs="Times New Roman"/>
          <w:sz w:val="24"/>
          <w:szCs w:val="24"/>
        </w:rPr>
      </w:pPr>
      <w:r w:rsidRPr="006946B5">
        <w:rPr>
          <w:rFonts w:cs="Times New Roman"/>
          <w:sz w:val="24"/>
          <w:szCs w:val="24"/>
        </w:rPr>
        <w:tab/>
        <w:t xml:space="preserve">TUFAN ERHÜRMAN (Lefkoşa) – Sayın Başkan, değerli milletvekilleri; yani maskaralık üstüne maskaralık yaşanır bu Mecliste. Bir Bakan soruları yarın cevaplarım diyerek çıkar gider Salondan ve burada oturan arkadaşlar da 2-3 saattir yürüyen tartışmadan önemli bir kısmı hepsi değil bihaber. Biraz sonra parmak kaldırmaya hazırlanır. Parmak kaldırılacak olan metinde bakın çok açık söylüyorum madem bu kadar tansiyonu yükseldi Sayın Özdemir </w:t>
      </w:r>
      <w:proofErr w:type="spellStart"/>
      <w:r w:rsidRPr="006946B5">
        <w:rPr>
          <w:rFonts w:cs="Times New Roman"/>
          <w:sz w:val="24"/>
          <w:szCs w:val="24"/>
        </w:rPr>
        <w:t>Berova’nın</w:t>
      </w:r>
      <w:proofErr w:type="spellEnd"/>
      <w:r w:rsidRPr="006946B5">
        <w:rPr>
          <w:rFonts w:cs="Times New Roman"/>
          <w:sz w:val="24"/>
          <w:szCs w:val="24"/>
        </w:rPr>
        <w:t xml:space="preserve"> herhangi bir ilkokul çocuğuna verin bu metni ilkokul ha ortaokula gerek yoktur. Baksın 5’inci sayfasına görsün </w:t>
      </w:r>
      <w:r w:rsidR="00703D33" w:rsidRPr="006946B5">
        <w:rPr>
          <w:rFonts w:cs="Times New Roman"/>
          <w:sz w:val="24"/>
          <w:szCs w:val="24"/>
        </w:rPr>
        <w:t>aha</w:t>
      </w:r>
      <w:r w:rsidRPr="006946B5">
        <w:rPr>
          <w:rFonts w:cs="Times New Roman"/>
          <w:sz w:val="24"/>
          <w:szCs w:val="24"/>
        </w:rPr>
        <w:t xml:space="preserve"> bu tablo var burada. Tablonun üstünü de 2023 Bütçe yazsın ve 2023 Bütçe yazan tablodaki ilgili bölümde yazan rakam 2023 Bütçesinde yazan rakam olmasın. O 2023 Bütçesinde yazan rakam da 1’inci sayfada yazsın tekrar ve buradaki savunma da geçen sene de biz böyle yaptıydık. O gün sesinizi çıkarmadıydınız şimdi niçin sesinizi çıkarırsınız olsun? Geçen sene böyle yapan Hükümet CTP Hükümetiydi? Yani nasıl bir kafa artık bu Mecliste hakim olmaya başladı? Geçen sene </w:t>
      </w:r>
      <w:r w:rsidRPr="006946B5">
        <w:rPr>
          <w:rFonts w:cs="Times New Roman"/>
          <w:sz w:val="24"/>
          <w:szCs w:val="24"/>
        </w:rPr>
        <w:lastRenderedPageBreak/>
        <w:t>de yaptıydık siz fark etmediydiniz bu sene de yaptık aynisini. Nedir bu sene de yaptığın? 2023 Bütçesindeki öngörünü döndün burada daha eksik bir öngörü olarak gösterdin. Sebep olarak da radar bilmem nesi gelirlerini çıkarttım içinden diye gösterttin. Tekrar söylüyorum yakında tekrar bütçe gelecek bu Meclisin önüne. Mahalli Gelirlerin öngörüsünü yaparken sabit radar gelirlerini Mahalli Gelir öngörüsünden çıkaracaksınız? Çıkaracaksanız şimdiden söyleyin. Zaten geçen sene de burada Ek Bütçe konusunda yapılan tartışmada hatırlarsınız Mahalli Gelir ile yerel gelir üzerine saatlerce konuşmak zorunda kaldık ve döndünüz düzelttiniz. Mahalli Geliri fonları galiba çıkararak Mahalli Geliri yeniden düzenlediniz. Dolayısıyla oradaki yanlışları geçen sene burada söyledik. Suçumuz neymiş efendim? Bu yanlış gözümüzden oradan kaçmış da bu sene fark etmişiz. Çünkü biz Ana Muhalefet olarak sizin polisiniziz. Sürekli peşinizde koşturmamız lazım. Bu aslında bunun itirafıdır ve bir de bu tırnak içindeki Hükümetler si</w:t>
      </w:r>
      <w:r w:rsidR="00703D33" w:rsidRPr="006946B5">
        <w:rPr>
          <w:rFonts w:cs="Times New Roman"/>
          <w:sz w:val="24"/>
          <w:szCs w:val="24"/>
        </w:rPr>
        <w:t>l</w:t>
      </w:r>
      <w:r w:rsidRPr="006946B5">
        <w:rPr>
          <w:rFonts w:cs="Times New Roman"/>
          <w:sz w:val="24"/>
          <w:szCs w:val="24"/>
        </w:rPr>
        <w:t xml:space="preserve">silesi 2019’dan bu yana yeni bir alışkanlık geliştirdi kendinden önceki Bakan başka partinin Bakanıymış gibi davranır. Sanki de bendim o Bakan ya da benim partimden biriydi da buradan haddini aşarak </w:t>
      </w:r>
      <w:proofErr w:type="spellStart"/>
      <w:r w:rsidRPr="006946B5">
        <w:rPr>
          <w:rFonts w:cs="Times New Roman"/>
          <w:sz w:val="24"/>
          <w:szCs w:val="24"/>
        </w:rPr>
        <w:t>danışmanlarımıymış</w:t>
      </w:r>
      <w:proofErr w:type="spellEnd"/>
      <w:r w:rsidRPr="006946B5">
        <w:rPr>
          <w:rFonts w:cs="Times New Roman"/>
          <w:sz w:val="24"/>
          <w:szCs w:val="24"/>
        </w:rPr>
        <w:t xml:space="preserve"> benim danışmanım </w:t>
      </w:r>
      <w:proofErr w:type="spellStart"/>
      <w:r w:rsidRPr="006946B5">
        <w:rPr>
          <w:rFonts w:cs="Times New Roman"/>
          <w:sz w:val="24"/>
          <w:szCs w:val="24"/>
        </w:rPr>
        <w:t>manışma</w:t>
      </w:r>
      <w:r w:rsidR="00703D33" w:rsidRPr="006946B5">
        <w:rPr>
          <w:rFonts w:cs="Times New Roman"/>
          <w:sz w:val="24"/>
          <w:szCs w:val="24"/>
        </w:rPr>
        <w:t>n</w:t>
      </w:r>
      <w:r w:rsidRPr="006946B5">
        <w:rPr>
          <w:rFonts w:cs="Times New Roman"/>
          <w:sz w:val="24"/>
          <w:szCs w:val="24"/>
        </w:rPr>
        <w:t>ım</w:t>
      </w:r>
      <w:proofErr w:type="spellEnd"/>
      <w:r w:rsidRPr="006946B5">
        <w:rPr>
          <w:rFonts w:cs="Times New Roman"/>
          <w:sz w:val="24"/>
          <w:szCs w:val="24"/>
        </w:rPr>
        <w:t xml:space="preserve"> yok. Gözüm var bakarım yazar tablonun üstünde 2023 altında yazan rakam da 2023 Bütçesinde yazan rakam değil. Arkadaşlarım da benim danışmanım değil. Ben de onların danışmanı değilim. Herhangi bir ilkokul çocuğunun görebileceği şeyi burada onlar da görür ben de görürüm yeter ki bakalım. Normalde bugüne kadar bu Mecliste bütçeler böyle rakam üstünden de konuşulmazdı ha. Hiçbir bütçede de çıkıp da şu rakamı şuraya yazdın ama bu rakam orada yazmazdı diye konuşulmazdı. Çünkü </w:t>
      </w:r>
      <w:r w:rsidR="00E965D2" w:rsidRPr="006946B5">
        <w:rPr>
          <w:rFonts w:cs="Times New Roman"/>
          <w:sz w:val="24"/>
          <w:szCs w:val="24"/>
        </w:rPr>
        <w:t>bilinirdi, inanılırdı ki Maliye</w:t>
      </w:r>
      <w:r w:rsidRPr="006946B5">
        <w:rPr>
          <w:rFonts w:cs="Times New Roman"/>
          <w:sz w:val="24"/>
          <w:szCs w:val="24"/>
        </w:rPr>
        <w:t>de bu işler doğru dürüst yapılır politikalar konuşulurdu. Öyle bir seviyeye indi ki bu Meclis bu kadar açık söylüyorum artık bakarız 1’inci sayfada yazan rakamla ayni konuda 5’inci sayfada yazan rakam ayni mi değil mi diye. Bu seviyeye indi Meclis. Bundan dolayı utanacağınıza çıkacaksın bu Kürsüye de baskın yaptınız diyor. Ne baskını be?</w:t>
      </w:r>
      <w:r w:rsidR="00E965D2" w:rsidRPr="006946B5">
        <w:rPr>
          <w:rFonts w:cs="Times New Roman"/>
          <w:sz w:val="24"/>
          <w:szCs w:val="24"/>
        </w:rPr>
        <w:t>!</w:t>
      </w:r>
      <w:r w:rsidRPr="006946B5">
        <w:rPr>
          <w:rFonts w:cs="Times New Roman"/>
          <w:sz w:val="24"/>
          <w:szCs w:val="24"/>
        </w:rPr>
        <w:t xml:space="preserve"> Ne baskını? Yani bu Mecliste bütçe görüşülecek, rakamlar birbirini tutmayacak da bunu söylediğimiz zaman suçlu çıkacağız baskın yaptık diye? Ne söylediğinizin farkındasınız ve bunu da böyle büyük bir özgüvenle yapacaksınız burada? Meclisin çalışmasını aritmetikteki hatalara indirgeyecek kadar seviyeyi yere indireceksiniz da burada bir de bize ağzımızın payını vereceksiniz aklınız sıra</w:t>
      </w:r>
      <w:r w:rsidR="00E965D2" w:rsidRPr="006946B5">
        <w:rPr>
          <w:rFonts w:cs="Times New Roman"/>
          <w:sz w:val="24"/>
          <w:szCs w:val="24"/>
        </w:rPr>
        <w:t>!</w:t>
      </w:r>
      <w:r w:rsidRPr="006946B5">
        <w:rPr>
          <w:rFonts w:cs="Times New Roman"/>
          <w:sz w:val="24"/>
          <w:szCs w:val="24"/>
        </w:rPr>
        <w:t xml:space="preserve"> Bu rezalete artık bir dur deyin. Çünkü dingili koptu nereye doğru gittiğinizin farkında bile değiliz artık. Ayıptır yahu ayıptır </w:t>
      </w:r>
      <w:proofErr w:type="spellStart"/>
      <w:r w:rsidRPr="006946B5">
        <w:rPr>
          <w:rFonts w:cs="Times New Roman"/>
          <w:sz w:val="24"/>
          <w:szCs w:val="24"/>
        </w:rPr>
        <w:t>çıkacan</w:t>
      </w:r>
      <w:proofErr w:type="spellEnd"/>
      <w:r w:rsidRPr="006946B5">
        <w:rPr>
          <w:rFonts w:cs="Times New Roman"/>
          <w:sz w:val="24"/>
          <w:szCs w:val="24"/>
        </w:rPr>
        <w:t xml:space="preserve"> ve </w:t>
      </w:r>
      <w:proofErr w:type="spellStart"/>
      <w:r w:rsidRPr="006946B5">
        <w:rPr>
          <w:rFonts w:cs="Times New Roman"/>
          <w:sz w:val="24"/>
          <w:szCs w:val="24"/>
        </w:rPr>
        <w:t>d</w:t>
      </w:r>
      <w:r w:rsidR="00E965D2" w:rsidRPr="006946B5">
        <w:rPr>
          <w:rFonts w:cs="Times New Roman"/>
          <w:sz w:val="24"/>
          <w:szCs w:val="24"/>
        </w:rPr>
        <w:t>e</w:t>
      </w:r>
      <w:r w:rsidRPr="006946B5">
        <w:rPr>
          <w:rFonts w:cs="Times New Roman"/>
          <w:sz w:val="24"/>
          <w:szCs w:val="24"/>
        </w:rPr>
        <w:t>ycen</w:t>
      </w:r>
      <w:proofErr w:type="spellEnd"/>
      <w:r w:rsidRPr="006946B5">
        <w:rPr>
          <w:rFonts w:cs="Times New Roman"/>
          <w:sz w:val="24"/>
          <w:szCs w:val="24"/>
        </w:rPr>
        <w:t xml:space="preserve"> ki yanlış yazdım. 2022’de de yanlış </w:t>
      </w:r>
      <w:proofErr w:type="spellStart"/>
      <w:r w:rsidRPr="006946B5">
        <w:rPr>
          <w:rFonts w:cs="Times New Roman"/>
          <w:sz w:val="24"/>
          <w:szCs w:val="24"/>
        </w:rPr>
        <w:t>yaptıysaydın</w:t>
      </w:r>
      <w:proofErr w:type="spellEnd"/>
      <w:r w:rsidRPr="006946B5">
        <w:rPr>
          <w:rFonts w:cs="Times New Roman"/>
          <w:sz w:val="24"/>
          <w:szCs w:val="24"/>
        </w:rPr>
        <w:t xml:space="preserve"> 2</w:t>
      </w:r>
      <w:r w:rsidR="00E965D2" w:rsidRPr="006946B5">
        <w:rPr>
          <w:rFonts w:cs="Times New Roman"/>
          <w:sz w:val="24"/>
          <w:szCs w:val="24"/>
        </w:rPr>
        <w:t xml:space="preserve">022’de de yanlış yaptım. </w:t>
      </w:r>
      <w:r w:rsidRPr="006946B5">
        <w:rPr>
          <w:rFonts w:cs="Times New Roman"/>
          <w:sz w:val="24"/>
          <w:szCs w:val="24"/>
        </w:rPr>
        <w:t xml:space="preserve">Yapan da senin bakanındır ben değilim. </w:t>
      </w:r>
      <w:proofErr w:type="spellStart"/>
      <w:r w:rsidRPr="006946B5">
        <w:rPr>
          <w:rFonts w:cs="Times New Roman"/>
          <w:sz w:val="24"/>
          <w:szCs w:val="24"/>
        </w:rPr>
        <w:t>Sui</w:t>
      </w:r>
      <w:proofErr w:type="spellEnd"/>
      <w:r w:rsidRPr="006946B5">
        <w:rPr>
          <w:rFonts w:cs="Times New Roman"/>
          <w:sz w:val="24"/>
          <w:szCs w:val="24"/>
        </w:rPr>
        <w:t xml:space="preserve"> </w:t>
      </w:r>
      <w:r w:rsidR="00E965D2" w:rsidRPr="006946B5">
        <w:rPr>
          <w:rFonts w:cs="Times New Roman"/>
          <w:sz w:val="24"/>
          <w:szCs w:val="24"/>
        </w:rPr>
        <w:t>misal</w:t>
      </w:r>
      <w:r w:rsidRPr="006946B5">
        <w:rPr>
          <w:rFonts w:cs="Times New Roman"/>
          <w:sz w:val="24"/>
          <w:szCs w:val="24"/>
        </w:rPr>
        <w:t xml:space="preserve"> emsal olmaz diye bir laf var.  İyi güzel 2022’de yaptın diye, yap bundan sonra hep aynısını yap. 2022’de mahalli gelirle yerel geliri de ayırt edemeyen sendin da bizim uyarımızla şimdi düzelttin onu da yapaydın aynı hatayı. Getireydin gene yerel geliri de, mahalli gelir da birbirine sokaydın hepsini zaten maskaralığa çevirdiniz Meclisi.</w:t>
      </w:r>
    </w:p>
    <w:p w:rsidR="00BE495C" w:rsidRPr="006946B5" w:rsidRDefault="00BE495C" w:rsidP="00206664">
      <w:pPr>
        <w:rPr>
          <w:rFonts w:cs="Times New Roman"/>
          <w:sz w:val="24"/>
          <w:szCs w:val="24"/>
        </w:rPr>
      </w:pPr>
    </w:p>
    <w:p w:rsidR="00BE495C" w:rsidRPr="006946B5" w:rsidRDefault="00EB0D1D" w:rsidP="00206664">
      <w:pPr>
        <w:rPr>
          <w:rFonts w:cs="Times New Roman"/>
          <w:sz w:val="24"/>
          <w:szCs w:val="24"/>
        </w:rPr>
      </w:pPr>
      <w:r w:rsidRPr="00EB0D1D">
        <w:rPr>
          <w:rFonts w:cs="Times New Roman"/>
          <w:sz w:val="24"/>
          <w:szCs w:val="24"/>
        </w:rPr>
        <w:t xml:space="preserve">MALİYE BAKANI ÖZDEMİR BEROVA (Yerinden) – </w:t>
      </w:r>
      <w:r w:rsidR="00BE495C" w:rsidRPr="006946B5">
        <w:rPr>
          <w:rFonts w:cs="Times New Roman"/>
          <w:sz w:val="24"/>
          <w:szCs w:val="24"/>
        </w:rPr>
        <w:t>- Hata yoktur.</w:t>
      </w:r>
    </w:p>
    <w:p w:rsidR="00BE495C" w:rsidRPr="006946B5" w:rsidRDefault="00BE495C" w:rsidP="00206664">
      <w:pPr>
        <w:rPr>
          <w:rFonts w:cs="Times New Roman"/>
          <w:sz w:val="24"/>
          <w:szCs w:val="24"/>
        </w:rPr>
      </w:pPr>
    </w:p>
    <w:p w:rsidR="00BE495C" w:rsidRPr="006946B5" w:rsidRDefault="00BE495C" w:rsidP="00EB0D1D">
      <w:pPr>
        <w:rPr>
          <w:rFonts w:cs="Times New Roman"/>
          <w:sz w:val="24"/>
          <w:szCs w:val="24"/>
        </w:rPr>
      </w:pPr>
      <w:r w:rsidRPr="006946B5">
        <w:rPr>
          <w:rFonts w:cs="Times New Roman"/>
          <w:sz w:val="24"/>
          <w:szCs w:val="24"/>
        </w:rPr>
        <w:t xml:space="preserve">TUFAN ERHÜRMAN  (Devamla)  - Hata yoktur dediğinde sen öyle gerile </w:t>
      </w:r>
      <w:proofErr w:type="spellStart"/>
      <w:r w:rsidRPr="006946B5">
        <w:rPr>
          <w:rFonts w:cs="Times New Roman"/>
          <w:sz w:val="24"/>
          <w:szCs w:val="24"/>
        </w:rPr>
        <w:t>gerile</w:t>
      </w:r>
      <w:proofErr w:type="spellEnd"/>
      <w:r w:rsidRPr="006946B5">
        <w:rPr>
          <w:rFonts w:cs="Times New Roman"/>
          <w:sz w:val="24"/>
          <w:szCs w:val="24"/>
        </w:rPr>
        <w:t xml:space="preserve"> hata olmaz! Herhangi bir aritmetik bilen insanın göreceği hatadan bahsederim, aritmetik de değil ha tablo okumayı bilen, aritmetik bilmeye de gerek yok tablonun üstünde yazacak 2023 bütçesi, altında da yazacak 2023 bütçesinin dışındaki bir rakam. Bu kadar rezillik var ortada ve bağıra çağıra sen </w:t>
      </w:r>
      <w:proofErr w:type="spellStart"/>
      <w:r w:rsidRPr="006946B5">
        <w:rPr>
          <w:rFonts w:cs="Times New Roman"/>
          <w:sz w:val="24"/>
          <w:szCs w:val="24"/>
        </w:rPr>
        <w:t>bastıracan</w:t>
      </w:r>
      <w:proofErr w:type="spellEnd"/>
      <w:r w:rsidRPr="006946B5">
        <w:rPr>
          <w:rFonts w:cs="Times New Roman"/>
          <w:sz w:val="24"/>
          <w:szCs w:val="24"/>
        </w:rPr>
        <w:t xml:space="preserve"> bu rezilliği da biz da seyredeceğiz seni.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ÖZDEMİR BEROVA (Yerinden) (Devamla)  - Seyretme yahu!</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TUFAN ERHÜRMAN  (Devamla)  - Seyretmiyorum zaten.</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ÖZDEMİR BEROVA (Yerinden) (Devamla)  - Gerçekleri söylüyorum. Burada bütçelenmiş olan 2022’de…</w:t>
      </w:r>
    </w:p>
    <w:p w:rsidR="00BE495C" w:rsidRPr="006946B5" w:rsidRDefault="00BE495C" w:rsidP="00206664">
      <w:pPr>
        <w:ind w:firstLine="720"/>
        <w:rPr>
          <w:rFonts w:cs="Times New Roman"/>
          <w:sz w:val="24"/>
          <w:szCs w:val="24"/>
        </w:rPr>
      </w:pPr>
      <w:r w:rsidRPr="006946B5">
        <w:rPr>
          <w:rFonts w:cs="Times New Roman"/>
          <w:sz w:val="24"/>
          <w:szCs w:val="24"/>
        </w:rPr>
        <w:lastRenderedPageBreak/>
        <w:t xml:space="preserve">TUFAN ERHÜRMAN  (Devamla)  - Gerçek değil bu gerçek değil! Bütçede yazan rakamı birinci sayfaya doğru </w:t>
      </w:r>
      <w:proofErr w:type="spellStart"/>
      <w:r w:rsidRPr="006946B5">
        <w:rPr>
          <w:rFonts w:cs="Times New Roman"/>
          <w:sz w:val="24"/>
          <w:szCs w:val="24"/>
        </w:rPr>
        <w:t>yazıyon</w:t>
      </w:r>
      <w:proofErr w:type="spellEnd"/>
      <w:r w:rsidRPr="006946B5">
        <w:rPr>
          <w:rFonts w:cs="Times New Roman"/>
          <w:sz w:val="24"/>
          <w:szCs w:val="24"/>
        </w:rPr>
        <w:t xml:space="preserve">, beşinci sayfaya yanlış </w:t>
      </w:r>
      <w:proofErr w:type="spellStart"/>
      <w:r w:rsidRPr="006946B5">
        <w:rPr>
          <w:rFonts w:cs="Times New Roman"/>
          <w:sz w:val="24"/>
          <w:szCs w:val="24"/>
        </w:rPr>
        <w:t>yazıyon</w:t>
      </w:r>
      <w:proofErr w:type="spellEnd"/>
      <w:r w:rsidRPr="006946B5">
        <w:rPr>
          <w:rFonts w:cs="Times New Roman"/>
          <w:sz w:val="24"/>
          <w:szCs w:val="24"/>
        </w:rPr>
        <w:t xml:space="preserve">, bu kadar basit bir hatayla bu Meclisin gündemini meşgul </w:t>
      </w:r>
      <w:proofErr w:type="spellStart"/>
      <w:r w:rsidRPr="006946B5">
        <w:rPr>
          <w:rFonts w:cs="Times New Roman"/>
          <w:sz w:val="24"/>
          <w:szCs w:val="24"/>
        </w:rPr>
        <w:t>ediyon</w:t>
      </w:r>
      <w:proofErr w:type="spellEnd"/>
      <w:r w:rsidRPr="006946B5">
        <w:rPr>
          <w:rFonts w:cs="Times New Roman"/>
          <w:sz w:val="24"/>
          <w:szCs w:val="24"/>
        </w:rPr>
        <w:t xml:space="preserve"> ve komitede </w:t>
      </w:r>
      <w:proofErr w:type="spellStart"/>
      <w:r w:rsidRPr="006946B5">
        <w:rPr>
          <w:rFonts w:cs="Times New Roman"/>
          <w:sz w:val="24"/>
          <w:szCs w:val="24"/>
        </w:rPr>
        <w:t>n</w:t>
      </w:r>
      <w:r w:rsidR="00E965D2" w:rsidRPr="006946B5">
        <w:rPr>
          <w:rFonts w:cs="Times New Roman"/>
          <w:sz w:val="24"/>
          <w:szCs w:val="24"/>
        </w:rPr>
        <w:t>e</w:t>
      </w:r>
      <w:r w:rsidRPr="006946B5">
        <w:rPr>
          <w:rFonts w:cs="Times New Roman"/>
          <w:sz w:val="24"/>
          <w:szCs w:val="24"/>
        </w:rPr>
        <w:t>çin</w:t>
      </w:r>
      <w:proofErr w:type="spellEnd"/>
      <w:r w:rsidRPr="006946B5">
        <w:rPr>
          <w:rFonts w:cs="Times New Roman"/>
          <w:sz w:val="24"/>
          <w:szCs w:val="24"/>
        </w:rPr>
        <w:t xml:space="preserve"> söylemediniz? Baskın bilmem ne yaptınız, yok biz sizin </w:t>
      </w:r>
      <w:proofErr w:type="spellStart"/>
      <w:r w:rsidRPr="006946B5">
        <w:rPr>
          <w:rFonts w:cs="Times New Roman"/>
          <w:sz w:val="24"/>
          <w:szCs w:val="24"/>
        </w:rPr>
        <w:t>danışmanınızı</w:t>
      </w:r>
      <w:r w:rsidR="00E965D2" w:rsidRPr="006946B5">
        <w:rPr>
          <w:rFonts w:cs="Times New Roman"/>
          <w:sz w:val="24"/>
          <w:szCs w:val="24"/>
        </w:rPr>
        <w:t>k</w:t>
      </w:r>
      <w:proofErr w:type="spellEnd"/>
      <w:r w:rsidRPr="006946B5">
        <w:rPr>
          <w:rFonts w:cs="Times New Roman"/>
          <w:sz w:val="24"/>
          <w:szCs w:val="24"/>
        </w:rPr>
        <w:t xml:space="preserve">, </w:t>
      </w:r>
      <w:proofErr w:type="spellStart"/>
      <w:r w:rsidRPr="006946B5">
        <w:rPr>
          <w:rFonts w:cs="Times New Roman"/>
          <w:sz w:val="24"/>
          <w:szCs w:val="24"/>
        </w:rPr>
        <w:t>oturaca</w:t>
      </w:r>
      <w:r w:rsidR="00E965D2" w:rsidRPr="006946B5">
        <w:rPr>
          <w:rFonts w:cs="Times New Roman"/>
          <w:sz w:val="24"/>
          <w:szCs w:val="24"/>
        </w:rPr>
        <w:t>yık</w:t>
      </w:r>
      <w:proofErr w:type="spellEnd"/>
      <w:r w:rsidRPr="006946B5">
        <w:rPr>
          <w:rFonts w:cs="Times New Roman"/>
          <w:sz w:val="24"/>
          <w:szCs w:val="24"/>
        </w:rPr>
        <w:t xml:space="preserve"> her yaptığınız abuk </w:t>
      </w:r>
      <w:proofErr w:type="spellStart"/>
      <w:r w:rsidRPr="006946B5">
        <w:rPr>
          <w:rFonts w:cs="Times New Roman"/>
          <w:sz w:val="24"/>
          <w:szCs w:val="24"/>
        </w:rPr>
        <w:t>subuk</w:t>
      </w:r>
      <w:proofErr w:type="spellEnd"/>
      <w:r w:rsidRPr="006946B5">
        <w:rPr>
          <w:rFonts w:cs="Times New Roman"/>
          <w:sz w:val="24"/>
          <w:szCs w:val="24"/>
        </w:rPr>
        <w:t xml:space="preserve"> hatayı önceden tespit edelim da getirelim buraya…</w:t>
      </w:r>
    </w:p>
    <w:p w:rsidR="00BE495C" w:rsidRPr="006946B5" w:rsidRDefault="00BE495C" w:rsidP="00206664">
      <w:pPr>
        <w:ind w:firstLine="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ÖZDEMİR BEROVA (Yerinden) (Devamla)  - Hata yoktur!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 TUFAN ERHÜRMAN (Devamla)  -  Hata yoksa o zaman komitede ne söylemediydin deme! 2022’de de hata vardı, bu değildi sadece başka hatalar da vardı. 2023’de de hatalar var ve bu hataları yapan da aynı partiye mensup maliye bakanları.</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ÖZDEMİR BEROVA (Yerinden) (Devamla)  - 2022’de rakamları konuştuk. </w:t>
      </w:r>
    </w:p>
    <w:p w:rsidR="00BE495C" w:rsidRPr="006946B5" w:rsidRDefault="00BE495C" w:rsidP="00206664">
      <w:pPr>
        <w:ind w:firstLine="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TUFAN ERHÜRMAN  (Devamla)  - Efendim?</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ÖZDEMİR BEROVA (Yerinden) (Devamla)  - Siz dediniz ki daha önceden de politikalar konuşuldu, bugün rakamları konuştuk…</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TUFAN ERHÜRMAN  (Devamla)  - Evet mecbur kaldık.</w:t>
      </w:r>
    </w:p>
    <w:p w:rsidR="00BE495C" w:rsidRPr="006946B5" w:rsidRDefault="00BE495C" w:rsidP="00206664">
      <w:pPr>
        <w:ind w:firstLine="720"/>
        <w:rPr>
          <w:rFonts w:cs="Times New Roman"/>
          <w:sz w:val="24"/>
          <w:szCs w:val="24"/>
        </w:rPr>
      </w:pPr>
      <w:r w:rsidRPr="006946B5">
        <w:rPr>
          <w:rFonts w:cs="Times New Roman"/>
          <w:sz w:val="24"/>
          <w:szCs w:val="24"/>
        </w:rPr>
        <w:t xml:space="preserve"> </w:t>
      </w:r>
    </w:p>
    <w:p w:rsidR="00BE495C" w:rsidRPr="006946B5" w:rsidRDefault="00BE495C" w:rsidP="00206664">
      <w:pPr>
        <w:ind w:firstLine="720"/>
        <w:rPr>
          <w:rFonts w:cs="Times New Roman"/>
          <w:sz w:val="24"/>
          <w:szCs w:val="24"/>
        </w:rPr>
      </w:pPr>
      <w:r w:rsidRPr="006946B5">
        <w:rPr>
          <w:rFonts w:cs="Times New Roman"/>
          <w:sz w:val="24"/>
          <w:szCs w:val="24"/>
        </w:rPr>
        <w:t>ÖZDEMİR BEROVA (Yerinden) (Devamla)  - Beklediğim bir şey değildi oydu baskın olan.</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TUFAN ERHÜRMAN  (Devamla)  - Nedir beklemeyeceğin ne var? Yapma bu hatayı da ben de mecbur kalmayım. Ben çok memnunum bu Meclisin Kürsüsünden üç saat boyunca abuk </w:t>
      </w:r>
      <w:proofErr w:type="spellStart"/>
      <w:r w:rsidRPr="006946B5">
        <w:rPr>
          <w:rFonts w:cs="Times New Roman"/>
          <w:sz w:val="24"/>
          <w:szCs w:val="24"/>
        </w:rPr>
        <w:t>subuk</w:t>
      </w:r>
      <w:proofErr w:type="spellEnd"/>
      <w:r w:rsidRPr="006946B5">
        <w:rPr>
          <w:rFonts w:cs="Times New Roman"/>
          <w:sz w:val="24"/>
          <w:szCs w:val="24"/>
        </w:rPr>
        <w:t xml:space="preserve"> rakam hatalarını konuşmaktan çok memnunum? Ha senin sesin daha az duyulur televizyonda, ben buradayım diye daha çok duyulur, </w:t>
      </w:r>
      <w:proofErr w:type="spellStart"/>
      <w:r w:rsidRPr="006946B5">
        <w:rPr>
          <w:rFonts w:cs="Times New Roman"/>
          <w:sz w:val="24"/>
          <w:szCs w:val="24"/>
        </w:rPr>
        <w:t>zannnetme</w:t>
      </w:r>
      <w:proofErr w:type="spellEnd"/>
      <w:r w:rsidRPr="006946B5">
        <w:rPr>
          <w:rFonts w:cs="Times New Roman"/>
          <w:sz w:val="24"/>
          <w:szCs w:val="24"/>
        </w:rPr>
        <w:t xml:space="preserve"> bastırın beni</w:t>
      </w:r>
      <w:r w:rsidR="00E965D2" w:rsidRPr="006946B5">
        <w:rPr>
          <w:rFonts w:cs="Times New Roman"/>
          <w:sz w:val="24"/>
          <w:szCs w:val="24"/>
        </w:rPr>
        <w:t>!</w:t>
      </w:r>
      <w:r w:rsidRPr="006946B5">
        <w:rPr>
          <w:rFonts w:cs="Times New Roman"/>
          <w:sz w:val="24"/>
          <w:szCs w:val="24"/>
        </w:rPr>
        <w:t xml:space="preserve"> </w:t>
      </w:r>
      <w:r w:rsidR="007840B6" w:rsidRPr="006946B5">
        <w:rPr>
          <w:rFonts w:cs="Times New Roman"/>
          <w:sz w:val="24"/>
          <w:szCs w:val="24"/>
        </w:rPr>
        <w:t>B</w:t>
      </w:r>
      <w:r w:rsidRPr="006946B5">
        <w:rPr>
          <w:rFonts w:cs="Times New Roman"/>
          <w:sz w:val="24"/>
          <w:szCs w:val="24"/>
        </w:rPr>
        <w:t>enimki duyulur, seninki duyulmaz.</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Karşılıklı konuşmalarda anlaşılmıyor. Stenograflar da not tutamaz.  </w:t>
      </w:r>
    </w:p>
    <w:p w:rsidR="00BE495C" w:rsidRPr="006946B5" w:rsidRDefault="00BE495C" w:rsidP="00206664">
      <w:pPr>
        <w:ind w:firstLine="720"/>
        <w:rPr>
          <w:rFonts w:cs="Times New Roman"/>
          <w:sz w:val="24"/>
          <w:szCs w:val="24"/>
        </w:rPr>
      </w:pPr>
      <w:r w:rsidRPr="006946B5">
        <w:rPr>
          <w:rFonts w:cs="Times New Roman"/>
          <w:sz w:val="24"/>
          <w:szCs w:val="24"/>
        </w:rPr>
        <w:t xml:space="preserve"> </w:t>
      </w:r>
    </w:p>
    <w:p w:rsidR="00BE495C" w:rsidRPr="006946B5" w:rsidRDefault="00BE495C" w:rsidP="00206664">
      <w:pPr>
        <w:ind w:firstLine="720"/>
        <w:rPr>
          <w:rFonts w:cs="Times New Roman"/>
          <w:sz w:val="24"/>
          <w:szCs w:val="24"/>
        </w:rPr>
      </w:pPr>
      <w:r w:rsidRPr="006946B5">
        <w:rPr>
          <w:rFonts w:cs="Times New Roman"/>
          <w:sz w:val="24"/>
          <w:szCs w:val="24"/>
        </w:rPr>
        <w:t>TUFAN ERHÜRMAN (Devamla)  -  Onun için burada demin yaptığın konuşma üzerine ve adını da vererek yaptığın konuşma üzerine bu konuşmayı yapıyorum. Ha buradaki hata fahiş hatadır, sınav kağıdında gördüğünde hocalar bunu böyle çizer üstünü kırmızıyla geri kalan soruları okumaz, fahiş hatadır, okumaz yazar fahiş hata sıfır. Bu böyle bir hatadır, hatayı geç bu kadar saattir dinlerim dışarıdan, 2,5 Milyar gerçekleşiyor Haziran, Temmuz, Ağustos mahalli gelirleri 2,5 Milyar ayda gerçekleşiyor, çıktık sorduk nezaketimizle sorduk, cevap bekledik, cevap gelmedi bu kadar saattir de gelmedi. 2,5 Milyar ayda görünen mahalli gelir ve önümüzdeki dönemde 2,5 Milyar gerçekleşmeyecek her nedense! Bunu da tekrar kayıtlara geçiriyorum. Sakın ha aldanmayın da ondan sonra bu sene kapandığında diyesiniz büyük başarı gösterdik, kayıt dışılığı önledik bilmem ne yaptık, da mahalli gelirler de arttı da artıyla da bütçeyi kapattık, bu kadar okulun damları çökerken kafasına insanların, sakın bunu yapmaya kalkmayın, kayda geçsin diye söylüyorum, bu da ikincisiydi. Üçüncüsü de ben de konuştum, Erkut Bey de konuştu, Devrim Bey de konuştu, herkes de size söyledi, ithalattan alınan KDV ile yereldeki KDV arasındaki uçurum, döndü sizin hazırladığınız bu sözde ek bütçede, döndü ithalattan alınan KDV gelirleri ki ayda 500 ne? Devrim 500 Milyon?</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ERKUT ŞAHALİ (</w:t>
      </w:r>
      <w:proofErr w:type="spellStart"/>
      <w:r w:rsidRPr="006946B5">
        <w:rPr>
          <w:rFonts w:cs="Times New Roman"/>
          <w:sz w:val="24"/>
          <w:szCs w:val="24"/>
        </w:rPr>
        <w:t>Gazimağusa</w:t>
      </w:r>
      <w:proofErr w:type="spellEnd"/>
      <w:r w:rsidRPr="006946B5">
        <w:rPr>
          <w:rFonts w:cs="Times New Roman"/>
          <w:sz w:val="24"/>
          <w:szCs w:val="24"/>
        </w:rPr>
        <w:t>) (Yerinden) – 450 Milyon civarı.</w:t>
      </w:r>
    </w:p>
    <w:p w:rsidR="00BE495C" w:rsidRPr="006946B5" w:rsidRDefault="00BE495C" w:rsidP="00206664">
      <w:pPr>
        <w:ind w:firstLine="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lastRenderedPageBreak/>
        <w:t xml:space="preserve">TUFAN ERHÜRMAN   (Devamla)  - Kaç görünür ayda?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ERKUT ŞAHALİ (Yerinden) (Devamla)  - 450 Milyon civarı.</w:t>
      </w:r>
    </w:p>
    <w:p w:rsidR="00BE495C" w:rsidRPr="006946B5" w:rsidRDefault="00BE495C" w:rsidP="00206664">
      <w:pPr>
        <w:ind w:firstLine="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 TUFAN ERHÜRMAN  (Devamla)  - 450 Milyon civarı olan aylık ithalattan alınan KDV gelirinin, şu andan itibaren sene sonuna kadar toplam beklentisi 106 Milyon TL,  </w:t>
      </w:r>
      <w:proofErr w:type="spellStart"/>
      <w:r w:rsidRPr="006946B5">
        <w:rPr>
          <w:rFonts w:cs="Times New Roman"/>
          <w:sz w:val="24"/>
          <w:szCs w:val="24"/>
        </w:rPr>
        <w:t>ma</w:t>
      </w:r>
      <w:proofErr w:type="spellEnd"/>
      <w:r w:rsidRPr="006946B5">
        <w:rPr>
          <w:rFonts w:cs="Times New Roman"/>
          <w:sz w:val="24"/>
          <w:szCs w:val="24"/>
        </w:rPr>
        <w:t xml:space="preserve"> kimi kandırırsınız? Kimi kandırırsınız?</w:t>
      </w:r>
      <w:r w:rsidR="007840B6" w:rsidRPr="006946B5">
        <w:rPr>
          <w:rFonts w:cs="Times New Roman"/>
          <w:sz w:val="24"/>
          <w:szCs w:val="24"/>
        </w:rPr>
        <w:t>!</w:t>
      </w:r>
      <w:r w:rsidRPr="006946B5">
        <w:rPr>
          <w:rFonts w:cs="Times New Roman"/>
          <w:sz w:val="24"/>
          <w:szCs w:val="24"/>
        </w:rPr>
        <w:t xml:space="preserve"> Yani aylık 450 Milyon olan dört aylık 106 Milyon, </w:t>
      </w:r>
      <w:proofErr w:type="spellStart"/>
      <w:r w:rsidRPr="006946B5">
        <w:rPr>
          <w:rFonts w:cs="Times New Roman"/>
          <w:sz w:val="24"/>
          <w:szCs w:val="24"/>
        </w:rPr>
        <w:t>ma</w:t>
      </w:r>
      <w:proofErr w:type="spellEnd"/>
      <w:r w:rsidRPr="006946B5">
        <w:rPr>
          <w:rFonts w:cs="Times New Roman"/>
          <w:sz w:val="24"/>
          <w:szCs w:val="24"/>
        </w:rPr>
        <w:t xml:space="preserve"> dalga geçersiniz bizimle?</w:t>
      </w:r>
      <w:r w:rsidR="007840B6" w:rsidRPr="006946B5">
        <w:rPr>
          <w:rFonts w:cs="Times New Roman"/>
          <w:sz w:val="24"/>
          <w:szCs w:val="24"/>
        </w:rPr>
        <w:t>!</w:t>
      </w:r>
      <w:r w:rsidRPr="006946B5">
        <w:rPr>
          <w:rFonts w:cs="Times New Roman"/>
          <w:sz w:val="24"/>
          <w:szCs w:val="24"/>
        </w:rPr>
        <w:t xml:space="preserve"> Da bunu da burada hep beraber toplandınız şimdi kaç saattir yoktu, hep beraber kaldıracaksınız elinizi de indireceksiniz?</w:t>
      </w:r>
      <w:r w:rsidR="007840B6" w:rsidRPr="006946B5">
        <w:rPr>
          <w:rFonts w:cs="Times New Roman"/>
          <w:sz w:val="24"/>
          <w:szCs w:val="24"/>
        </w:rPr>
        <w:t>!</w:t>
      </w:r>
      <w:r w:rsidRPr="006946B5">
        <w:rPr>
          <w:rFonts w:cs="Times New Roman"/>
          <w:sz w:val="24"/>
          <w:szCs w:val="24"/>
        </w:rPr>
        <w:t xml:space="preserve"> Da burada da kabahat bizdedir komite de söylemedik?</w:t>
      </w:r>
      <w:r w:rsidR="007840B6" w:rsidRPr="006946B5">
        <w:rPr>
          <w:rFonts w:cs="Times New Roman"/>
          <w:sz w:val="24"/>
          <w:szCs w:val="24"/>
        </w:rPr>
        <w:t>!</w:t>
      </w:r>
      <w:r w:rsidRPr="006946B5">
        <w:rPr>
          <w:rFonts w:cs="Times New Roman"/>
          <w:sz w:val="24"/>
          <w:szCs w:val="24"/>
        </w:rPr>
        <w:t xml:space="preserve"> Bak şimdi komite de söylemedik, geldik burada söyledik, hata varsa ne düzeltmen?</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ÖZDEMİR BEROVA (Yerinden) (Devamla)  -  Hata yoktur Sayın Başkan.</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TUFAN ERHÜRMAN </w:t>
      </w:r>
      <w:r w:rsidR="007840B6" w:rsidRPr="006946B5">
        <w:rPr>
          <w:rFonts w:cs="Times New Roman"/>
          <w:sz w:val="24"/>
          <w:szCs w:val="24"/>
        </w:rPr>
        <w:t xml:space="preserve"> (Devamla)  - Hata yoksa komite</w:t>
      </w:r>
      <w:r w:rsidRPr="006946B5">
        <w:rPr>
          <w:rFonts w:cs="Times New Roman"/>
          <w:sz w:val="24"/>
          <w:szCs w:val="24"/>
        </w:rPr>
        <w:t>de söyleseydim ne olacaktı? Sen zaten hatayı sen zaten</w:t>
      </w:r>
      <w:r w:rsidR="007840B6" w:rsidRPr="006946B5">
        <w:rPr>
          <w:rFonts w:cs="Times New Roman"/>
          <w:sz w:val="24"/>
          <w:szCs w:val="24"/>
        </w:rPr>
        <w:t>,</w:t>
      </w:r>
      <w:r w:rsidRPr="006946B5">
        <w:rPr>
          <w:rFonts w:cs="Times New Roman"/>
          <w:sz w:val="24"/>
          <w:szCs w:val="24"/>
        </w:rPr>
        <w:t xml:space="preserve"> sen zaten komite çalışmalarından da ben bilirim seni, sen hayatta yaptı</w:t>
      </w:r>
      <w:r w:rsidR="007840B6" w:rsidRPr="006946B5">
        <w:rPr>
          <w:rFonts w:cs="Times New Roman"/>
          <w:sz w:val="24"/>
          <w:szCs w:val="24"/>
        </w:rPr>
        <w:t>ğın hangi hatayı kabul ettin ki</w:t>
      </w:r>
      <w:r w:rsidRPr="006946B5">
        <w:rPr>
          <w:rFonts w:cs="Times New Roman"/>
          <w:sz w:val="24"/>
          <w:szCs w:val="24"/>
        </w:rPr>
        <w:t xml:space="preserve"> </w:t>
      </w:r>
      <w:r w:rsidR="007840B6" w:rsidRPr="006946B5">
        <w:rPr>
          <w:rFonts w:cs="Times New Roman"/>
          <w:sz w:val="24"/>
          <w:szCs w:val="24"/>
        </w:rPr>
        <w:t>d</w:t>
      </w:r>
      <w:r w:rsidRPr="006946B5">
        <w:rPr>
          <w:rFonts w:cs="Times New Roman"/>
          <w:sz w:val="24"/>
          <w:szCs w:val="24"/>
        </w:rPr>
        <w:t>a bunu da kabul edecektin?</w:t>
      </w:r>
      <w:r w:rsidR="007840B6" w:rsidRPr="006946B5">
        <w:rPr>
          <w:rFonts w:cs="Times New Roman"/>
          <w:sz w:val="24"/>
          <w:szCs w:val="24"/>
        </w:rPr>
        <w:t>!</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ÖZDEMİR BEROVA (Yerinden) (Devamla)  - Hata yoktur.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TUFAN ERHÜRMAN  (Devamla)  - Hata hangi hatayı kabul ettin? Bu kadar açık 2022’de de böyledir diye, yapılan hatayı doğru göstermeye çalışan bir yaklaşım, 2022’de burada saatlerce tartışılan, Olgun Bey de çok iyi hatırlar, Sunat Bey de çok iyi hatırlar,  o zaman bakandı yanlış hatırlamazsam, saatlerce tartışılan, nasıl oldu da siz ayda 2,5 Milyar gerçekleşen geliri, son dört ayda düşecek diye gösterdiniz tartışmasını gene aynı şekilde sokuşturuyorsun bunun içine?</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DEVRİM BARÇIN (Lefkoşa) (Yerinden) – Buna cevap yoktur ha!</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 </w:t>
      </w:r>
      <w:r w:rsidR="00EB0D1D">
        <w:rPr>
          <w:rFonts w:cs="Times New Roman"/>
          <w:sz w:val="24"/>
          <w:szCs w:val="24"/>
        </w:rPr>
        <w:t>TUFAN ERHÜRMAN  (Devamla)  - Yo</w:t>
      </w:r>
      <w:r w:rsidRPr="006946B5">
        <w:rPr>
          <w:rFonts w:cs="Times New Roman"/>
          <w:sz w:val="24"/>
          <w:szCs w:val="24"/>
        </w:rPr>
        <w:t xml:space="preserve"> niçin zaten cevap olabilir mi? Geçen defa var mıydı? Geçen defada yoktu, şimdi de yoktur. Öbürü şimdi yeni bir tane daha ekmek kadayıfının üstüne kaymak, ithalattan elde edilen KDV gelirleri de ansızın aylık KDV gelirinin dörtte birine düştü dört aylık KDV geliri. Yahu ayıp denen bir şey var yahu!</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ERKUT ŞAHALİ (Yerinden) (Devamla)  - Ağustosta sadece 711 Milyondu KDV’den elde edilen.</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TUFAN ERHÜRMAN  (Devamla)  - 711 Milyon Ağustos ayında, 711 Milyon Ağustos ayında KDV’den, ithalattan elde edilen KDV’den elde edilen gelir 711 Milyon,</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ERKUT ŞAHALİ (Yerinden) (</w:t>
      </w:r>
      <w:r w:rsidR="007840B6" w:rsidRPr="006946B5">
        <w:rPr>
          <w:rFonts w:cs="Times New Roman"/>
          <w:sz w:val="24"/>
          <w:szCs w:val="24"/>
        </w:rPr>
        <w:t>Devamla)  - Ekim, Kasım, Aralıkta</w:t>
      </w:r>
      <w:r w:rsidRPr="006946B5">
        <w:rPr>
          <w:rFonts w:cs="Times New Roman"/>
          <w:sz w:val="24"/>
          <w:szCs w:val="24"/>
        </w:rPr>
        <w:t xml:space="preserve"> da 106 Milyon.</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TUFAN ERHÜRMAN  (</w:t>
      </w:r>
      <w:r w:rsidR="007840B6" w:rsidRPr="006946B5">
        <w:rPr>
          <w:rFonts w:cs="Times New Roman"/>
          <w:sz w:val="24"/>
          <w:szCs w:val="24"/>
        </w:rPr>
        <w:t>Devamla)  - Ekim, Kasım, Aralık</w:t>
      </w:r>
      <w:r w:rsidRPr="006946B5">
        <w:rPr>
          <w:rFonts w:cs="Times New Roman"/>
          <w:sz w:val="24"/>
          <w:szCs w:val="24"/>
        </w:rPr>
        <w:t xml:space="preserve">taki beklenti de 106 Milyon. 700, 106, bir aylık 700, üç aylık 106. Biraz sonra buralardan kalkacak eller aha buna kalkacak, aha buna! Da ondan sonra da bekleyeceksiniz ciddiye alınasınız, bekleyeceksiniz saygı göresiniz, bekleyeceksiniz utan dediğimizde, e ama ayıp ediyorsunuz bu kadar da değil </w:t>
      </w:r>
      <w:proofErr w:type="spellStart"/>
      <w:r w:rsidRPr="006946B5">
        <w:rPr>
          <w:rFonts w:cs="Times New Roman"/>
          <w:sz w:val="24"/>
          <w:szCs w:val="24"/>
        </w:rPr>
        <w:t>d</w:t>
      </w:r>
      <w:r w:rsidR="007840B6" w:rsidRPr="006946B5">
        <w:rPr>
          <w:rFonts w:cs="Times New Roman"/>
          <w:sz w:val="24"/>
          <w:szCs w:val="24"/>
        </w:rPr>
        <w:t>e</w:t>
      </w:r>
      <w:r w:rsidRPr="006946B5">
        <w:rPr>
          <w:rFonts w:cs="Times New Roman"/>
          <w:sz w:val="24"/>
          <w:szCs w:val="24"/>
        </w:rPr>
        <w:t>yesiniz</w:t>
      </w:r>
      <w:proofErr w:type="spellEnd"/>
      <w:r w:rsidRPr="006946B5">
        <w:rPr>
          <w:rFonts w:cs="Times New Roman"/>
          <w:sz w:val="24"/>
          <w:szCs w:val="24"/>
        </w:rPr>
        <w:t>. Gerçekten yani gitmek için daha ne gerekirdi sizin açınızdan onu merak ediyorum çünkü</w:t>
      </w:r>
      <w:r w:rsidR="007840B6" w:rsidRPr="006946B5">
        <w:rPr>
          <w:rFonts w:cs="Times New Roman"/>
          <w:sz w:val="24"/>
          <w:szCs w:val="24"/>
        </w:rPr>
        <w:t xml:space="preserve"> bu duygudan koptu yani buraları</w:t>
      </w:r>
      <w:r w:rsidRPr="006946B5">
        <w:rPr>
          <w:rFonts w:cs="Times New Roman"/>
          <w:sz w:val="24"/>
          <w:szCs w:val="24"/>
        </w:rPr>
        <w:t xml:space="preserve">. Ha maliye bürokrasisine değil ha lafım, onu da söyleyeyim sonuçta kimi getirip kimi götüreceğinize siz karar veriyorsunuz ama yahu bu </w:t>
      </w:r>
      <w:r w:rsidRPr="006946B5">
        <w:rPr>
          <w:rFonts w:cs="Times New Roman"/>
          <w:sz w:val="24"/>
          <w:szCs w:val="24"/>
        </w:rPr>
        <w:lastRenderedPageBreak/>
        <w:t>memleketin bir iki tane böyle bakanlığı vardı şu bir geleneği vardı,  her sene bütçe hazırlayacak…</w:t>
      </w:r>
    </w:p>
    <w:p w:rsidR="00BE495C" w:rsidRPr="006946B5" w:rsidRDefault="00BE495C" w:rsidP="00206664">
      <w:pPr>
        <w:ind w:firstLine="720"/>
        <w:rPr>
          <w:rFonts w:cs="Times New Roman"/>
          <w:sz w:val="24"/>
          <w:szCs w:val="24"/>
        </w:rPr>
      </w:pPr>
    </w:p>
    <w:p w:rsidR="00BE495C" w:rsidRDefault="00BE495C" w:rsidP="00206664">
      <w:pPr>
        <w:ind w:firstLine="720"/>
        <w:rPr>
          <w:rFonts w:cs="Times New Roman"/>
          <w:sz w:val="24"/>
          <w:szCs w:val="24"/>
        </w:rPr>
      </w:pPr>
      <w:r w:rsidRPr="006946B5">
        <w:rPr>
          <w:rFonts w:cs="Times New Roman"/>
          <w:sz w:val="24"/>
          <w:szCs w:val="24"/>
        </w:rPr>
        <w:t>ÖZDEMİR BEROVA (Yerinden) (Devamla)  - Gelenek devam ediyor Sayın Başkan rahat olun.</w:t>
      </w:r>
    </w:p>
    <w:p w:rsidR="00404C21" w:rsidRPr="006946B5" w:rsidRDefault="00404C21"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TUFAN ERHÜRMAN  (Devamla)  - Aha ek bütçe beş altı sayfa, beş altı sayfadaki hatalar bunlar, hatalar ve saklananlar tabii hepsine de hata demiyorum, saklananlar bunlar yarın göreceğiz o kallavi bütçe geldiğinde ne olacak. Çevirdiniz bizi bunun için de işin teknokrasisine, bakacağız </w:t>
      </w:r>
      <w:proofErr w:type="spellStart"/>
      <w:r w:rsidRPr="006946B5">
        <w:rPr>
          <w:rFonts w:cs="Times New Roman"/>
          <w:sz w:val="24"/>
          <w:szCs w:val="24"/>
        </w:rPr>
        <w:t>rakamcıklar</w:t>
      </w:r>
      <w:proofErr w:type="spellEnd"/>
      <w:r w:rsidRPr="006946B5">
        <w:rPr>
          <w:rFonts w:cs="Times New Roman"/>
          <w:sz w:val="24"/>
          <w:szCs w:val="24"/>
        </w:rPr>
        <w:t xml:space="preserve"> tutarsa birbirini, bakacağız o rakamlar yalan söylerse söylemezse, artık memlekette bütçe görüşmeleri sağlıkta ne olacak, eğitimde ne olacak bilmem nerede ne olacak olmayacak. Memlekette bütçe görüşmeleri yapılan hataların ve acemice gelir saklama çabalarının görüşüldüğü, seviyenin yerlerde süründüğü ve bir hal olacak onun için de bu halk, bu halk bu Meclisi seyrederken Hükümetinizi tırnak içinde seyrederken, utandığını dile getiriyor. E utanır yani birilerinin yerine utanmak zorunda kalır çünkü bu ayıptır ama ne oy vereceğinizi, nasıl oy vereceğinizi tahmin etmek de güç olmadığı için artık dikkat ederseniz çekin bunu geri falan filan gibi tekliflerden de vazgeçtik çünkü saldım çayıra </w:t>
      </w:r>
      <w:proofErr w:type="spellStart"/>
      <w:r w:rsidRPr="006946B5">
        <w:rPr>
          <w:rFonts w:cs="Times New Roman"/>
          <w:sz w:val="24"/>
          <w:szCs w:val="24"/>
        </w:rPr>
        <w:t>mevlam</w:t>
      </w:r>
      <w:proofErr w:type="spellEnd"/>
      <w:r w:rsidRPr="006946B5">
        <w:rPr>
          <w:rFonts w:cs="Times New Roman"/>
          <w:sz w:val="24"/>
          <w:szCs w:val="24"/>
        </w:rPr>
        <w:t xml:space="preserve"> </w:t>
      </w:r>
      <w:proofErr w:type="spellStart"/>
      <w:r w:rsidRPr="006946B5">
        <w:rPr>
          <w:rFonts w:cs="Times New Roman"/>
          <w:sz w:val="24"/>
          <w:szCs w:val="24"/>
        </w:rPr>
        <w:t>gayıra</w:t>
      </w:r>
      <w:proofErr w:type="spellEnd"/>
      <w:r w:rsidRPr="006946B5">
        <w:rPr>
          <w:rFonts w:cs="Times New Roman"/>
          <w:sz w:val="24"/>
          <w:szCs w:val="24"/>
        </w:rPr>
        <w:t xml:space="preserve"> gidersiniz, gidecek çok bir yer de kalmadı onu da bilin, az kaldı. Teşekkür eder, saygılar sunarım.</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Sayın milletvekilleri; Rapor ve Tasarının bütünü üzerindeki görüşmeler tamamlanmıştır. Tasarının madde madde görüşülmesine geçilmesi oylarınıza sunuyorum. Kabul edenler?... Kabul etmeyenler?... Çekimser?... Oyçokluğu ile kabul edilmiştir.  Madde madde okuyunuz lütfen. Madde madde okuyunuz lütfen.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KATİP – </w:t>
      </w:r>
    </w:p>
    <w:p w:rsidR="00BE495C" w:rsidRPr="006946B5" w:rsidRDefault="00BE495C" w:rsidP="00206664">
      <w:pPr>
        <w:ind w:firstLine="0"/>
        <w:rPr>
          <w:rFonts w:eastAsia="Times New Roman" w:cs="Times New Roman"/>
          <w:sz w:val="24"/>
          <w:szCs w:val="24"/>
          <w:lang w:eastAsia="tr-TR"/>
        </w:rPr>
      </w:pPr>
    </w:p>
    <w:p w:rsidR="00BE495C" w:rsidRPr="006946B5" w:rsidRDefault="00BE495C" w:rsidP="00206664">
      <w:pPr>
        <w:ind w:firstLine="0"/>
        <w:jc w:val="center"/>
        <w:rPr>
          <w:rFonts w:eastAsia="Times New Roman" w:cs="Times New Roman"/>
          <w:sz w:val="24"/>
          <w:szCs w:val="24"/>
          <w:lang w:eastAsia="tr-TR"/>
        </w:rPr>
      </w:pPr>
      <w:r w:rsidRPr="006946B5">
        <w:rPr>
          <w:rFonts w:eastAsia="Times New Roman" w:cs="Times New Roman"/>
          <w:bCs/>
          <w:sz w:val="24"/>
          <w:szCs w:val="24"/>
          <w:lang w:eastAsia="tr-TR"/>
        </w:rPr>
        <w:t>2023 MALİ YILI EK BÜTÇE YASA TASARISI</w:t>
      </w:r>
      <w:r w:rsidRPr="006946B5">
        <w:rPr>
          <w:rFonts w:eastAsia="Times New Roman" w:cs="Times New Roman"/>
          <w:sz w:val="24"/>
          <w:szCs w:val="24"/>
          <w:lang w:eastAsia="tr-TR"/>
        </w:rPr>
        <w:t xml:space="preserve"> </w:t>
      </w:r>
    </w:p>
    <w:p w:rsidR="00487379" w:rsidRPr="006946B5" w:rsidRDefault="00487379" w:rsidP="00206664">
      <w:pPr>
        <w:ind w:firstLine="0"/>
        <w:jc w:val="center"/>
        <w:rPr>
          <w:rFonts w:eastAsia="Times New Roman" w:cs="Times New Roman"/>
          <w:sz w:val="24"/>
          <w:szCs w:val="24"/>
          <w:lang w:eastAsia="tr-TR"/>
        </w:rPr>
      </w:pPr>
    </w:p>
    <w:p w:rsidR="00BE495C" w:rsidRPr="006946B5" w:rsidRDefault="00BE495C" w:rsidP="00206664">
      <w:pPr>
        <w:ind w:firstLine="0"/>
        <w:jc w:val="center"/>
        <w:rPr>
          <w:rFonts w:eastAsia="Times New Roman" w:cs="Times New Roman"/>
          <w:bCs/>
          <w:sz w:val="24"/>
          <w:szCs w:val="24"/>
          <w:lang w:eastAsia="tr-TR"/>
        </w:rPr>
      </w:pPr>
      <w:r w:rsidRPr="006946B5">
        <w:rPr>
          <w:rFonts w:eastAsia="Times New Roman" w:cs="Times New Roman"/>
          <w:sz w:val="24"/>
          <w:szCs w:val="24"/>
          <w:lang w:eastAsia="tr-TR"/>
        </w:rPr>
        <w:t>Kuzey Kıbrıs Türk Cumhuriyeti Cumhuriyet Meclisi aşağıdaki Yasayı yapar.</w:t>
      </w:r>
    </w:p>
    <w:tbl>
      <w:tblPr>
        <w:tblpPr w:leftFromText="180" w:rightFromText="180" w:vertAnchor="text" w:horzAnchor="margin" w:tblpXSpec="center" w:tblpY="356"/>
        <w:tblW w:w="9105" w:type="dxa"/>
        <w:tblLook w:val="01E0" w:firstRow="1" w:lastRow="1" w:firstColumn="1" w:lastColumn="1" w:noHBand="0" w:noVBand="0"/>
      </w:tblPr>
      <w:tblGrid>
        <w:gridCol w:w="1242"/>
        <w:gridCol w:w="7863"/>
      </w:tblGrid>
      <w:tr w:rsidR="00BE495C" w:rsidRPr="006946B5" w:rsidTr="00206664">
        <w:trPr>
          <w:trHeight w:val="847"/>
        </w:trPr>
        <w:tc>
          <w:tcPr>
            <w:tcW w:w="1242" w:type="dxa"/>
            <w:shd w:val="clear" w:color="auto" w:fill="auto"/>
          </w:tcPr>
          <w:p w:rsidR="00BE495C" w:rsidRPr="006946B5" w:rsidRDefault="00BE495C" w:rsidP="00206664">
            <w:pPr>
              <w:ind w:firstLine="0"/>
              <w:jc w:val="left"/>
              <w:rPr>
                <w:rFonts w:eastAsia="Times New Roman" w:cs="Times New Roman"/>
                <w:sz w:val="24"/>
                <w:szCs w:val="24"/>
                <w:lang w:eastAsia="tr-TR"/>
              </w:rPr>
            </w:pPr>
            <w:r w:rsidRPr="006946B5">
              <w:rPr>
                <w:rFonts w:eastAsia="Times New Roman" w:cs="Times New Roman"/>
                <w:sz w:val="24"/>
                <w:szCs w:val="24"/>
                <w:lang w:eastAsia="tr-TR"/>
              </w:rPr>
              <w:t>Kısa İsim</w:t>
            </w:r>
          </w:p>
          <w:p w:rsidR="00BE495C" w:rsidRPr="006946B5" w:rsidRDefault="00BE495C" w:rsidP="00206664">
            <w:pPr>
              <w:ind w:firstLine="0"/>
              <w:jc w:val="left"/>
              <w:rPr>
                <w:rFonts w:eastAsia="Times New Roman" w:cs="Times New Roman"/>
                <w:sz w:val="24"/>
                <w:szCs w:val="24"/>
                <w:lang w:eastAsia="tr-TR"/>
              </w:rPr>
            </w:pPr>
            <w:r w:rsidRPr="006946B5">
              <w:rPr>
                <w:rFonts w:eastAsia="Times New Roman" w:cs="Times New Roman"/>
                <w:sz w:val="24"/>
                <w:szCs w:val="24"/>
                <w:lang w:eastAsia="tr-TR"/>
              </w:rPr>
              <w:t xml:space="preserve">  1/2023</w:t>
            </w:r>
          </w:p>
          <w:p w:rsidR="00BE495C" w:rsidRPr="006946B5" w:rsidRDefault="00BE495C" w:rsidP="00206664">
            <w:pPr>
              <w:ind w:firstLine="0"/>
              <w:jc w:val="left"/>
              <w:rPr>
                <w:rFonts w:eastAsia="Times New Roman" w:cs="Times New Roman"/>
                <w:sz w:val="24"/>
                <w:szCs w:val="24"/>
                <w:lang w:eastAsia="tr-TR"/>
              </w:rPr>
            </w:pPr>
            <w:r w:rsidRPr="006946B5">
              <w:rPr>
                <w:rFonts w:eastAsia="Times New Roman" w:cs="Times New Roman"/>
                <w:sz w:val="24"/>
                <w:szCs w:val="24"/>
                <w:lang w:eastAsia="tr-TR"/>
              </w:rPr>
              <w:t xml:space="preserve">         </w:t>
            </w:r>
          </w:p>
        </w:tc>
        <w:tc>
          <w:tcPr>
            <w:tcW w:w="7863" w:type="dxa"/>
            <w:shd w:val="clear" w:color="auto" w:fill="auto"/>
          </w:tcPr>
          <w:p w:rsidR="00BE495C" w:rsidRPr="006946B5" w:rsidRDefault="00BE495C" w:rsidP="00206664">
            <w:pPr>
              <w:pStyle w:val="ListParagraph"/>
              <w:numPr>
                <w:ilvl w:val="0"/>
                <w:numId w:val="1"/>
              </w:numPr>
              <w:rPr>
                <w:rFonts w:eastAsia="Times New Roman" w:cs="Times New Roman"/>
                <w:sz w:val="24"/>
                <w:szCs w:val="24"/>
                <w:lang w:eastAsia="tr-TR"/>
              </w:rPr>
            </w:pPr>
            <w:r w:rsidRPr="006946B5">
              <w:rPr>
                <w:rFonts w:eastAsia="Times New Roman" w:cs="Times New Roman"/>
                <w:sz w:val="24"/>
                <w:szCs w:val="24"/>
                <w:lang w:eastAsia="tr-TR"/>
              </w:rPr>
              <w:t xml:space="preserve"> Bu Yasa, 2023 Mali Yılı Ek Bütçe Yasası olarak isimlendirilir ve aşağıda “Esas Yasa” olarak anılan 2023 Mali Yılı Bütçe Yasası ile birlikte okunur.</w:t>
            </w:r>
          </w:p>
        </w:tc>
      </w:tr>
    </w:tbl>
    <w:p w:rsidR="00BE495C" w:rsidRPr="006946B5" w:rsidRDefault="00BE495C" w:rsidP="00206664">
      <w:pPr>
        <w:ind w:firstLine="0"/>
        <w:rPr>
          <w:rFonts w:cs="Times New Roman"/>
          <w:sz w:val="24"/>
          <w:szCs w:val="24"/>
        </w:rPr>
      </w:pPr>
    </w:p>
    <w:p w:rsidR="00EB0D1D" w:rsidRDefault="00EB0D1D"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1’inci </w:t>
      </w:r>
      <w:r w:rsidR="007571B8" w:rsidRPr="006946B5">
        <w:rPr>
          <w:rFonts w:cs="Times New Roman"/>
          <w:sz w:val="24"/>
          <w:szCs w:val="24"/>
        </w:rPr>
        <w:t>m</w:t>
      </w:r>
      <w:r w:rsidRPr="006946B5">
        <w:rPr>
          <w:rFonts w:cs="Times New Roman"/>
          <w:sz w:val="24"/>
          <w:szCs w:val="24"/>
        </w:rPr>
        <w:t xml:space="preserve">addeyi oylarınıza sunuyorum. Kabul edenler?... Kabul etmeyenler?... Çekimser?... Oyçokluğu ile kabul edilmiştir. </w:t>
      </w:r>
    </w:p>
    <w:p w:rsidR="00BE495C" w:rsidRPr="006946B5" w:rsidRDefault="00BE495C" w:rsidP="00206664">
      <w:pPr>
        <w:ind w:firstLine="720"/>
        <w:rPr>
          <w:rFonts w:cs="Times New Roman"/>
          <w:sz w:val="24"/>
          <w:szCs w:val="24"/>
        </w:rPr>
      </w:pPr>
      <w:r w:rsidRPr="006946B5">
        <w:rPr>
          <w:rFonts w:cs="Times New Roman"/>
          <w:sz w:val="24"/>
          <w:szCs w:val="24"/>
        </w:rPr>
        <w:t xml:space="preserve"> </w:t>
      </w:r>
    </w:p>
    <w:p w:rsidR="00BE495C" w:rsidRPr="006946B5" w:rsidRDefault="00BE495C" w:rsidP="00206664">
      <w:pPr>
        <w:ind w:firstLine="720"/>
        <w:rPr>
          <w:rFonts w:cs="Times New Roman"/>
          <w:sz w:val="24"/>
          <w:szCs w:val="24"/>
        </w:rPr>
      </w:pPr>
      <w:r w:rsidRPr="006946B5">
        <w:rPr>
          <w:rFonts w:cs="Times New Roman"/>
          <w:sz w:val="24"/>
          <w:szCs w:val="24"/>
        </w:rPr>
        <w:t>KATİP –</w:t>
      </w:r>
    </w:p>
    <w:p w:rsidR="00BE495C" w:rsidRPr="006946B5" w:rsidRDefault="00BE495C" w:rsidP="00206664">
      <w:pPr>
        <w:ind w:firstLine="720"/>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07"/>
      </w:tblGrid>
      <w:tr w:rsidR="00BE495C" w:rsidRPr="006946B5" w:rsidTr="00206664">
        <w:trPr>
          <w:trHeight w:val="2032"/>
        </w:trPr>
        <w:tc>
          <w:tcPr>
            <w:tcW w:w="2235" w:type="dxa"/>
          </w:tcPr>
          <w:p w:rsidR="00BE495C" w:rsidRPr="006946B5" w:rsidRDefault="00BE495C" w:rsidP="00206664">
            <w:pPr>
              <w:ind w:firstLine="0"/>
              <w:jc w:val="left"/>
              <w:rPr>
                <w:rFonts w:eastAsia="Times New Roman" w:cs="Times New Roman"/>
                <w:sz w:val="24"/>
                <w:szCs w:val="24"/>
                <w:lang w:eastAsia="tr-TR"/>
              </w:rPr>
            </w:pPr>
            <w:r w:rsidRPr="006946B5">
              <w:rPr>
                <w:rFonts w:eastAsia="Times New Roman" w:cs="Times New Roman"/>
                <w:sz w:val="24"/>
                <w:szCs w:val="24"/>
                <w:lang w:eastAsia="tr-TR"/>
              </w:rPr>
              <w:t>31 Aralık 2023 Tarihinde Sona Erecek Mali Yıl İçin Tahsis Edilen Ek Ödenekler</w:t>
            </w:r>
          </w:p>
          <w:p w:rsidR="00BE495C" w:rsidRPr="006946B5" w:rsidRDefault="00BE495C" w:rsidP="00206664">
            <w:pPr>
              <w:ind w:firstLine="0"/>
              <w:rPr>
                <w:rFonts w:cs="Times New Roman"/>
                <w:sz w:val="24"/>
                <w:szCs w:val="24"/>
              </w:rPr>
            </w:pPr>
            <w:r w:rsidRPr="006946B5">
              <w:rPr>
                <w:rFonts w:eastAsia="Times New Roman" w:cs="Times New Roman"/>
                <w:sz w:val="24"/>
                <w:szCs w:val="24"/>
                <w:lang w:eastAsia="tr-TR"/>
              </w:rPr>
              <w:t>Cetvel I</w:t>
            </w:r>
          </w:p>
        </w:tc>
        <w:tc>
          <w:tcPr>
            <w:tcW w:w="7007" w:type="dxa"/>
          </w:tcPr>
          <w:p w:rsidR="00BE495C" w:rsidRPr="006946B5" w:rsidRDefault="00BE495C" w:rsidP="00206664">
            <w:pPr>
              <w:ind w:firstLine="0"/>
              <w:rPr>
                <w:rFonts w:cs="Times New Roman"/>
                <w:sz w:val="24"/>
                <w:szCs w:val="24"/>
              </w:rPr>
            </w:pPr>
            <w:r w:rsidRPr="006946B5">
              <w:rPr>
                <w:rFonts w:eastAsia="Times New Roman" w:cs="Times New Roman"/>
                <w:sz w:val="24"/>
                <w:szCs w:val="24"/>
                <w:lang w:eastAsia="tr-TR"/>
              </w:rPr>
              <w:t xml:space="preserve">2.Esas Yasanın 2’nci maddesine bağlı “A” Ödenekler Cetvelinde, 2023 Mali Yılında 35,860,000,000.-TL (Otuz Beş Milyar, Sekiz Yüz Altmış Milyon Türk Lirası) olarak tahsis edilen ödeneklere, </w:t>
            </w:r>
            <w:proofErr w:type="spellStart"/>
            <w:r w:rsidRPr="006946B5">
              <w:rPr>
                <w:rFonts w:eastAsia="Times New Roman" w:cs="Times New Roman"/>
                <w:sz w:val="24"/>
                <w:szCs w:val="24"/>
                <w:lang w:eastAsia="tr-TR"/>
              </w:rPr>
              <w:t>Ek’te</w:t>
            </w:r>
            <w:proofErr w:type="spellEnd"/>
            <w:r w:rsidRPr="006946B5">
              <w:rPr>
                <w:rFonts w:eastAsia="Times New Roman" w:cs="Times New Roman"/>
                <w:sz w:val="24"/>
                <w:szCs w:val="24"/>
                <w:lang w:eastAsia="tr-TR"/>
              </w:rPr>
              <w:t xml:space="preserve"> belirtilen Cetvele bağlı ödenek  kalemlerine toplam 4,450,000,000.-TL (Dört Milyar, Dört Yüz Elli Milyon Türk Lirası) artırılmak suretiyle toplam 40,310,000,000.-TL (Kırk Milyar, Üç Yüz On Milyon Türk Lirası) ödenek tahsis edilir.</w:t>
            </w:r>
          </w:p>
          <w:p w:rsidR="00BE495C" w:rsidRPr="006946B5" w:rsidRDefault="00BE495C" w:rsidP="00206664">
            <w:pPr>
              <w:ind w:firstLine="0"/>
              <w:rPr>
                <w:rFonts w:cs="Times New Roman"/>
                <w:sz w:val="24"/>
                <w:szCs w:val="24"/>
              </w:rPr>
            </w:pPr>
          </w:p>
        </w:tc>
      </w:tr>
    </w:tbl>
    <w:p w:rsidR="00BE495C" w:rsidRPr="006946B5" w:rsidRDefault="00BE495C" w:rsidP="00206664">
      <w:pPr>
        <w:ind w:firstLine="720"/>
        <w:rPr>
          <w:rFonts w:cs="Times New Roman"/>
          <w:sz w:val="24"/>
          <w:szCs w:val="24"/>
        </w:rPr>
      </w:pPr>
      <w:r w:rsidRPr="006946B5">
        <w:rPr>
          <w:rFonts w:cs="Times New Roman"/>
          <w:sz w:val="24"/>
          <w:szCs w:val="24"/>
        </w:rPr>
        <w:t xml:space="preserve">BAŞKAN – 2’inci </w:t>
      </w:r>
      <w:r w:rsidR="007571B8" w:rsidRPr="006946B5">
        <w:rPr>
          <w:rFonts w:cs="Times New Roman"/>
          <w:sz w:val="24"/>
          <w:szCs w:val="24"/>
        </w:rPr>
        <w:t>m</w:t>
      </w:r>
      <w:r w:rsidRPr="006946B5">
        <w:rPr>
          <w:rFonts w:cs="Times New Roman"/>
          <w:sz w:val="24"/>
          <w:szCs w:val="24"/>
        </w:rPr>
        <w:t>addeyi cetvelleriyle birlikte oylarınıza sunuyorum. Kabul edenler?...  Kabul Etmeyenler?... Çekimser?... Oyçokluğu ile kabul edilmiştir.</w:t>
      </w:r>
    </w:p>
    <w:p w:rsidR="00BE495C" w:rsidRPr="006946B5" w:rsidRDefault="00BE495C" w:rsidP="00206664">
      <w:pPr>
        <w:ind w:firstLine="720"/>
        <w:rPr>
          <w:rFonts w:cs="Times New Roman"/>
          <w:sz w:val="24"/>
          <w:szCs w:val="24"/>
        </w:rPr>
      </w:pPr>
      <w:r w:rsidRPr="006946B5">
        <w:rPr>
          <w:rFonts w:cs="Times New Roman"/>
          <w:sz w:val="24"/>
          <w:szCs w:val="24"/>
        </w:rPr>
        <w:lastRenderedPageBreak/>
        <w:t xml:space="preserve">KATİP – </w:t>
      </w:r>
    </w:p>
    <w:p w:rsidR="00BE495C" w:rsidRPr="006946B5" w:rsidRDefault="00BE495C" w:rsidP="00206664">
      <w:pPr>
        <w:ind w:firstLine="720"/>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BE495C" w:rsidRPr="006946B5" w:rsidTr="00206664">
        <w:tc>
          <w:tcPr>
            <w:tcW w:w="1526" w:type="dxa"/>
          </w:tcPr>
          <w:p w:rsidR="00BE495C" w:rsidRPr="006946B5" w:rsidRDefault="00BE495C" w:rsidP="00206664">
            <w:pPr>
              <w:ind w:firstLine="0"/>
              <w:jc w:val="left"/>
              <w:rPr>
                <w:rFonts w:eastAsia="Times New Roman" w:cs="Times New Roman"/>
                <w:sz w:val="24"/>
                <w:szCs w:val="24"/>
                <w:lang w:eastAsia="tr-TR"/>
              </w:rPr>
            </w:pPr>
            <w:r w:rsidRPr="006946B5">
              <w:rPr>
                <w:rFonts w:eastAsia="Times New Roman" w:cs="Times New Roman"/>
                <w:sz w:val="24"/>
                <w:szCs w:val="24"/>
                <w:lang w:eastAsia="tr-TR"/>
              </w:rPr>
              <w:t>Ek Bütçenin Finansmanı</w:t>
            </w:r>
          </w:p>
          <w:p w:rsidR="00BE495C" w:rsidRPr="006946B5" w:rsidRDefault="00BE495C" w:rsidP="00206664">
            <w:pPr>
              <w:ind w:firstLine="0"/>
              <w:jc w:val="left"/>
              <w:rPr>
                <w:rFonts w:eastAsia="Times New Roman" w:cs="Times New Roman"/>
                <w:sz w:val="24"/>
                <w:szCs w:val="24"/>
                <w:lang w:eastAsia="tr-TR"/>
              </w:rPr>
            </w:pPr>
            <w:r w:rsidRPr="006946B5">
              <w:rPr>
                <w:rFonts w:eastAsia="Times New Roman" w:cs="Times New Roman"/>
                <w:sz w:val="24"/>
                <w:szCs w:val="24"/>
                <w:lang w:eastAsia="tr-TR"/>
              </w:rPr>
              <w:t>Cetvel II</w:t>
            </w:r>
          </w:p>
          <w:p w:rsidR="00BE495C" w:rsidRPr="006946B5" w:rsidRDefault="00BE495C" w:rsidP="00206664">
            <w:pPr>
              <w:ind w:firstLine="0"/>
              <w:rPr>
                <w:rFonts w:cs="Times New Roman"/>
                <w:sz w:val="24"/>
                <w:szCs w:val="24"/>
              </w:rPr>
            </w:pPr>
          </w:p>
        </w:tc>
        <w:tc>
          <w:tcPr>
            <w:tcW w:w="7716" w:type="dxa"/>
          </w:tcPr>
          <w:p w:rsidR="00BE495C" w:rsidRPr="006946B5" w:rsidRDefault="00BE495C" w:rsidP="00206664">
            <w:pPr>
              <w:ind w:firstLine="0"/>
              <w:rPr>
                <w:rFonts w:cs="Times New Roman"/>
                <w:sz w:val="24"/>
                <w:szCs w:val="24"/>
              </w:rPr>
            </w:pPr>
            <w:r w:rsidRPr="006946B5">
              <w:rPr>
                <w:rFonts w:eastAsia="Times New Roman" w:cs="Times New Roman"/>
                <w:sz w:val="24"/>
                <w:szCs w:val="24"/>
                <w:lang w:eastAsia="tr-TR"/>
              </w:rPr>
              <w:t xml:space="preserve">3. Esas Yasanın 3’üncü maddesine bağlı “B” Gelirler Cetvelinde; 21,470,000,000.-TL (Yirmi Bir Milyar, Dört Yüz Yetmiş Milyon Türk Lirası) olan Mahalli Gelirin 3,980,000,000.-TL (Üç Milyar, Dokuz Yüz Seksen Milyon Türk Lirası) artırılması, 2,350,000,000.-TL (İki Milyar, Üç Yüz Elli Milyon Türk Lirası) olan Fiyat İstikrar Fonu Gelirinin 470,000,000.-TL (Dört Yüz Yetmiş Milyon Türk Lirası) artırılması, suretiyle 2023 Mali Yılında 35,860,000,000.-TL (Otuz Beş Milyar, Sekiz Yüz Altmış Milyon Türk Lirası) olarak öngörülen gelirler, </w:t>
            </w:r>
            <w:proofErr w:type="spellStart"/>
            <w:r w:rsidRPr="006946B5">
              <w:rPr>
                <w:rFonts w:eastAsia="Times New Roman" w:cs="Times New Roman"/>
                <w:sz w:val="24"/>
                <w:szCs w:val="24"/>
                <w:lang w:eastAsia="tr-TR"/>
              </w:rPr>
              <w:t>Ek’te</w:t>
            </w:r>
            <w:proofErr w:type="spellEnd"/>
            <w:r w:rsidRPr="006946B5">
              <w:rPr>
                <w:rFonts w:eastAsia="Times New Roman" w:cs="Times New Roman"/>
                <w:sz w:val="24"/>
                <w:szCs w:val="24"/>
                <w:lang w:eastAsia="tr-TR"/>
              </w:rPr>
              <w:t xml:space="preserve"> belirtilen kalemlere toplam 4,450,000,000.-TL (Dört Milyar, Dört Yüz Elli Milyon Türk Lirası) eklenmek suretiyle toplam 40,310,000,000.-TL (Kırk Milyar, Üç Yüz On Milyon Türk Lirası)gelir öngörülür.</w:t>
            </w:r>
          </w:p>
        </w:tc>
      </w:tr>
    </w:tbl>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3’üncü </w:t>
      </w:r>
      <w:r w:rsidR="007571B8" w:rsidRPr="006946B5">
        <w:rPr>
          <w:rFonts w:cs="Times New Roman"/>
          <w:sz w:val="24"/>
          <w:szCs w:val="24"/>
        </w:rPr>
        <w:t>m</w:t>
      </w:r>
      <w:r w:rsidRPr="006946B5">
        <w:rPr>
          <w:rFonts w:cs="Times New Roman"/>
          <w:sz w:val="24"/>
          <w:szCs w:val="24"/>
        </w:rPr>
        <w:t>addeyi</w:t>
      </w:r>
      <w:r w:rsidR="007571B8" w:rsidRPr="006946B5">
        <w:rPr>
          <w:rFonts w:cs="Times New Roman"/>
          <w:sz w:val="24"/>
          <w:szCs w:val="24"/>
        </w:rPr>
        <w:t xml:space="preserve"> cetvelleriyle birlikte</w:t>
      </w:r>
      <w:r w:rsidRPr="006946B5">
        <w:rPr>
          <w:rFonts w:cs="Times New Roman"/>
          <w:sz w:val="24"/>
          <w:szCs w:val="24"/>
        </w:rPr>
        <w:t xml:space="preserve"> oylarınıza sunuyorum. Kabul edenler?... Kabul etmeyenler?... Çekimser?... Oyçokluğu ile kabul edilmiştir.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KATİP – </w:t>
      </w:r>
    </w:p>
    <w:p w:rsidR="00BE495C" w:rsidRPr="006946B5" w:rsidRDefault="00BE495C" w:rsidP="00206664">
      <w:pPr>
        <w:ind w:firstLine="720"/>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74"/>
      </w:tblGrid>
      <w:tr w:rsidR="00BE495C" w:rsidRPr="006946B5" w:rsidTr="00206664">
        <w:tc>
          <w:tcPr>
            <w:tcW w:w="1668" w:type="dxa"/>
          </w:tcPr>
          <w:p w:rsidR="00BE495C" w:rsidRPr="006946B5" w:rsidRDefault="00BE495C" w:rsidP="00206664">
            <w:pPr>
              <w:ind w:firstLine="0"/>
              <w:rPr>
                <w:rFonts w:cs="Times New Roman"/>
                <w:sz w:val="24"/>
                <w:szCs w:val="24"/>
              </w:rPr>
            </w:pPr>
            <w:r w:rsidRPr="006946B5">
              <w:rPr>
                <w:rFonts w:eastAsia="Times New Roman" w:cs="Times New Roman"/>
                <w:sz w:val="24"/>
                <w:szCs w:val="24"/>
                <w:lang w:eastAsia="tr-TR"/>
              </w:rPr>
              <w:t>Yürürlüğe Giriş</w:t>
            </w:r>
          </w:p>
        </w:tc>
        <w:tc>
          <w:tcPr>
            <w:tcW w:w="7574" w:type="dxa"/>
          </w:tcPr>
          <w:p w:rsidR="00BE495C" w:rsidRPr="006946B5" w:rsidRDefault="00BE495C" w:rsidP="00206664">
            <w:pPr>
              <w:ind w:firstLine="0"/>
              <w:rPr>
                <w:rFonts w:cs="Times New Roman"/>
                <w:sz w:val="24"/>
                <w:szCs w:val="24"/>
              </w:rPr>
            </w:pPr>
            <w:r w:rsidRPr="006946B5">
              <w:rPr>
                <w:rFonts w:eastAsia="Times New Roman" w:cs="Times New Roman"/>
                <w:sz w:val="24"/>
                <w:szCs w:val="24"/>
                <w:lang w:eastAsia="tr-TR"/>
              </w:rPr>
              <w:t xml:space="preserve">4.Bu Yasa, Resmi </w:t>
            </w:r>
            <w:proofErr w:type="spellStart"/>
            <w:r w:rsidRPr="006946B5">
              <w:rPr>
                <w:rFonts w:eastAsia="Times New Roman" w:cs="Times New Roman"/>
                <w:sz w:val="24"/>
                <w:szCs w:val="24"/>
                <w:lang w:eastAsia="tr-TR"/>
              </w:rPr>
              <w:t>Gazete’de</w:t>
            </w:r>
            <w:proofErr w:type="spellEnd"/>
            <w:r w:rsidRPr="006946B5">
              <w:rPr>
                <w:rFonts w:eastAsia="Times New Roman" w:cs="Times New Roman"/>
                <w:sz w:val="24"/>
                <w:szCs w:val="24"/>
                <w:lang w:eastAsia="tr-TR"/>
              </w:rPr>
              <w:t xml:space="preserve"> yayımlandığı tarihten başlayarak yürürlüğe girer.</w:t>
            </w:r>
          </w:p>
        </w:tc>
      </w:tr>
    </w:tbl>
    <w:p w:rsidR="00BE495C" w:rsidRPr="006946B5" w:rsidRDefault="00BE495C" w:rsidP="00206664">
      <w:pPr>
        <w:ind w:firstLine="720"/>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 xml:space="preserve">BAŞKAN – 4’üncü </w:t>
      </w:r>
      <w:r w:rsidR="007571B8" w:rsidRPr="006946B5">
        <w:rPr>
          <w:rFonts w:cs="Times New Roman"/>
          <w:sz w:val="24"/>
          <w:szCs w:val="24"/>
        </w:rPr>
        <w:t>m</w:t>
      </w:r>
      <w:r w:rsidRPr="006946B5">
        <w:rPr>
          <w:rFonts w:cs="Times New Roman"/>
          <w:sz w:val="24"/>
          <w:szCs w:val="24"/>
        </w:rPr>
        <w:t xml:space="preserve">addeyi oylarınıza sunuyorum. Kabul edenler?... Kabul etmeyenler?... Çekimser?... Oyçokluğu ile kabul edilmiştir. </w:t>
      </w:r>
    </w:p>
    <w:p w:rsidR="00BE495C" w:rsidRPr="006946B5" w:rsidRDefault="00BE495C" w:rsidP="00206664">
      <w:pPr>
        <w:ind w:firstLine="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Sayın milletvekilleri; Tasarının madde madde görüşülmesi tamamlanmış, ikinci görüşmesi sona ermiştir. Sayın milletvekilleri; Tasarının üçüncü görüşmesi Kısa İsim okunmak ve bütünü oylanmak suretiyle yapılacaktır. Oylama</w:t>
      </w:r>
      <w:r w:rsidR="007571B8" w:rsidRPr="006946B5">
        <w:rPr>
          <w:rFonts w:cs="Times New Roman"/>
          <w:sz w:val="24"/>
          <w:szCs w:val="24"/>
        </w:rPr>
        <w:t xml:space="preserve"> </w:t>
      </w:r>
      <w:r w:rsidRPr="006946B5">
        <w:rPr>
          <w:rFonts w:cs="Times New Roman"/>
          <w:sz w:val="24"/>
          <w:szCs w:val="24"/>
        </w:rPr>
        <w:t>da İçtüzüğün 150’inci maddesi gereğince açık oylama olacaktır. Kısa İsmi okuyunuz lütfen.</w:t>
      </w:r>
    </w:p>
    <w:p w:rsidR="00BE495C" w:rsidRPr="006946B5" w:rsidRDefault="00BE495C" w:rsidP="00206664">
      <w:pPr>
        <w:ind w:firstLine="720"/>
        <w:rPr>
          <w:rFonts w:cs="Times New Roman"/>
          <w:sz w:val="24"/>
          <w:szCs w:val="24"/>
        </w:rPr>
      </w:pPr>
    </w:p>
    <w:p w:rsidR="00BE495C" w:rsidRDefault="00BE495C" w:rsidP="00206664">
      <w:pPr>
        <w:ind w:firstLine="720"/>
        <w:rPr>
          <w:rFonts w:cs="Times New Roman"/>
          <w:sz w:val="24"/>
          <w:szCs w:val="24"/>
        </w:rPr>
      </w:pPr>
      <w:r w:rsidRPr="006946B5">
        <w:rPr>
          <w:rFonts w:cs="Times New Roman"/>
          <w:sz w:val="24"/>
          <w:szCs w:val="24"/>
        </w:rPr>
        <w:t>KATİP –</w:t>
      </w:r>
    </w:p>
    <w:tbl>
      <w:tblPr>
        <w:tblpPr w:leftFromText="180" w:rightFromText="180" w:vertAnchor="text" w:horzAnchor="margin" w:tblpXSpec="center" w:tblpY="356"/>
        <w:tblW w:w="9105" w:type="dxa"/>
        <w:tblLook w:val="01E0" w:firstRow="1" w:lastRow="1" w:firstColumn="1" w:lastColumn="1" w:noHBand="0" w:noVBand="0"/>
      </w:tblPr>
      <w:tblGrid>
        <w:gridCol w:w="1242"/>
        <w:gridCol w:w="7863"/>
      </w:tblGrid>
      <w:tr w:rsidR="00EB0D1D" w:rsidRPr="006946B5" w:rsidTr="00D61414">
        <w:trPr>
          <w:trHeight w:val="847"/>
        </w:trPr>
        <w:tc>
          <w:tcPr>
            <w:tcW w:w="1242" w:type="dxa"/>
            <w:shd w:val="clear" w:color="auto" w:fill="auto"/>
          </w:tcPr>
          <w:p w:rsidR="00EB0D1D" w:rsidRPr="006946B5" w:rsidRDefault="00EB0D1D" w:rsidP="00D61414">
            <w:pPr>
              <w:ind w:firstLine="0"/>
              <w:jc w:val="left"/>
              <w:rPr>
                <w:rFonts w:eastAsia="Times New Roman" w:cs="Times New Roman"/>
                <w:sz w:val="24"/>
                <w:szCs w:val="24"/>
                <w:lang w:eastAsia="tr-TR"/>
              </w:rPr>
            </w:pPr>
            <w:r w:rsidRPr="006946B5">
              <w:rPr>
                <w:rFonts w:eastAsia="Times New Roman" w:cs="Times New Roman"/>
                <w:sz w:val="24"/>
                <w:szCs w:val="24"/>
                <w:lang w:eastAsia="tr-TR"/>
              </w:rPr>
              <w:t>Kısa İsim</w:t>
            </w:r>
          </w:p>
          <w:p w:rsidR="00EB0D1D" w:rsidRPr="006946B5" w:rsidRDefault="00EB0D1D" w:rsidP="00D61414">
            <w:pPr>
              <w:ind w:firstLine="0"/>
              <w:jc w:val="left"/>
              <w:rPr>
                <w:rFonts w:eastAsia="Times New Roman" w:cs="Times New Roman"/>
                <w:sz w:val="24"/>
                <w:szCs w:val="24"/>
                <w:lang w:eastAsia="tr-TR"/>
              </w:rPr>
            </w:pPr>
            <w:r w:rsidRPr="006946B5">
              <w:rPr>
                <w:rFonts w:eastAsia="Times New Roman" w:cs="Times New Roman"/>
                <w:sz w:val="24"/>
                <w:szCs w:val="24"/>
                <w:lang w:eastAsia="tr-TR"/>
              </w:rPr>
              <w:t xml:space="preserve">  1/2023</w:t>
            </w:r>
          </w:p>
          <w:p w:rsidR="00EB0D1D" w:rsidRPr="006946B5" w:rsidRDefault="00EB0D1D" w:rsidP="00D61414">
            <w:pPr>
              <w:ind w:firstLine="0"/>
              <w:jc w:val="left"/>
              <w:rPr>
                <w:rFonts w:eastAsia="Times New Roman" w:cs="Times New Roman"/>
                <w:sz w:val="24"/>
                <w:szCs w:val="24"/>
                <w:lang w:eastAsia="tr-TR"/>
              </w:rPr>
            </w:pPr>
            <w:r w:rsidRPr="006946B5">
              <w:rPr>
                <w:rFonts w:eastAsia="Times New Roman" w:cs="Times New Roman"/>
                <w:sz w:val="24"/>
                <w:szCs w:val="24"/>
                <w:lang w:eastAsia="tr-TR"/>
              </w:rPr>
              <w:t xml:space="preserve">         </w:t>
            </w:r>
          </w:p>
        </w:tc>
        <w:tc>
          <w:tcPr>
            <w:tcW w:w="7863" w:type="dxa"/>
            <w:shd w:val="clear" w:color="auto" w:fill="auto"/>
          </w:tcPr>
          <w:p w:rsidR="00EB0D1D" w:rsidRPr="006946B5" w:rsidRDefault="00EB0D1D" w:rsidP="00EB0D1D">
            <w:pPr>
              <w:pStyle w:val="ListParagraph"/>
              <w:numPr>
                <w:ilvl w:val="0"/>
                <w:numId w:val="2"/>
              </w:numPr>
              <w:rPr>
                <w:rFonts w:eastAsia="Times New Roman" w:cs="Times New Roman"/>
                <w:sz w:val="24"/>
                <w:szCs w:val="24"/>
                <w:lang w:eastAsia="tr-TR"/>
              </w:rPr>
            </w:pPr>
            <w:r w:rsidRPr="006946B5">
              <w:rPr>
                <w:rFonts w:eastAsia="Times New Roman" w:cs="Times New Roman"/>
                <w:sz w:val="24"/>
                <w:szCs w:val="24"/>
                <w:lang w:eastAsia="tr-TR"/>
              </w:rPr>
              <w:t xml:space="preserve"> Bu Yasa, 2023 Mali Yılı Ek Bütçe Yasası olarak isimlendirilir ve aşağıda “Esas Yasa” olarak anılan 2023 Mali Yılı Bütçe Yasası ile birlikte okunur.</w:t>
            </w:r>
          </w:p>
        </w:tc>
      </w:tr>
    </w:tbl>
    <w:p w:rsidR="00EB0D1D" w:rsidRDefault="00EB0D1D" w:rsidP="00206664">
      <w:pPr>
        <w:ind w:firstLine="720"/>
        <w:rPr>
          <w:rFonts w:cs="Times New Roman"/>
          <w:sz w:val="24"/>
          <w:szCs w:val="24"/>
        </w:rPr>
      </w:pPr>
    </w:p>
    <w:p w:rsidR="00EB0D1D" w:rsidRDefault="00EB0D1D" w:rsidP="00206664">
      <w:pPr>
        <w:ind w:firstLine="720"/>
        <w:rPr>
          <w:rFonts w:cs="Times New Roman"/>
          <w:sz w:val="24"/>
          <w:szCs w:val="24"/>
        </w:rPr>
      </w:pPr>
    </w:p>
    <w:p w:rsidR="00EB0D1D" w:rsidRPr="006946B5" w:rsidRDefault="00EB0D1D" w:rsidP="00206664">
      <w:pPr>
        <w:ind w:firstLine="720"/>
        <w:rPr>
          <w:rFonts w:cs="Times New Roman"/>
          <w:sz w:val="24"/>
          <w:szCs w:val="24"/>
        </w:rPr>
      </w:pPr>
      <w:r w:rsidRPr="00EB0D1D">
        <w:rPr>
          <w:rFonts w:cs="Times New Roman"/>
          <w:sz w:val="24"/>
          <w:szCs w:val="24"/>
        </w:rPr>
        <w:t>BAŞKAN – Sayın Milletvekilleri; Tasarının bütününü oylarınıza sunuyorum. Adı okunan</w:t>
      </w:r>
      <w:r w:rsidRPr="00EB0D1D">
        <w:t xml:space="preserve"> </w:t>
      </w:r>
      <w:r w:rsidRPr="00EB0D1D">
        <w:rPr>
          <w:rFonts w:cs="Times New Roman"/>
          <w:sz w:val="24"/>
          <w:szCs w:val="24"/>
        </w:rPr>
        <w:t>milletvekili kabul, ret veya çekimser demek suretiyle oy doğrultusunu belirtecektir. Oylama</w:t>
      </w:r>
      <w:r w:rsidRPr="00EB0D1D">
        <w:t xml:space="preserve"> </w:t>
      </w:r>
      <w:r w:rsidRPr="00EB0D1D">
        <w:rPr>
          <w:rFonts w:cs="Times New Roman"/>
          <w:sz w:val="24"/>
          <w:szCs w:val="24"/>
        </w:rPr>
        <w:t>cetvelini okuyunuz lütfen</w:t>
      </w:r>
    </w:p>
    <w:p w:rsidR="00BE495C" w:rsidRPr="006946B5" w:rsidRDefault="00BE495C" w:rsidP="00206664">
      <w:pPr>
        <w:ind w:firstLine="720"/>
        <w:rPr>
          <w:rFonts w:cs="Times New Roman"/>
          <w:sz w:val="24"/>
          <w:szCs w:val="24"/>
        </w:rPr>
      </w:pPr>
    </w:p>
    <w:p w:rsidR="00BE495C" w:rsidRPr="006946B5" w:rsidRDefault="00BE495C" w:rsidP="00EB0D1D">
      <w:pPr>
        <w:ind w:firstLine="0"/>
        <w:rPr>
          <w:rFonts w:cs="Times New Roman"/>
          <w:sz w:val="24"/>
          <w:szCs w:val="24"/>
        </w:rPr>
      </w:pPr>
      <w:r w:rsidRPr="006946B5">
        <w:rPr>
          <w:rFonts w:cs="Times New Roman"/>
          <w:sz w:val="24"/>
          <w:szCs w:val="24"/>
        </w:rPr>
        <w:t xml:space="preserve">. </w:t>
      </w:r>
    </w:p>
    <w:p w:rsidR="00BE495C" w:rsidRPr="006946B5" w:rsidRDefault="00BE495C" w:rsidP="00206664">
      <w:pPr>
        <w:ind w:firstLine="720"/>
        <w:rPr>
          <w:rFonts w:cs="Times New Roman"/>
          <w:sz w:val="24"/>
          <w:szCs w:val="24"/>
        </w:rPr>
      </w:pPr>
      <w:r w:rsidRPr="006946B5">
        <w:rPr>
          <w:rFonts w:cs="Times New Roman"/>
          <w:sz w:val="24"/>
          <w:szCs w:val="24"/>
        </w:rPr>
        <w:t xml:space="preserve"> </w:t>
      </w:r>
    </w:p>
    <w:p w:rsidR="007571B8" w:rsidRPr="006946B5" w:rsidRDefault="007571B8">
      <w:pPr>
        <w:spacing w:after="200" w:line="276" w:lineRule="auto"/>
        <w:ind w:firstLine="0"/>
        <w:jc w:val="left"/>
        <w:rPr>
          <w:rFonts w:cs="Times New Roman"/>
          <w:sz w:val="24"/>
          <w:szCs w:val="24"/>
        </w:rPr>
      </w:pPr>
      <w:r w:rsidRPr="006946B5">
        <w:rPr>
          <w:rFonts w:cs="Times New Roman"/>
          <w:sz w:val="24"/>
          <w:szCs w:val="24"/>
        </w:rPr>
        <w:br w:type="page"/>
      </w:r>
    </w:p>
    <w:p w:rsidR="00BE495C" w:rsidRPr="006946B5" w:rsidRDefault="00BE495C" w:rsidP="00206664">
      <w:pPr>
        <w:ind w:firstLine="720"/>
        <w:rPr>
          <w:rFonts w:cs="Times New Roman"/>
          <w:sz w:val="24"/>
          <w:szCs w:val="24"/>
        </w:rPr>
      </w:pPr>
      <w:r w:rsidRPr="006946B5">
        <w:rPr>
          <w:rFonts w:cs="Times New Roman"/>
          <w:sz w:val="24"/>
          <w:szCs w:val="24"/>
        </w:rPr>
        <w:lastRenderedPageBreak/>
        <w:t>KATİP – 2023 Mali Yılı Ek Bütçe Yasa Tasarısı İle İlgili Açık Oylama Cetveli:</w:t>
      </w:r>
    </w:p>
    <w:p w:rsidR="00BE495C" w:rsidRPr="006946B5" w:rsidRDefault="00BE495C" w:rsidP="00206664">
      <w:pPr>
        <w:ind w:firstLine="720"/>
        <w:rPr>
          <w:rFonts w:cs="Times New Roman"/>
          <w:sz w:val="24"/>
          <w:szCs w:val="24"/>
        </w:rPr>
      </w:pPr>
    </w:p>
    <w:tbl>
      <w:tblPr>
        <w:tblStyle w:val="TableGrid1"/>
        <w:tblpPr w:leftFromText="141" w:rightFromText="141" w:vertAnchor="text" w:horzAnchor="margin" w:tblpY="264"/>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2383"/>
        <w:gridCol w:w="3643"/>
      </w:tblGrid>
      <w:tr w:rsidR="00BE495C" w:rsidRPr="006946B5" w:rsidTr="00206664">
        <w:trPr>
          <w:trHeight w:val="163"/>
        </w:trPr>
        <w:tc>
          <w:tcPr>
            <w:tcW w:w="3614" w:type="dxa"/>
            <w:hideMark/>
          </w:tcPr>
          <w:p w:rsidR="00BE495C" w:rsidRPr="006946B5" w:rsidRDefault="00BE495C" w:rsidP="00206664">
            <w:pPr>
              <w:rPr>
                <w:rFonts w:cs="Times New Roman"/>
                <w:sz w:val="24"/>
                <w:szCs w:val="24"/>
                <w:lang w:val="tr-TR"/>
              </w:rPr>
            </w:pPr>
            <w:r w:rsidRPr="006946B5">
              <w:rPr>
                <w:rFonts w:cs="Times New Roman"/>
                <w:sz w:val="24"/>
                <w:szCs w:val="24"/>
                <w:lang w:val="tr-TR"/>
              </w:rPr>
              <w:t>Kabul Edenler:</w:t>
            </w:r>
          </w:p>
        </w:tc>
        <w:tc>
          <w:tcPr>
            <w:tcW w:w="2383" w:type="dxa"/>
            <w:hideMark/>
          </w:tcPr>
          <w:p w:rsidR="00BE495C" w:rsidRPr="006946B5" w:rsidRDefault="00BE495C" w:rsidP="00206664">
            <w:pPr>
              <w:rPr>
                <w:rFonts w:cs="Times New Roman"/>
                <w:sz w:val="24"/>
                <w:szCs w:val="24"/>
                <w:lang w:val="tr-TR"/>
              </w:rPr>
            </w:pPr>
            <w:r w:rsidRPr="006946B5">
              <w:rPr>
                <w:rFonts w:cs="Times New Roman"/>
                <w:sz w:val="24"/>
                <w:szCs w:val="24"/>
                <w:lang w:val="tr-TR"/>
              </w:rPr>
              <w:t>Kabul Etmeyenler:</w:t>
            </w:r>
          </w:p>
        </w:tc>
        <w:tc>
          <w:tcPr>
            <w:tcW w:w="3643" w:type="dxa"/>
          </w:tcPr>
          <w:p w:rsidR="00BE495C" w:rsidRPr="006946B5" w:rsidRDefault="00BE495C" w:rsidP="00206664">
            <w:pPr>
              <w:rPr>
                <w:rFonts w:cs="Times New Roman"/>
                <w:sz w:val="24"/>
                <w:szCs w:val="24"/>
                <w:lang w:val="tr-TR"/>
              </w:rPr>
            </w:pPr>
            <w:r w:rsidRPr="006946B5">
              <w:rPr>
                <w:rFonts w:cs="Times New Roman"/>
                <w:sz w:val="24"/>
                <w:szCs w:val="24"/>
                <w:lang w:val="tr-TR"/>
              </w:rPr>
              <w:t>Oylamaya Katılmayanlar:</w:t>
            </w:r>
          </w:p>
          <w:p w:rsidR="00BE495C" w:rsidRPr="006946B5" w:rsidRDefault="00BE495C" w:rsidP="00206664">
            <w:pPr>
              <w:jc w:val="center"/>
              <w:rPr>
                <w:rFonts w:cs="Times New Roman"/>
                <w:sz w:val="24"/>
                <w:szCs w:val="24"/>
                <w:lang w:val="tr-TR"/>
              </w:rPr>
            </w:pPr>
          </w:p>
        </w:tc>
      </w:tr>
      <w:tr w:rsidR="00BE495C" w:rsidRPr="006946B5" w:rsidTr="00206664">
        <w:trPr>
          <w:trHeight w:val="1702"/>
        </w:trPr>
        <w:tc>
          <w:tcPr>
            <w:tcW w:w="3614" w:type="dxa"/>
            <w:hideMark/>
          </w:tcPr>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 xml:space="preserve">Serhat AKPINAR                         </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 xml:space="preserve">İzlem </w:t>
            </w:r>
            <w:proofErr w:type="spellStart"/>
            <w:r w:rsidRPr="006946B5">
              <w:rPr>
                <w:rFonts w:cs="Times New Roman"/>
                <w:sz w:val="24"/>
                <w:szCs w:val="24"/>
                <w:lang w:val="tr-TR"/>
              </w:rPr>
              <w:t>Gürçağ</w:t>
            </w:r>
            <w:proofErr w:type="spellEnd"/>
            <w:r w:rsidRPr="006946B5">
              <w:rPr>
                <w:rFonts w:cs="Times New Roman"/>
                <w:sz w:val="24"/>
                <w:szCs w:val="24"/>
                <w:lang w:val="tr-TR"/>
              </w:rPr>
              <w:t xml:space="preserve"> ALTUĞRA</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Olgun AMCAOĞLU</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Erhan ARIKLI</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Talip ATALAY</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Sunat ATUN</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Özdemir BEROVA</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Resmiye CANALTAY</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Hüseyin ÇAVUŞ</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Nazım ÇAVUŞOĞLU</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Hakan DİNÇYÜREK</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Kutlu EVREN</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Sadık GARDİYANOĞLU</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Oğuzhan HASİPOĞLU</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Fırtına KARANFİL</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Hasan KÜÇÜK</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Dursun OĞUZ</w:t>
            </w:r>
          </w:p>
          <w:p w:rsidR="00BE495C" w:rsidRPr="006946B5" w:rsidRDefault="00BE495C" w:rsidP="00487379">
            <w:pPr>
              <w:ind w:firstLine="0"/>
              <w:jc w:val="left"/>
              <w:rPr>
                <w:rFonts w:cs="Times New Roman"/>
                <w:sz w:val="24"/>
                <w:szCs w:val="24"/>
                <w:lang w:val="tr-TR"/>
              </w:rPr>
            </w:pPr>
            <w:proofErr w:type="spellStart"/>
            <w:r w:rsidRPr="006946B5">
              <w:rPr>
                <w:rFonts w:cs="Times New Roman"/>
                <w:sz w:val="24"/>
                <w:szCs w:val="24"/>
                <w:lang w:val="tr-TR"/>
              </w:rPr>
              <w:t>Yasemi</w:t>
            </w:r>
            <w:proofErr w:type="spellEnd"/>
            <w:r w:rsidRPr="006946B5">
              <w:rPr>
                <w:rFonts w:cs="Times New Roman"/>
                <w:sz w:val="24"/>
                <w:szCs w:val="24"/>
                <w:lang w:val="tr-TR"/>
              </w:rPr>
              <w:t xml:space="preserve"> ÖZTÜRK</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Ziya ÖZTÜRKLER</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Ali PİLLİ</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Ahmet SAVAŞAN</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Faiz SUCUOĞLU</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Alişan ŞAN</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Hasan TAÇOY</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Zorlu TÖRE</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Emrah YEŞİLIRMAK</w:t>
            </w:r>
          </w:p>
          <w:p w:rsidR="00BE495C" w:rsidRPr="006946B5" w:rsidRDefault="00BE495C" w:rsidP="00487379">
            <w:pPr>
              <w:jc w:val="left"/>
              <w:rPr>
                <w:rFonts w:cs="Times New Roman"/>
                <w:sz w:val="24"/>
                <w:szCs w:val="24"/>
                <w:lang w:val="tr-TR"/>
              </w:rPr>
            </w:pPr>
          </w:p>
          <w:p w:rsidR="00BE495C" w:rsidRPr="006946B5" w:rsidRDefault="00BE495C" w:rsidP="00206664">
            <w:pPr>
              <w:rPr>
                <w:rFonts w:cs="Times New Roman"/>
                <w:sz w:val="24"/>
                <w:szCs w:val="24"/>
                <w:lang w:val="tr-TR"/>
              </w:rPr>
            </w:pPr>
          </w:p>
        </w:tc>
        <w:tc>
          <w:tcPr>
            <w:tcW w:w="2383" w:type="dxa"/>
          </w:tcPr>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Ayşegül BAYBARS</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Şifa ÇOLAKOĞLU</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Doğuş DERYA</w:t>
            </w:r>
          </w:p>
          <w:p w:rsidR="00BE495C" w:rsidRPr="006946B5" w:rsidRDefault="00BE495C" w:rsidP="00487379">
            <w:pPr>
              <w:ind w:firstLine="0"/>
              <w:jc w:val="left"/>
              <w:rPr>
                <w:rFonts w:cs="Times New Roman"/>
                <w:sz w:val="24"/>
                <w:szCs w:val="24"/>
                <w:lang w:val="tr-TR"/>
              </w:rPr>
            </w:pPr>
            <w:proofErr w:type="spellStart"/>
            <w:r w:rsidRPr="006946B5">
              <w:rPr>
                <w:rFonts w:cs="Times New Roman"/>
                <w:sz w:val="24"/>
                <w:szCs w:val="24"/>
                <w:lang w:val="tr-TR"/>
              </w:rPr>
              <w:t>Salahi</w:t>
            </w:r>
            <w:proofErr w:type="spellEnd"/>
            <w:r w:rsidRPr="006946B5">
              <w:rPr>
                <w:rFonts w:cs="Times New Roman"/>
                <w:sz w:val="24"/>
                <w:szCs w:val="24"/>
                <w:lang w:val="tr-TR"/>
              </w:rPr>
              <w:t xml:space="preserve"> ŞAHİNER</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Fikri TOROS</w:t>
            </w:r>
          </w:p>
          <w:p w:rsidR="00BE495C" w:rsidRPr="006946B5" w:rsidRDefault="00BE495C" w:rsidP="00206664">
            <w:pPr>
              <w:rPr>
                <w:rFonts w:cs="Times New Roman"/>
                <w:sz w:val="24"/>
                <w:szCs w:val="24"/>
                <w:lang w:val="tr-TR"/>
              </w:rPr>
            </w:pPr>
          </w:p>
          <w:p w:rsidR="00BE495C" w:rsidRPr="006946B5" w:rsidRDefault="00BE495C" w:rsidP="00206664">
            <w:pPr>
              <w:rPr>
                <w:rFonts w:cs="Times New Roman"/>
                <w:sz w:val="24"/>
                <w:szCs w:val="24"/>
                <w:lang w:val="tr-TR"/>
              </w:rPr>
            </w:pPr>
          </w:p>
        </w:tc>
        <w:tc>
          <w:tcPr>
            <w:tcW w:w="3643" w:type="dxa"/>
            <w:hideMark/>
          </w:tcPr>
          <w:p w:rsidR="00BE495C" w:rsidRPr="006946B5" w:rsidRDefault="00BE495C" w:rsidP="00487379">
            <w:pPr>
              <w:tabs>
                <w:tab w:val="left" w:pos="6705"/>
              </w:tabs>
              <w:ind w:firstLine="0"/>
              <w:jc w:val="left"/>
              <w:rPr>
                <w:rFonts w:cs="Times New Roman"/>
                <w:sz w:val="24"/>
                <w:szCs w:val="24"/>
                <w:lang w:val="tr-TR"/>
              </w:rPr>
            </w:pPr>
            <w:r w:rsidRPr="006946B5">
              <w:rPr>
                <w:rFonts w:cs="Times New Roman"/>
                <w:sz w:val="24"/>
                <w:szCs w:val="24"/>
                <w:lang w:val="tr-TR"/>
              </w:rPr>
              <w:t>Asım AKANSOY</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Fikri ATAOĞLU</w:t>
            </w:r>
          </w:p>
          <w:p w:rsidR="00BE495C" w:rsidRPr="006946B5" w:rsidRDefault="00BE495C" w:rsidP="00487379">
            <w:pPr>
              <w:tabs>
                <w:tab w:val="left" w:pos="6705"/>
              </w:tabs>
              <w:ind w:firstLine="0"/>
              <w:jc w:val="left"/>
              <w:rPr>
                <w:rFonts w:cs="Times New Roman"/>
                <w:sz w:val="24"/>
                <w:szCs w:val="24"/>
                <w:lang w:val="tr-TR"/>
              </w:rPr>
            </w:pPr>
            <w:r w:rsidRPr="006946B5">
              <w:rPr>
                <w:rFonts w:cs="Times New Roman"/>
                <w:sz w:val="24"/>
                <w:szCs w:val="24"/>
                <w:lang w:val="tr-TR"/>
              </w:rPr>
              <w:t xml:space="preserve">Devrim BARÇIN                                                 </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Filiz BESİM</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Ceyhun BİRİNCİ</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Armağan CANDAN</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Tufan ERHÜRMAN</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Biray HAMZAOĞULLARI</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 xml:space="preserve">Sıla </w:t>
            </w:r>
            <w:proofErr w:type="spellStart"/>
            <w:r w:rsidRPr="006946B5">
              <w:rPr>
                <w:rFonts w:cs="Times New Roman"/>
                <w:sz w:val="24"/>
                <w:szCs w:val="24"/>
                <w:lang w:val="tr-TR"/>
              </w:rPr>
              <w:t>Usar</w:t>
            </w:r>
            <w:proofErr w:type="spellEnd"/>
            <w:r w:rsidRPr="006946B5">
              <w:rPr>
                <w:rFonts w:cs="Times New Roman"/>
                <w:sz w:val="24"/>
                <w:szCs w:val="24"/>
                <w:lang w:val="tr-TR"/>
              </w:rPr>
              <w:t xml:space="preserve"> İNCİRLİ</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Fide KÜRŞAT</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Fazilet ÖZDENEFE</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Sami ÖZUSLU</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Jale Refik ROGERS</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Ürün SOLYALI</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Erkut ŞAHALİ</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Ongun TALAT</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Hasan TOSUNOĞLU</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Teberrüken ULUÇAY</w:t>
            </w:r>
          </w:p>
          <w:p w:rsidR="00BE495C" w:rsidRPr="006946B5" w:rsidRDefault="00BE495C" w:rsidP="00487379">
            <w:pPr>
              <w:ind w:firstLine="0"/>
              <w:jc w:val="left"/>
              <w:rPr>
                <w:rFonts w:cs="Times New Roman"/>
                <w:sz w:val="24"/>
                <w:szCs w:val="24"/>
                <w:lang w:val="tr-TR"/>
              </w:rPr>
            </w:pPr>
            <w:r w:rsidRPr="006946B5">
              <w:rPr>
                <w:rFonts w:cs="Times New Roman"/>
                <w:sz w:val="24"/>
                <w:szCs w:val="24"/>
                <w:lang w:val="tr-TR"/>
              </w:rPr>
              <w:t>Ünal ÜSTEL</w:t>
            </w:r>
          </w:p>
          <w:p w:rsidR="00BE495C" w:rsidRPr="006946B5" w:rsidRDefault="00BE495C" w:rsidP="00206664">
            <w:pPr>
              <w:rPr>
                <w:rFonts w:cs="Times New Roman"/>
                <w:sz w:val="24"/>
                <w:szCs w:val="24"/>
                <w:lang w:val="tr-TR"/>
              </w:rPr>
            </w:pPr>
          </w:p>
          <w:p w:rsidR="00BE495C" w:rsidRPr="006946B5" w:rsidRDefault="00BE495C" w:rsidP="00206664">
            <w:pPr>
              <w:rPr>
                <w:rFonts w:cs="Times New Roman"/>
                <w:sz w:val="24"/>
                <w:szCs w:val="24"/>
                <w:lang w:val="tr-TR"/>
              </w:rPr>
            </w:pPr>
          </w:p>
        </w:tc>
      </w:tr>
    </w:tbl>
    <w:p w:rsidR="00BE495C" w:rsidRPr="006946B5" w:rsidRDefault="00BE495C" w:rsidP="007571B8">
      <w:pPr>
        <w:ind w:firstLine="0"/>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BAŞKAN- Oylama sonucunu tutanağa göre açıklıyorum. 26 Kabul, 5 Ret böylece oyçokluğuyla kabul edilmiştir. Hayırlı olsun.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Sayın Milletvekilleri; sırada Sayıştay Komitesinin 2020 Mali Yılı Kesin Hesap Yasa Tasarısı ile Sayıştay Komitesinin Tasarıya ilişkin Raporu görüşülecektir.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Sayın Komite Başkanı Raporunuzu sunar mısınız. Buyurun Kürsüye, buyurun hitap edin Yüce Meclise. </w:t>
      </w:r>
    </w:p>
    <w:p w:rsidR="00BE495C" w:rsidRPr="006946B5" w:rsidRDefault="00BE495C" w:rsidP="00206664">
      <w:pPr>
        <w:rPr>
          <w:rFonts w:cs="Times New Roman"/>
          <w:sz w:val="24"/>
          <w:szCs w:val="24"/>
        </w:rPr>
      </w:pPr>
    </w:p>
    <w:p w:rsidR="00404C21" w:rsidRDefault="00404C21">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rPr>
          <w:rFonts w:cs="Times New Roman"/>
          <w:sz w:val="24"/>
          <w:szCs w:val="24"/>
        </w:rPr>
      </w:pPr>
      <w:r w:rsidRPr="006946B5">
        <w:rPr>
          <w:rFonts w:cs="Times New Roman"/>
          <w:sz w:val="24"/>
          <w:szCs w:val="24"/>
        </w:rPr>
        <w:lastRenderedPageBreak/>
        <w:t xml:space="preserve">SAYIŞTAY KOMİTESİ BAŞKANI TEBERRÜKEN ULUÇAY – Sayın Başkan, değerli milletvekilleri; </w:t>
      </w:r>
    </w:p>
    <w:p w:rsidR="00BE495C" w:rsidRPr="006946B5" w:rsidRDefault="00BE495C" w:rsidP="007571B8">
      <w:pPr>
        <w:ind w:firstLine="0"/>
        <w:rPr>
          <w:rFonts w:cs="Times New Roman"/>
          <w:sz w:val="24"/>
          <w:szCs w:val="24"/>
        </w:rPr>
      </w:pPr>
    </w:p>
    <w:p w:rsidR="00BE495C" w:rsidRPr="006946B5" w:rsidRDefault="00BE495C" w:rsidP="00206664">
      <w:pPr>
        <w:jc w:val="center"/>
        <w:rPr>
          <w:rFonts w:cs="Times New Roman"/>
          <w:sz w:val="24"/>
          <w:szCs w:val="24"/>
        </w:rPr>
      </w:pPr>
      <w:r w:rsidRPr="006946B5">
        <w:rPr>
          <w:rFonts w:cs="Times New Roman"/>
          <w:sz w:val="24"/>
          <w:szCs w:val="24"/>
        </w:rPr>
        <w:t xml:space="preserve">KUZEY KIBRIS TÜRK CUMHURİYETİ </w:t>
      </w:r>
    </w:p>
    <w:p w:rsidR="00BE495C" w:rsidRPr="006946B5" w:rsidRDefault="00BE495C" w:rsidP="00206664">
      <w:pPr>
        <w:jc w:val="center"/>
        <w:rPr>
          <w:rFonts w:cs="Times New Roman"/>
          <w:sz w:val="24"/>
          <w:szCs w:val="24"/>
        </w:rPr>
      </w:pPr>
      <w:r w:rsidRPr="006946B5">
        <w:rPr>
          <w:rFonts w:cs="Times New Roman"/>
          <w:sz w:val="24"/>
          <w:szCs w:val="24"/>
        </w:rPr>
        <w:t>CUMHURİYET MECLİSİ</w:t>
      </w:r>
    </w:p>
    <w:p w:rsidR="00BE495C" w:rsidRPr="006946B5" w:rsidRDefault="00BE495C" w:rsidP="00206664">
      <w:pPr>
        <w:jc w:val="center"/>
        <w:rPr>
          <w:rFonts w:cs="Times New Roman"/>
          <w:sz w:val="24"/>
          <w:szCs w:val="24"/>
        </w:rPr>
      </w:pPr>
      <w:r w:rsidRPr="006946B5">
        <w:rPr>
          <w:rFonts w:cs="Times New Roman"/>
          <w:sz w:val="24"/>
          <w:szCs w:val="24"/>
        </w:rPr>
        <w:t xml:space="preserve">SAYIŞTAY KOMİTESİNİN </w:t>
      </w:r>
    </w:p>
    <w:p w:rsidR="00BE495C" w:rsidRPr="006946B5" w:rsidRDefault="00BE495C" w:rsidP="00206664">
      <w:pPr>
        <w:jc w:val="center"/>
        <w:rPr>
          <w:rFonts w:cs="Times New Roman"/>
          <w:sz w:val="24"/>
          <w:szCs w:val="24"/>
        </w:rPr>
      </w:pPr>
      <w:r w:rsidRPr="006946B5">
        <w:rPr>
          <w:rFonts w:cs="Times New Roman"/>
          <w:sz w:val="24"/>
          <w:szCs w:val="24"/>
        </w:rPr>
        <w:t>“2020 MALİ YILI KESİN HESAP YASA TASARISI (Y.T.NO:260/4/2021) İLE SAYIŞTAY BAŞKANLIĞININ 2020 MALİ YILI BÜTÇESİ KESİN HESAP GENEL UYGUNLUK BİLDİRİMİ (S.R.NO:20/2/2023)” NE İLİŞKİN RAPORUDUR</w:t>
      </w:r>
    </w:p>
    <w:p w:rsidR="00BE495C" w:rsidRPr="006946B5" w:rsidRDefault="00BE495C" w:rsidP="00206664">
      <w:pPr>
        <w:jc w:val="cente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Komitemiz, 28 Eylül 2023 tarihinde yapmış olduğu toplantıda, 2020 Mali Yılı Kesin Hesap Yasa Tasarısını, </w:t>
      </w:r>
      <w:proofErr w:type="spellStart"/>
      <w:r w:rsidRPr="006946B5">
        <w:rPr>
          <w:rFonts w:cs="Times New Roman"/>
          <w:sz w:val="24"/>
          <w:szCs w:val="24"/>
        </w:rPr>
        <w:t>Ek’te</w:t>
      </w:r>
      <w:proofErr w:type="spellEnd"/>
      <w:r w:rsidRPr="006946B5">
        <w:rPr>
          <w:rFonts w:cs="Times New Roman"/>
          <w:sz w:val="24"/>
          <w:szCs w:val="24"/>
        </w:rPr>
        <w:t xml:space="preserve"> sunulan Sunuş Gerekçesi ile Sayıştay Başkanlığınca Hazırlanan 2020 Mali Yılı Kesin Hesap Yasa Tasarısını Genel Uygunluk Bildirimi ile birlikte değerlendirmiş ve Sayıştay Başkanlığı yetkililerinden almış olduğu bilgilerle çalışmalarını tamamlamıştır.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Tasarının kısa ismini düzenleyen 1’inci maddesi aynen ve oybirliğiyle kabul edilmiştir.</w:t>
      </w:r>
    </w:p>
    <w:p w:rsidR="00BE495C" w:rsidRPr="006946B5" w:rsidRDefault="00BE495C" w:rsidP="00206664">
      <w:pPr>
        <w:rPr>
          <w:rFonts w:cs="Times New Roman"/>
          <w:sz w:val="24"/>
          <w:szCs w:val="24"/>
        </w:rPr>
      </w:pPr>
      <w:r w:rsidRPr="006946B5">
        <w:rPr>
          <w:rFonts w:cs="Times New Roman"/>
          <w:sz w:val="24"/>
          <w:szCs w:val="24"/>
        </w:rPr>
        <w:tab/>
      </w:r>
    </w:p>
    <w:p w:rsidR="00BE495C" w:rsidRPr="006946B5" w:rsidRDefault="00BE495C" w:rsidP="00206664">
      <w:pPr>
        <w:rPr>
          <w:rFonts w:cs="Times New Roman"/>
          <w:sz w:val="24"/>
          <w:szCs w:val="24"/>
        </w:rPr>
      </w:pPr>
      <w:r w:rsidRPr="006946B5">
        <w:rPr>
          <w:rFonts w:cs="Times New Roman"/>
          <w:sz w:val="24"/>
          <w:szCs w:val="24"/>
        </w:rPr>
        <w:tab/>
        <w:t>Tasarının 2’nci maddesinde toplam 8 Milyar 696 Milyon 193 Bin 649 Türk Lirası 59 Kuruş olarak öngörülen Giderler kısmı ve 3’üncü maddesinde toplam 8 Milyar 153 Milyon 738 Bin 163 Türk Lirası 56 Kuruş olarak öngörülen Gelirler kısmının doğruluğu yapılan çalışmalar ile tespit edilmiştir. Tasarının 2’nci ve 3’üncü maddeleri yapılan teknik düzenlemelerle birlikte oybirliğiyle kabul edilmiştir.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Komitemiz, Bütçenin gelir gider dengesinin 542 Milyon 455 Bin 486 Türk Lirası 3 Kuruş ile bütçe açığı olarak öngörülen Tasarının 4’üncü maddesini aynen ve oybirliğiyle kabul etmiştir.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Tasarının “Ek Ödenek Harcaması” yan b</w:t>
      </w:r>
      <w:r w:rsidR="005576A9" w:rsidRPr="006946B5">
        <w:rPr>
          <w:rFonts w:cs="Times New Roman"/>
          <w:sz w:val="24"/>
          <w:szCs w:val="24"/>
        </w:rPr>
        <w:t>aşlıklı 5’inci maddesi aynen ve</w:t>
      </w:r>
      <w:r w:rsidRPr="006946B5">
        <w:rPr>
          <w:rFonts w:cs="Times New Roman"/>
          <w:sz w:val="24"/>
          <w:szCs w:val="24"/>
        </w:rPr>
        <w:t xml:space="preserve"> oybirliğiyle kabul edilmiştir.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Tasarının yürürlüğe girişine ilişkin kuralları düzenleyen 6’ncı maddesi aynen ve oybirliğiyle kabul edilmiştir.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Tasarının tümü oybirliğiyle kabul edilmiştir.</w:t>
      </w:r>
    </w:p>
    <w:p w:rsidR="00BE495C" w:rsidRPr="006946B5" w:rsidRDefault="00BE495C" w:rsidP="00206664">
      <w:pPr>
        <w:rPr>
          <w:rFonts w:cs="Times New Roman"/>
          <w:sz w:val="24"/>
          <w:szCs w:val="24"/>
        </w:rPr>
      </w:pPr>
    </w:p>
    <w:p w:rsidR="007571B8" w:rsidRPr="006946B5" w:rsidRDefault="00BE495C" w:rsidP="00C04B4A">
      <w:pPr>
        <w:rPr>
          <w:rFonts w:cs="Times New Roman"/>
          <w:sz w:val="24"/>
          <w:szCs w:val="24"/>
        </w:rPr>
      </w:pPr>
      <w:r w:rsidRPr="006946B5">
        <w:rPr>
          <w:rFonts w:cs="Times New Roman"/>
          <w:sz w:val="24"/>
          <w:szCs w:val="24"/>
        </w:rPr>
        <w:tab/>
        <w:t>Komitemiz, Tasarının sunulan Rapor ışığında görüşülerek kabulünü oybirliğiyle Genel Kurula sal</w:t>
      </w:r>
      <w:r w:rsidR="00C04B4A" w:rsidRPr="006946B5">
        <w:rPr>
          <w:rFonts w:cs="Times New Roman"/>
          <w:sz w:val="24"/>
          <w:szCs w:val="24"/>
        </w:rPr>
        <w:t>ık verir.</w:t>
      </w:r>
    </w:p>
    <w:p w:rsidR="007571B8" w:rsidRPr="006946B5" w:rsidRDefault="007571B8">
      <w:pPr>
        <w:spacing w:after="200" w:line="276" w:lineRule="auto"/>
        <w:ind w:firstLine="0"/>
        <w:jc w:val="left"/>
        <w:rPr>
          <w:rFonts w:cs="Times New Roman"/>
          <w:sz w:val="24"/>
          <w:szCs w:val="24"/>
        </w:rPr>
      </w:pPr>
      <w:r w:rsidRPr="006946B5">
        <w:rPr>
          <w:rFonts w:cs="Times New Roman"/>
          <w:sz w:val="24"/>
          <w:szCs w:val="24"/>
        </w:rPr>
        <w:br w:type="page"/>
      </w:r>
    </w:p>
    <w:p w:rsidR="00BE495C" w:rsidRPr="006946B5" w:rsidRDefault="00BE495C" w:rsidP="00C04B4A">
      <w:pPr>
        <w:rPr>
          <w:rFonts w:cs="Times New Roman"/>
          <w:sz w:val="24"/>
          <w:szCs w:val="24"/>
        </w:rPr>
      </w:pPr>
    </w:p>
    <w:tbl>
      <w:tblPr>
        <w:tblStyle w:val="TableGrid"/>
        <w:tblW w:w="0" w:type="auto"/>
        <w:tblLook w:val="04A0" w:firstRow="1" w:lastRow="0" w:firstColumn="1" w:lastColumn="0" w:noHBand="0" w:noVBand="1"/>
      </w:tblPr>
      <w:tblGrid>
        <w:gridCol w:w="3510"/>
        <w:gridCol w:w="2631"/>
        <w:gridCol w:w="3071"/>
      </w:tblGrid>
      <w:tr w:rsidR="00BE495C" w:rsidRPr="006946B5" w:rsidTr="00206664">
        <w:trPr>
          <w:trHeight w:val="1275"/>
        </w:trPr>
        <w:tc>
          <w:tcPr>
            <w:tcW w:w="3510" w:type="dxa"/>
            <w:tcBorders>
              <w:top w:val="nil"/>
              <w:left w:val="nil"/>
              <w:bottom w:val="nil"/>
              <w:right w:val="nil"/>
            </w:tcBorders>
          </w:tcPr>
          <w:p w:rsidR="00BE495C" w:rsidRPr="006946B5" w:rsidRDefault="00BE495C" w:rsidP="00206664">
            <w:pPr>
              <w:rPr>
                <w:rFonts w:cs="Times New Roman"/>
                <w:sz w:val="24"/>
                <w:szCs w:val="24"/>
              </w:rPr>
            </w:pPr>
          </w:p>
        </w:tc>
        <w:tc>
          <w:tcPr>
            <w:tcW w:w="2631" w:type="dxa"/>
            <w:tcBorders>
              <w:top w:val="nil"/>
              <w:left w:val="nil"/>
              <w:bottom w:val="nil"/>
              <w:right w:val="nil"/>
            </w:tcBorders>
          </w:tcPr>
          <w:p w:rsidR="00BE495C" w:rsidRPr="006946B5" w:rsidRDefault="00BE495C" w:rsidP="005576A9">
            <w:pPr>
              <w:ind w:firstLine="0"/>
              <w:jc w:val="center"/>
              <w:rPr>
                <w:rFonts w:cs="Times New Roman"/>
                <w:sz w:val="24"/>
                <w:szCs w:val="24"/>
              </w:rPr>
            </w:pPr>
            <w:r w:rsidRPr="006946B5">
              <w:rPr>
                <w:rFonts w:cs="Times New Roman"/>
                <w:sz w:val="24"/>
                <w:szCs w:val="24"/>
              </w:rPr>
              <w:t>Teberrüken ULUÇAY</w:t>
            </w:r>
          </w:p>
          <w:p w:rsidR="00BE495C" w:rsidRPr="006946B5" w:rsidRDefault="00BE495C" w:rsidP="005576A9">
            <w:pPr>
              <w:ind w:firstLine="0"/>
              <w:jc w:val="center"/>
              <w:rPr>
                <w:rFonts w:cs="Times New Roman"/>
                <w:sz w:val="24"/>
                <w:szCs w:val="24"/>
              </w:rPr>
            </w:pPr>
            <w:r w:rsidRPr="006946B5">
              <w:rPr>
                <w:rFonts w:cs="Times New Roman"/>
                <w:sz w:val="24"/>
                <w:szCs w:val="24"/>
              </w:rPr>
              <w:t>(Başkan)</w:t>
            </w:r>
          </w:p>
        </w:tc>
        <w:tc>
          <w:tcPr>
            <w:tcW w:w="3071" w:type="dxa"/>
            <w:tcBorders>
              <w:top w:val="nil"/>
              <w:left w:val="nil"/>
              <w:bottom w:val="nil"/>
              <w:right w:val="nil"/>
            </w:tcBorders>
          </w:tcPr>
          <w:p w:rsidR="00BE495C" w:rsidRPr="006946B5" w:rsidRDefault="00BE495C" w:rsidP="00206664">
            <w:pPr>
              <w:rPr>
                <w:rFonts w:cs="Times New Roman"/>
                <w:sz w:val="24"/>
                <w:szCs w:val="24"/>
              </w:rPr>
            </w:pPr>
          </w:p>
        </w:tc>
      </w:tr>
      <w:tr w:rsidR="00BE495C" w:rsidRPr="006946B5" w:rsidTr="00206664">
        <w:trPr>
          <w:trHeight w:val="1108"/>
        </w:trPr>
        <w:tc>
          <w:tcPr>
            <w:tcW w:w="3510" w:type="dxa"/>
            <w:tcBorders>
              <w:top w:val="nil"/>
              <w:left w:val="nil"/>
              <w:bottom w:val="nil"/>
              <w:right w:val="nil"/>
            </w:tcBorders>
          </w:tcPr>
          <w:p w:rsidR="00BE495C" w:rsidRPr="006946B5" w:rsidRDefault="00BE495C" w:rsidP="00206664">
            <w:pPr>
              <w:rPr>
                <w:rFonts w:cs="Times New Roman"/>
                <w:sz w:val="24"/>
                <w:szCs w:val="24"/>
              </w:rPr>
            </w:pPr>
          </w:p>
        </w:tc>
        <w:tc>
          <w:tcPr>
            <w:tcW w:w="2631" w:type="dxa"/>
            <w:tcBorders>
              <w:top w:val="nil"/>
              <w:left w:val="nil"/>
              <w:bottom w:val="nil"/>
              <w:right w:val="nil"/>
            </w:tcBorders>
          </w:tcPr>
          <w:p w:rsidR="00BE495C" w:rsidRPr="006946B5" w:rsidRDefault="00BE495C" w:rsidP="00206664">
            <w:pPr>
              <w:rPr>
                <w:rFonts w:cs="Times New Roman"/>
                <w:sz w:val="24"/>
                <w:szCs w:val="24"/>
              </w:rPr>
            </w:pPr>
          </w:p>
          <w:p w:rsidR="005576A9" w:rsidRPr="006946B5" w:rsidRDefault="005576A9" w:rsidP="00206664">
            <w:pPr>
              <w:rPr>
                <w:rFonts w:cs="Times New Roman"/>
                <w:sz w:val="24"/>
                <w:szCs w:val="24"/>
              </w:rPr>
            </w:pPr>
          </w:p>
          <w:p w:rsidR="005576A9" w:rsidRPr="006946B5" w:rsidRDefault="005576A9" w:rsidP="00206664">
            <w:pPr>
              <w:rPr>
                <w:rFonts w:cs="Times New Roman"/>
                <w:sz w:val="24"/>
                <w:szCs w:val="24"/>
              </w:rPr>
            </w:pPr>
          </w:p>
          <w:p w:rsidR="005576A9" w:rsidRPr="006946B5" w:rsidRDefault="005576A9" w:rsidP="00206664">
            <w:pPr>
              <w:rPr>
                <w:rFonts w:cs="Times New Roman"/>
                <w:sz w:val="24"/>
                <w:szCs w:val="24"/>
              </w:rPr>
            </w:pPr>
          </w:p>
          <w:p w:rsidR="005576A9" w:rsidRPr="006946B5" w:rsidRDefault="005576A9" w:rsidP="00206664">
            <w:pPr>
              <w:rPr>
                <w:rFonts w:cs="Times New Roman"/>
                <w:sz w:val="24"/>
                <w:szCs w:val="24"/>
              </w:rPr>
            </w:pPr>
          </w:p>
          <w:p w:rsidR="005576A9" w:rsidRPr="006946B5" w:rsidRDefault="005576A9" w:rsidP="00206664">
            <w:pPr>
              <w:rPr>
                <w:rFonts w:cs="Times New Roman"/>
                <w:sz w:val="24"/>
                <w:szCs w:val="24"/>
              </w:rPr>
            </w:pPr>
          </w:p>
        </w:tc>
        <w:tc>
          <w:tcPr>
            <w:tcW w:w="3071" w:type="dxa"/>
            <w:tcBorders>
              <w:top w:val="nil"/>
              <w:left w:val="nil"/>
              <w:bottom w:val="nil"/>
              <w:right w:val="nil"/>
            </w:tcBorders>
          </w:tcPr>
          <w:p w:rsidR="00BE495C" w:rsidRPr="006946B5" w:rsidRDefault="00BE495C" w:rsidP="00206664">
            <w:pPr>
              <w:rPr>
                <w:rFonts w:cs="Times New Roman"/>
                <w:sz w:val="24"/>
                <w:szCs w:val="24"/>
              </w:rPr>
            </w:pPr>
          </w:p>
        </w:tc>
      </w:tr>
      <w:tr w:rsidR="00BE495C" w:rsidRPr="006946B5" w:rsidTr="00206664">
        <w:trPr>
          <w:trHeight w:val="1136"/>
        </w:trPr>
        <w:tc>
          <w:tcPr>
            <w:tcW w:w="3510" w:type="dxa"/>
            <w:tcBorders>
              <w:top w:val="nil"/>
              <w:left w:val="nil"/>
              <w:bottom w:val="nil"/>
              <w:right w:val="nil"/>
            </w:tcBorders>
          </w:tcPr>
          <w:p w:rsidR="00BE495C" w:rsidRPr="006946B5" w:rsidRDefault="00BE495C" w:rsidP="00206664">
            <w:pPr>
              <w:rPr>
                <w:rFonts w:cs="Times New Roman"/>
                <w:sz w:val="24"/>
                <w:szCs w:val="24"/>
              </w:rPr>
            </w:pPr>
          </w:p>
        </w:tc>
        <w:tc>
          <w:tcPr>
            <w:tcW w:w="2631" w:type="dxa"/>
            <w:tcBorders>
              <w:top w:val="nil"/>
              <w:left w:val="nil"/>
              <w:bottom w:val="nil"/>
              <w:right w:val="nil"/>
            </w:tcBorders>
          </w:tcPr>
          <w:p w:rsidR="00EB0D1D" w:rsidRDefault="00BE495C" w:rsidP="00EB0D1D">
            <w:pPr>
              <w:rPr>
                <w:rFonts w:cs="Times New Roman"/>
                <w:sz w:val="24"/>
                <w:szCs w:val="24"/>
              </w:rPr>
            </w:pPr>
            <w:r w:rsidRPr="006946B5">
              <w:rPr>
                <w:rFonts w:cs="Times New Roman"/>
                <w:sz w:val="24"/>
                <w:szCs w:val="24"/>
              </w:rPr>
              <w:t>Emrah</w:t>
            </w:r>
          </w:p>
          <w:p w:rsidR="00BE495C" w:rsidRPr="006946B5" w:rsidRDefault="00EB0D1D" w:rsidP="00EB0D1D">
            <w:pPr>
              <w:ind w:firstLine="0"/>
              <w:rPr>
                <w:rFonts w:cs="Times New Roman"/>
                <w:sz w:val="24"/>
                <w:szCs w:val="24"/>
              </w:rPr>
            </w:pPr>
            <w:r>
              <w:rPr>
                <w:rFonts w:cs="Times New Roman"/>
                <w:sz w:val="24"/>
                <w:szCs w:val="24"/>
              </w:rPr>
              <w:t xml:space="preserve">    </w:t>
            </w:r>
            <w:r w:rsidR="00BE495C" w:rsidRPr="006946B5">
              <w:rPr>
                <w:rFonts w:cs="Times New Roman"/>
                <w:sz w:val="24"/>
                <w:szCs w:val="24"/>
              </w:rPr>
              <w:t>YEŞİLIRMAK</w:t>
            </w:r>
          </w:p>
          <w:p w:rsidR="00BE495C" w:rsidRPr="006946B5" w:rsidRDefault="00EB0D1D" w:rsidP="00EB0D1D">
            <w:pPr>
              <w:ind w:firstLine="0"/>
              <w:rPr>
                <w:rFonts w:cs="Times New Roman"/>
                <w:sz w:val="24"/>
                <w:szCs w:val="24"/>
              </w:rPr>
            </w:pPr>
            <w:r>
              <w:rPr>
                <w:rFonts w:cs="Times New Roman"/>
                <w:sz w:val="24"/>
                <w:szCs w:val="24"/>
              </w:rPr>
              <w:t xml:space="preserve">    </w:t>
            </w:r>
            <w:r w:rsidR="00BE495C" w:rsidRPr="006946B5">
              <w:rPr>
                <w:rFonts w:cs="Times New Roman"/>
                <w:sz w:val="24"/>
                <w:szCs w:val="24"/>
              </w:rPr>
              <w:t>(Başkan Vekili)</w:t>
            </w:r>
          </w:p>
          <w:p w:rsidR="00C04B4A" w:rsidRPr="006946B5" w:rsidRDefault="00C04B4A" w:rsidP="00C04B4A">
            <w:pPr>
              <w:ind w:firstLine="0"/>
              <w:rPr>
                <w:rFonts w:cs="Times New Roman"/>
                <w:sz w:val="24"/>
                <w:szCs w:val="24"/>
              </w:rPr>
            </w:pPr>
          </w:p>
          <w:p w:rsidR="005576A9" w:rsidRPr="006946B5" w:rsidRDefault="005576A9" w:rsidP="00C04B4A">
            <w:pPr>
              <w:ind w:firstLine="0"/>
              <w:rPr>
                <w:rFonts w:cs="Times New Roman"/>
                <w:sz w:val="24"/>
                <w:szCs w:val="24"/>
              </w:rPr>
            </w:pPr>
          </w:p>
          <w:p w:rsidR="005576A9" w:rsidRPr="006946B5" w:rsidRDefault="005576A9" w:rsidP="00C04B4A">
            <w:pPr>
              <w:ind w:firstLine="0"/>
              <w:rPr>
                <w:rFonts w:cs="Times New Roman"/>
                <w:sz w:val="24"/>
                <w:szCs w:val="24"/>
              </w:rPr>
            </w:pPr>
          </w:p>
          <w:p w:rsidR="005576A9" w:rsidRPr="006946B5" w:rsidRDefault="005576A9" w:rsidP="00C04B4A">
            <w:pPr>
              <w:ind w:firstLine="0"/>
              <w:rPr>
                <w:rFonts w:cs="Times New Roman"/>
                <w:sz w:val="24"/>
                <w:szCs w:val="24"/>
              </w:rPr>
            </w:pPr>
          </w:p>
          <w:p w:rsidR="005576A9" w:rsidRPr="006946B5" w:rsidRDefault="005576A9" w:rsidP="00C04B4A">
            <w:pPr>
              <w:ind w:firstLine="0"/>
              <w:rPr>
                <w:rFonts w:cs="Times New Roman"/>
                <w:sz w:val="24"/>
                <w:szCs w:val="24"/>
              </w:rPr>
            </w:pPr>
          </w:p>
          <w:p w:rsidR="005576A9" w:rsidRPr="006946B5" w:rsidRDefault="005576A9" w:rsidP="00C04B4A">
            <w:pPr>
              <w:ind w:firstLine="0"/>
              <w:rPr>
                <w:rFonts w:cs="Times New Roman"/>
                <w:sz w:val="24"/>
                <w:szCs w:val="24"/>
              </w:rPr>
            </w:pPr>
          </w:p>
        </w:tc>
        <w:tc>
          <w:tcPr>
            <w:tcW w:w="3071" w:type="dxa"/>
            <w:tcBorders>
              <w:top w:val="nil"/>
              <w:left w:val="nil"/>
              <w:bottom w:val="nil"/>
              <w:right w:val="nil"/>
            </w:tcBorders>
          </w:tcPr>
          <w:p w:rsidR="00BE495C" w:rsidRPr="006946B5" w:rsidRDefault="00BE495C" w:rsidP="00206664">
            <w:pPr>
              <w:rPr>
                <w:rFonts w:cs="Times New Roman"/>
                <w:sz w:val="24"/>
                <w:szCs w:val="24"/>
              </w:rPr>
            </w:pPr>
          </w:p>
        </w:tc>
      </w:tr>
      <w:tr w:rsidR="00BE495C" w:rsidRPr="006946B5" w:rsidTr="00206664">
        <w:trPr>
          <w:trHeight w:val="1137"/>
        </w:trPr>
        <w:tc>
          <w:tcPr>
            <w:tcW w:w="3510" w:type="dxa"/>
            <w:tcBorders>
              <w:top w:val="nil"/>
              <w:left w:val="nil"/>
              <w:bottom w:val="nil"/>
              <w:right w:val="nil"/>
            </w:tcBorders>
          </w:tcPr>
          <w:p w:rsidR="00BE495C" w:rsidRPr="006946B5" w:rsidRDefault="00BE495C" w:rsidP="00206664">
            <w:pPr>
              <w:jc w:val="center"/>
              <w:rPr>
                <w:rFonts w:cs="Times New Roman"/>
                <w:sz w:val="24"/>
                <w:szCs w:val="24"/>
              </w:rPr>
            </w:pPr>
            <w:r w:rsidRPr="006946B5">
              <w:rPr>
                <w:rFonts w:cs="Times New Roman"/>
                <w:sz w:val="24"/>
                <w:szCs w:val="24"/>
              </w:rPr>
              <w:t>Fırtına KARANFİL</w:t>
            </w:r>
          </w:p>
          <w:p w:rsidR="00BE495C" w:rsidRPr="006946B5" w:rsidRDefault="00BE495C" w:rsidP="00206664">
            <w:pPr>
              <w:jc w:val="center"/>
              <w:rPr>
                <w:rFonts w:cs="Times New Roman"/>
                <w:sz w:val="24"/>
                <w:szCs w:val="24"/>
              </w:rPr>
            </w:pPr>
            <w:r w:rsidRPr="006946B5">
              <w:rPr>
                <w:rFonts w:cs="Times New Roman"/>
                <w:sz w:val="24"/>
                <w:szCs w:val="24"/>
              </w:rPr>
              <w:t>(Üye)</w:t>
            </w:r>
          </w:p>
        </w:tc>
        <w:tc>
          <w:tcPr>
            <w:tcW w:w="2631" w:type="dxa"/>
            <w:tcBorders>
              <w:top w:val="nil"/>
              <w:left w:val="nil"/>
              <w:bottom w:val="nil"/>
              <w:right w:val="nil"/>
            </w:tcBorders>
          </w:tcPr>
          <w:p w:rsidR="00BE495C" w:rsidRPr="006946B5" w:rsidRDefault="00BE495C" w:rsidP="00206664">
            <w:pPr>
              <w:rPr>
                <w:rFonts w:cs="Times New Roman"/>
                <w:sz w:val="24"/>
                <w:szCs w:val="24"/>
              </w:rPr>
            </w:pPr>
          </w:p>
        </w:tc>
        <w:tc>
          <w:tcPr>
            <w:tcW w:w="3071" w:type="dxa"/>
            <w:tcBorders>
              <w:top w:val="nil"/>
              <w:left w:val="nil"/>
              <w:bottom w:val="nil"/>
              <w:right w:val="nil"/>
            </w:tcBorders>
          </w:tcPr>
          <w:p w:rsidR="00BE495C" w:rsidRPr="006946B5" w:rsidRDefault="00BE495C" w:rsidP="00206664">
            <w:pPr>
              <w:jc w:val="center"/>
              <w:rPr>
                <w:rFonts w:cs="Times New Roman"/>
                <w:sz w:val="24"/>
                <w:szCs w:val="24"/>
              </w:rPr>
            </w:pPr>
            <w:r w:rsidRPr="006946B5">
              <w:rPr>
                <w:rFonts w:cs="Times New Roman"/>
                <w:sz w:val="24"/>
                <w:szCs w:val="24"/>
              </w:rPr>
              <w:t>Dr. Ali PİLLİ</w:t>
            </w:r>
          </w:p>
          <w:p w:rsidR="00BE495C" w:rsidRPr="006946B5" w:rsidRDefault="00BE495C" w:rsidP="00206664">
            <w:pPr>
              <w:jc w:val="center"/>
              <w:rPr>
                <w:rFonts w:cs="Times New Roman"/>
                <w:sz w:val="24"/>
                <w:szCs w:val="24"/>
              </w:rPr>
            </w:pPr>
            <w:r w:rsidRPr="006946B5">
              <w:rPr>
                <w:rFonts w:cs="Times New Roman"/>
                <w:sz w:val="24"/>
                <w:szCs w:val="24"/>
              </w:rPr>
              <w:t xml:space="preserve"> (Üye)</w:t>
            </w:r>
          </w:p>
          <w:p w:rsidR="005576A9" w:rsidRPr="006946B5" w:rsidRDefault="005576A9" w:rsidP="00206664">
            <w:pPr>
              <w:jc w:val="center"/>
              <w:rPr>
                <w:rFonts w:cs="Times New Roman"/>
                <w:sz w:val="24"/>
                <w:szCs w:val="24"/>
              </w:rPr>
            </w:pPr>
          </w:p>
          <w:p w:rsidR="005576A9" w:rsidRPr="006946B5" w:rsidRDefault="005576A9" w:rsidP="00206664">
            <w:pPr>
              <w:jc w:val="center"/>
              <w:rPr>
                <w:rFonts w:cs="Times New Roman"/>
                <w:sz w:val="24"/>
                <w:szCs w:val="24"/>
              </w:rPr>
            </w:pPr>
          </w:p>
          <w:p w:rsidR="005576A9" w:rsidRPr="006946B5" w:rsidRDefault="005576A9" w:rsidP="00206664">
            <w:pPr>
              <w:jc w:val="center"/>
              <w:rPr>
                <w:rFonts w:cs="Times New Roman"/>
                <w:sz w:val="24"/>
                <w:szCs w:val="24"/>
              </w:rPr>
            </w:pPr>
          </w:p>
          <w:p w:rsidR="005576A9" w:rsidRPr="006946B5" w:rsidRDefault="005576A9" w:rsidP="00206664">
            <w:pPr>
              <w:jc w:val="center"/>
              <w:rPr>
                <w:rFonts w:cs="Times New Roman"/>
                <w:sz w:val="24"/>
                <w:szCs w:val="24"/>
              </w:rPr>
            </w:pPr>
          </w:p>
          <w:p w:rsidR="005576A9" w:rsidRPr="006946B5" w:rsidRDefault="005576A9" w:rsidP="00206664">
            <w:pPr>
              <w:jc w:val="center"/>
              <w:rPr>
                <w:rFonts w:cs="Times New Roman"/>
                <w:sz w:val="24"/>
                <w:szCs w:val="24"/>
              </w:rPr>
            </w:pPr>
          </w:p>
        </w:tc>
      </w:tr>
      <w:tr w:rsidR="00BE495C" w:rsidRPr="006946B5" w:rsidTr="00206664">
        <w:trPr>
          <w:trHeight w:val="865"/>
        </w:trPr>
        <w:tc>
          <w:tcPr>
            <w:tcW w:w="3510" w:type="dxa"/>
            <w:tcBorders>
              <w:top w:val="nil"/>
              <w:left w:val="nil"/>
              <w:bottom w:val="nil"/>
              <w:right w:val="nil"/>
            </w:tcBorders>
          </w:tcPr>
          <w:p w:rsidR="00BE495C" w:rsidRPr="006946B5" w:rsidRDefault="00BE495C" w:rsidP="00206664">
            <w:pPr>
              <w:jc w:val="center"/>
              <w:rPr>
                <w:rFonts w:cs="Times New Roman"/>
                <w:sz w:val="24"/>
                <w:szCs w:val="24"/>
              </w:rPr>
            </w:pPr>
          </w:p>
        </w:tc>
        <w:tc>
          <w:tcPr>
            <w:tcW w:w="2631" w:type="dxa"/>
            <w:tcBorders>
              <w:top w:val="nil"/>
              <w:left w:val="nil"/>
              <w:bottom w:val="nil"/>
              <w:right w:val="nil"/>
            </w:tcBorders>
          </w:tcPr>
          <w:p w:rsidR="00BE495C" w:rsidRPr="006946B5" w:rsidRDefault="00BE495C" w:rsidP="00C04B4A">
            <w:pPr>
              <w:ind w:firstLine="0"/>
              <w:rPr>
                <w:rFonts w:cs="Times New Roman"/>
                <w:sz w:val="24"/>
                <w:szCs w:val="24"/>
              </w:rPr>
            </w:pPr>
          </w:p>
        </w:tc>
        <w:tc>
          <w:tcPr>
            <w:tcW w:w="3071" w:type="dxa"/>
            <w:tcBorders>
              <w:top w:val="nil"/>
              <w:left w:val="nil"/>
              <w:bottom w:val="nil"/>
              <w:right w:val="nil"/>
            </w:tcBorders>
          </w:tcPr>
          <w:p w:rsidR="00BE495C" w:rsidRPr="006946B5" w:rsidRDefault="00BE495C" w:rsidP="00206664">
            <w:pPr>
              <w:jc w:val="center"/>
              <w:rPr>
                <w:rFonts w:cs="Times New Roman"/>
                <w:sz w:val="24"/>
                <w:szCs w:val="24"/>
              </w:rPr>
            </w:pPr>
          </w:p>
        </w:tc>
      </w:tr>
      <w:tr w:rsidR="00BE495C" w:rsidRPr="006946B5" w:rsidTr="00206664">
        <w:trPr>
          <w:trHeight w:val="1154"/>
        </w:trPr>
        <w:tc>
          <w:tcPr>
            <w:tcW w:w="3510" w:type="dxa"/>
            <w:tcBorders>
              <w:top w:val="nil"/>
              <w:left w:val="nil"/>
              <w:bottom w:val="nil"/>
              <w:right w:val="nil"/>
            </w:tcBorders>
          </w:tcPr>
          <w:p w:rsidR="00BE495C" w:rsidRPr="006946B5" w:rsidRDefault="00BE495C" w:rsidP="00206664">
            <w:pPr>
              <w:jc w:val="center"/>
              <w:rPr>
                <w:rFonts w:cs="Times New Roman"/>
                <w:sz w:val="24"/>
                <w:szCs w:val="24"/>
              </w:rPr>
            </w:pPr>
          </w:p>
        </w:tc>
        <w:tc>
          <w:tcPr>
            <w:tcW w:w="2631" w:type="dxa"/>
            <w:tcBorders>
              <w:top w:val="nil"/>
              <w:left w:val="nil"/>
              <w:bottom w:val="nil"/>
              <w:right w:val="nil"/>
            </w:tcBorders>
          </w:tcPr>
          <w:p w:rsidR="00BE495C" w:rsidRPr="006946B5" w:rsidRDefault="00BE495C" w:rsidP="00C04B4A">
            <w:pPr>
              <w:ind w:firstLine="0"/>
              <w:rPr>
                <w:rFonts w:cs="Times New Roman"/>
                <w:sz w:val="24"/>
                <w:szCs w:val="24"/>
              </w:rPr>
            </w:pPr>
            <w:proofErr w:type="spellStart"/>
            <w:r w:rsidRPr="006946B5">
              <w:rPr>
                <w:rFonts w:cs="Times New Roman"/>
                <w:sz w:val="24"/>
                <w:szCs w:val="24"/>
              </w:rPr>
              <w:t>Salahi</w:t>
            </w:r>
            <w:proofErr w:type="spellEnd"/>
            <w:r w:rsidRPr="006946B5">
              <w:rPr>
                <w:rFonts w:cs="Times New Roman"/>
                <w:sz w:val="24"/>
                <w:szCs w:val="24"/>
              </w:rPr>
              <w:t xml:space="preserve"> ŞAHİNER</w:t>
            </w:r>
          </w:p>
          <w:p w:rsidR="00BE495C" w:rsidRPr="006946B5" w:rsidRDefault="00BE495C" w:rsidP="00C04B4A">
            <w:pPr>
              <w:rPr>
                <w:rFonts w:cs="Times New Roman"/>
                <w:sz w:val="24"/>
                <w:szCs w:val="24"/>
              </w:rPr>
            </w:pPr>
            <w:r w:rsidRPr="006946B5">
              <w:rPr>
                <w:rFonts w:cs="Times New Roman"/>
                <w:sz w:val="24"/>
                <w:szCs w:val="24"/>
              </w:rPr>
              <w:t>(Üye)</w:t>
            </w:r>
          </w:p>
        </w:tc>
        <w:tc>
          <w:tcPr>
            <w:tcW w:w="3071" w:type="dxa"/>
            <w:tcBorders>
              <w:top w:val="nil"/>
              <w:left w:val="nil"/>
              <w:bottom w:val="nil"/>
              <w:right w:val="nil"/>
            </w:tcBorders>
          </w:tcPr>
          <w:p w:rsidR="00BE495C" w:rsidRPr="006946B5" w:rsidRDefault="00BE495C" w:rsidP="00206664">
            <w:pPr>
              <w:jc w:val="center"/>
              <w:rPr>
                <w:rFonts w:cs="Times New Roman"/>
                <w:sz w:val="24"/>
                <w:szCs w:val="24"/>
              </w:rPr>
            </w:pPr>
          </w:p>
        </w:tc>
      </w:tr>
    </w:tbl>
    <w:p w:rsidR="00EB0D1D" w:rsidRDefault="00EB0D1D" w:rsidP="00206664">
      <w:pPr>
        <w:rPr>
          <w:rFonts w:cs="Times New Roman"/>
          <w:sz w:val="24"/>
          <w:szCs w:val="24"/>
        </w:rPr>
      </w:pPr>
    </w:p>
    <w:p w:rsidR="00EB0D1D" w:rsidRDefault="00EB0D1D">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C04B4A">
      <w:pPr>
        <w:jc w:val="center"/>
        <w:rPr>
          <w:rFonts w:cs="Times New Roman"/>
          <w:sz w:val="24"/>
          <w:szCs w:val="24"/>
        </w:rPr>
      </w:pPr>
      <w:r w:rsidRPr="006946B5">
        <w:rPr>
          <w:rFonts w:cs="Times New Roman"/>
          <w:sz w:val="24"/>
          <w:szCs w:val="24"/>
        </w:rPr>
        <w:lastRenderedPageBreak/>
        <w:t>GENEL GEREKÇE</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 xml:space="preserve">16/1999 Sayılı “Bütçe’nin Hazırlanması ve Uygulanmasına İlişkin Kurallar Yasası’nın 33’üncü maddesi uyarınca hazırlanmıştır. </w:t>
      </w:r>
    </w:p>
    <w:p w:rsidR="00BE495C" w:rsidRPr="006946B5" w:rsidRDefault="00BE495C" w:rsidP="00206664">
      <w:pPr>
        <w:rPr>
          <w:rFonts w:cs="Times New Roman"/>
          <w:sz w:val="24"/>
          <w:szCs w:val="24"/>
        </w:rPr>
      </w:pPr>
    </w:p>
    <w:p w:rsidR="00BE495C" w:rsidRPr="006946B5" w:rsidRDefault="00BE495C" w:rsidP="00C04B4A">
      <w:pPr>
        <w:jc w:val="center"/>
        <w:rPr>
          <w:rFonts w:cs="Times New Roman"/>
          <w:sz w:val="24"/>
          <w:szCs w:val="24"/>
        </w:rPr>
      </w:pPr>
      <w:r w:rsidRPr="006946B5">
        <w:rPr>
          <w:rFonts w:cs="Times New Roman"/>
          <w:sz w:val="24"/>
          <w:szCs w:val="24"/>
        </w:rPr>
        <w:t>MADDE GEREKÇELERİ</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 xml:space="preserve">Madde 1- Yasa’nın Kısa İsmini düzenlemektedir. </w:t>
      </w:r>
    </w:p>
    <w:p w:rsidR="00BE495C" w:rsidRPr="006946B5" w:rsidRDefault="00BE495C" w:rsidP="00206664">
      <w:pPr>
        <w:rPr>
          <w:rFonts w:cs="Times New Roman"/>
          <w:sz w:val="24"/>
          <w:szCs w:val="24"/>
        </w:rPr>
      </w:pPr>
      <w:r w:rsidRPr="006946B5">
        <w:rPr>
          <w:rFonts w:cs="Times New Roman"/>
          <w:sz w:val="24"/>
          <w:szCs w:val="24"/>
        </w:rPr>
        <w:t xml:space="preserve">Madde 2- 2020 Mali Yılının Giderlerini düzenlemektedir. </w:t>
      </w:r>
    </w:p>
    <w:p w:rsidR="00BE495C" w:rsidRPr="006946B5" w:rsidRDefault="00BE495C" w:rsidP="00206664">
      <w:pPr>
        <w:rPr>
          <w:rFonts w:cs="Times New Roman"/>
          <w:sz w:val="24"/>
          <w:szCs w:val="24"/>
        </w:rPr>
      </w:pPr>
      <w:r w:rsidRPr="006946B5">
        <w:rPr>
          <w:rFonts w:cs="Times New Roman"/>
          <w:sz w:val="24"/>
          <w:szCs w:val="24"/>
        </w:rPr>
        <w:t>Madde 3- 2020 Mali Yılının Gelirlerini düzenlemektedir.</w:t>
      </w:r>
    </w:p>
    <w:p w:rsidR="00BE495C" w:rsidRPr="006946B5" w:rsidRDefault="00BE495C" w:rsidP="00206664">
      <w:pPr>
        <w:rPr>
          <w:rFonts w:cs="Times New Roman"/>
          <w:sz w:val="24"/>
          <w:szCs w:val="24"/>
        </w:rPr>
      </w:pPr>
      <w:r w:rsidRPr="006946B5">
        <w:rPr>
          <w:rFonts w:cs="Times New Roman"/>
          <w:sz w:val="24"/>
          <w:szCs w:val="24"/>
        </w:rPr>
        <w:t xml:space="preserve">Madde 4- 2020 Mali Yılının Gelir-Gider dengesini düzenlemektedir. </w:t>
      </w:r>
    </w:p>
    <w:p w:rsidR="00BE495C" w:rsidRPr="006946B5" w:rsidRDefault="00BE495C" w:rsidP="00206664">
      <w:pPr>
        <w:rPr>
          <w:rFonts w:cs="Times New Roman"/>
          <w:sz w:val="24"/>
          <w:szCs w:val="24"/>
        </w:rPr>
      </w:pPr>
      <w:r w:rsidRPr="006946B5">
        <w:rPr>
          <w:rFonts w:cs="Times New Roman"/>
          <w:sz w:val="24"/>
          <w:szCs w:val="24"/>
        </w:rPr>
        <w:t>Madde 5- 2020 Mali Yılı Ödenek Üstü Harcamaları düzenlemektedir.</w:t>
      </w:r>
    </w:p>
    <w:p w:rsidR="00C04B4A" w:rsidRPr="006946B5" w:rsidRDefault="00BE495C" w:rsidP="00206664">
      <w:pPr>
        <w:rPr>
          <w:rFonts w:cs="Times New Roman"/>
          <w:sz w:val="24"/>
          <w:szCs w:val="24"/>
        </w:rPr>
      </w:pPr>
      <w:r w:rsidRPr="006946B5">
        <w:rPr>
          <w:rFonts w:cs="Times New Roman"/>
          <w:sz w:val="24"/>
          <w:szCs w:val="24"/>
        </w:rPr>
        <w:t xml:space="preserve">Madde 6- Yasa’nın Yürürlüğe Girişini düzenlemektedir. </w:t>
      </w:r>
    </w:p>
    <w:p w:rsidR="00BE495C" w:rsidRPr="006946B5" w:rsidRDefault="005576A9" w:rsidP="005576A9">
      <w:pPr>
        <w:rPr>
          <w:rFonts w:cs="Times New Roman"/>
          <w:sz w:val="24"/>
          <w:szCs w:val="24"/>
        </w:rPr>
      </w:pPr>
      <w:r w:rsidRPr="006946B5">
        <w:rPr>
          <w:rFonts w:cs="Times New Roman"/>
          <w:sz w:val="24"/>
          <w:szCs w:val="24"/>
        </w:rPr>
        <w:t xml:space="preserve"> </w:t>
      </w:r>
    </w:p>
    <w:p w:rsidR="005576A9" w:rsidRPr="006946B5" w:rsidRDefault="00BE495C" w:rsidP="00206664">
      <w:pPr>
        <w:rPr>
          <w:rFonts w:cs="Times New Roman"/>
          <w:sz w:val="24"/>
          <w:szCs w:val="24"/>
        </w:rPr>
      </w:pPr>
      <w:r w:rsidRPr="006946B5">
        <w:rPr>
          <w:rFonts w:cs="Times New Roman"/>
          <w:sz w:val="24"/>
          <w:szCs w:val="24"/>
        </w:rPr>
        <w:tab/>
      </w:r>
    </w:p>
    <w:p w:rsidR="005576A9" w:rsidRPr="006946B5" w:rsidRDefault="005576A9">
      <w:pPr>
        <w:spacing w:after="200" w:line="276" w:lineRule="auto"/>
        <w:ind w:firstLine="0"/>
        <w:jc w:val="left"/>
        <w:rPr>
          <w:rFonts w:cs="Times New Roman"/>
          <w:sz w:val="24"/>
          <w:szCs w:val="24"/>
        </w:rPr>
      </w:pPr>
      <w:r w:rsidRPr="006946B5">
        <w:rPr>
          <w:rFonts w:cs="Times New Roman"/>
          <w:sz w:val="24"/>
          <w:szCs w:val="24"/>
        </w:rPr>
        <w:br w:type="page"/>
      </w:r>
    </w:p>
    <w:p w:rsidR="00BE495C" w:rsidRPr="006946B5" w:rsidRDefault="00BE495C" w:rsidP="00206664">
      <w:pPr>
        <w:rPr>
          <w:rFonts w:cs="Times New Roman"/>
          <w:sz w:val="24"/>
          <w:szCs w:val="24"/>
        </w:rPr>
      </w:pPr>
      <w:r w:rsidRPr="006946B5">
        <w:rPr>
          <w:rFonts w:cs="Times New Roman"/>
          <w:sz w:val="24"/>
          <w:szCs w:val="24"/>
        </w:rPr>
        <w:lastRenderedPageBreak/>
        <w:t>BAŞKAN -  Teşekkürler Sayın Teberrüken Uluçay.</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Sayın milletvekilleri; rapor ve tasarının bütünü üzerindeki görüşmelere geçiyoruz. Söz isteyen var mı? Söz isteyen yok.</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Sayın milletvekilleri; rapor ve tasarının bütünü üzerindeki görüşmeler böylece tamamlanmıştır. Tasarının madde madde görüşülmesine geçilmesini oylarınıza sunuyorum. Kabul edenler?... Kabul etmeyenler?...Çekimser?... Oybirliğiyle kabul edilmiştir.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Madde madde okuyunuz lütfen.</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Evet, bir öneri var dinleyelim. Sayın Başkan buyurun önerinizi sunun.</w:t>
      </w:r>
    </w:p>
    <w:p w:rsidR="005576A9" w:rsidRPr="006946B5" w:rsidRDefault="005576A9"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SAYIŞTAY KOMİTESİ BAŞKANI TEBERRÜKEN ULUÇAY -  </w:t>
      </w:r>
    </w:p>
    <w:p w:rsidR="00BE495C" w:rsidRPr="006946B5" w:rsidRDefault="00BE495C" w:rsidP="00206664">
      <w:pPr>
        <w:rPr>
          <w:rFonts w:cs="Times New Roman"/>
          <w:sz w:val="24"/>
          <w:szCs w:val="24"/>
        </w:rPr>
      </w:pPr>
    </w:p>
    <w:p w:rsidR="00BE495C" w:rsidRPr="006946B5" w:rsidRDefault="00BE495C" w:rsidP="00206664">
      <w:pPr>
        <w:jc w:val="right"/>
        <w:rPr>
          <w:rFonts w:cs="Times New Roman"/>
          <w:sz w:val="24"/>
          <w:szCs w:val="24"/>
        </w:rPr>
      </w:pPr>
      <w:r w:rsidRPr="006946B5">
        <w:rPr>
          <w:rFonts w:cs="Times New Roman"/>
          <w:sz w:val="24"/>
          <w:szCs w:val="24"/>
        </w:rPr>
        <w:t>10.Ekim.2023</w:t>
      </w:r>
    </w:p>
    <w:p w:rsidR="00BE495C" w:rsidRPr="006946B5" w:rsidRDefault="00BE495C" w:rsidP="00206664">
      <w:pPr>
        <w:jc w:val="center"/>
        <w:rPr>
          <w:rFonts w:cs="Times New Roman"/>
          <w:sz w:val="24"/>
          <w:szCs w:val="24"/>
        </w:rPr>
      </w:pPr>
    </w:p>
    <w:p w:rsidR="00BE495C" w:rsidRPr="006946B5" w:rsidRDefault="00BE495C" w:rsidP="00206664">
      <w:pPr>
        <w:jc w:val="center"/>
        <w:rPr>
          <w:rFonts w:cs="Times New Roman"/>
          <w:sz w:val="24"/>
          <w:szCs w:val="24"/>
        </w:rPr>
      </w:pPr>
      <w:r w:rsidRPr="006946B5">
        <w:rPr>
          <w:rFonts w:cs="Times New Roman"/>
          <w:sz w:val="24"/>
          <w:szCs w:val="24"/>
        </w:rPr>
        <w:t>-ÖNERİ-</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Sayın Başkan, değerli milletvekilleri; görüşmekte olduğumuz 2020</w:t>
      </w:r>
      <w:r w:rsidR="005576A9" w:rsidRPr="006946B5">
        <w:rPr>
          <w:rFonts w:cs="Times New Roman"/>
          <w:sz w:val="24"/>
          <w:szCs w:val="24"/>
        </w:rPr>
        <w:t xml:space="preserve"> mali </w:t>
      </w:r>
      <w:r w:rsidRPr="006946B5">
        <w:rPr>
          <w:rFonts w:cs="Times New Roman"/>
          <w:sz w:val="24"/>
          <w:szCs w:val="24"/>
        </w:rPr>
        <w:t>yılı Kesin Hesap Yasa Tasarısının ve</w:t>
      </w:r>
      <w:r w:rsidR="005576A9" w:rsidRPr="006946B5">
        <w:rPr>
          <w:rFonts w:cs="Times New Roman"/>
          <w:sz w:val="24"/>
          <w:szCs w:val="24"/>
        </w:rPr>
        <w:t xml:space="preserve"> buna</w:t>
      </w:r>
      <w:r w:rsidRPr="006946B5">
        <w:rPr>
          <w:rFonts w:cs="Times New Roman"/>
          <w:sz w:val="24"/>
          <w:szCs w:val="24"/>
        </w:rPr>
        <w:t xml:space="preserve"> uygun Sayıştay Başkanlığının 2020 Mali Yılı Bütçesi Kesin Hesap Genel Uygunluk Bildirimine ilişkin Raporun ikinci görüşmesinin İçtüzüğün 92’nci maddesinin (3)’üncü fıkrasının (b) bendi uyarınca fazla teknik detay içermesi sebebiyle maddelerin sadece yan başlıkların okunmasını ve cetvellerin de okunmuş kabul edilmesini öneririm. Teşekkür eder, saygılar sunarım.</w:t>
      </w:r>
    </w:p>
    <w:p w:rsidR="00BE495C" w:rsidRPr="006946B5" w:rsidRDefault="00BE495C" w:rsidP="00206664">
      <w:pPr>
        <w:rPr>
          <w:rFonts w:cs="Times New Roman"/>
          <w:sz w:val="24"/>
          <w:szCs w:val="24"/>
        </w:rPr>
      </w:pPr>
    </w:p>
    <w:p w:rsidR="005576A9" w:rsidRPr="006946B5" w:rsidRDefault="005576A9" w:rsidP="005576A9">
      <w:pPr>
        <w:ind w:left="6237" w:firstLine="0"/>
        <w:rPr>
          <w:rFonts w:cs="Times New Roman"/>
          <w:sz w:val="24"/>
          <w:szCs w:val="24"/>
        </w:rPr>
      </w:pPr>
      <w:r w:rsidRPr="006946B5">
        <w:rPr>
          <w:rFonts w:cs="Times New Roman"/>
          <w:sz w:val="24"/>
          <w:szCs w:val="24"/>
        </w:rPr>
        <w:t xml:space="preserve">Teberrüken ULUÇAY </w:t>
      </w:r>
    </w:p>
    <w:p w:rsidR="00BE495C" w:rsidRPr="006946B5" w:rsidRDefault="005576A9" w:rsidP="005576A9">
      <w:pPr>
        <w:ind w:left="6237" w:firstLine="0"/>
        <w:rPr>
          <w:rFonts w:cs="Times New Roman"/>
          <w:sz w:val="24"/>
          <w:szCs w:val="24"/>
        </w:rPr>
      </w:pPr>
      <w:r w:rsidRPr="006946B5">
        <w:rPr>
          <w:rFonts w:cs="Times New Roman"/>
          <w:sz w:val="24"/>
          <w:szCs w:val="24"/>
        </w:rPr>
        <w:t xml:space="preserve">     </w:t>
      </w:r>
      <w:r w:rsidR="00BE495C" w:rsidRPr="006946B5">
        <w:rPr>
          <w:rFonts w:cs="Times New Roman"/>
          <w:sz w:val="24"/>
          <w:szCs w:val="24"/>
        </w:rPr>
        <w:t>Komite Başkanı</w:t>
      </w:r>
    </w:p>
    <w:p w:rsidR="00EB0D1D" w:rsidRDefault="00EB0D1D"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Önerinin dikkate alınıp alınmamasını Oylarınıza sunuyorum. Kabul edenler?... Kabul etmeyenler?...Çekimser?...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Öneriyi oylarınıza sunuyorum. Kabul edenler?... Kabul etmeyenler?...Çekimser?...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7377"/>
      </w:tblGrid>
      <w:tr w:rsidR="00BE495C" w:rsidRPr="006946B5" w:rsidTr="00206664">
        <w:tc>
          <w:tcPr>
            <w:tcW w:w="9465" w:type="dxa"/>
            <w:gridSpan w:val="2"/>
            <w:hideMark/>
          </w:tcPr>
          <w:p w:rsidR="00BE495C" w:rsidRPr="006946B5" w:rsidRDefault="00BE495C" w:rsidP="00206664">
            <w:pPr>
              <w:jc w:val="center"/>
              <w:rPr>
                <w:rFonts w:eastAsia="Times New Roman" w:cs="Times New Roman"/>
                <w:sz w:val="24"/>
                <w:szCs w:val="24"/>
                <w:lang w:val="tr-TR"/>
              </w:rPr>
            </w:pPr>
            <w:r w:rsidRPr="006946B5">
              <w:rPr>
                <w:rFonts w:eastAsia="Times New Roman" w:cs="Times New Roman"/>
                <w:caps/>
                <w:sz w:val="24"/>
                <w:szCs w:val="24"/>
                <w:lang w:val="tr-TR" w:eastAsia="tr-TR"/>
              </w:rPr>
              <w:t>2020  MALİ YILI  KESİN HESAP YASA TASARISI</w:t>
            </w:r>
          </w:p>
        </w:tc>
      </w:tr>
      <w:tr w:rsidR="00BE495C" w:rsidRPr="006946B5" w:rsidTr="00206664">
        <w:tc>
          <w:tcPr>
            <w:tcW w:w="9465" w:type="dxa"/>
            <w:gridSpan w:val="2"/>
          </w:tcPr>
          <w:p w:rsidR="00BE495C" w:rsidRPr="006946B5" w:rsidRDefault="00BE495C" w:rsidP="00206664">
            <w:pPr>
              <w:jc w:val="center"/>
              <w:rPr>
                <w:rFonts w:eastAsia="Times New Roman" w:cs="Times New Roman"/>
                <w:caps/>
                <w:sz w:val="24"/>
                <w:szCs w:val="24"/>
                <w:lang w:val="tr-TR" w:eastAsia="tr-TR"/>
              </w:rPr>
            </w:pPr>
          </w:p>
        </w:tc>
      </w:tr>
      <w:tr w:rsidR="00BE495C" w:rsidRPr="006946B5" w:rsidTr="00206664">
        <w:tc>
          <w:tcPr>
            <w:tcW w:w="9465" w:type="dxa"/>
            <w:gridSpan w:val="2"/>
          </w:tcPr>
          <w:p w:rsidR="00BE495C" w:rsidRPr="006946B5" w:rsidRDefault="00BE495C" w:rsidP="00206664">
            <w:pPr>
              <w:jc w:val="center"/>
              <w:rPr>
                <w:rFonts w:eastAsia="Times New Roman" w:cs="Times New Roman"/>
                <w:caps/>
                <w:sz w:val="24"/>
                <w:szCs w:val="24"/>
                <w:lang w:val="tr-TR" w:eastAsia="tr-TR"/>
              </w:rPr>
            </w:pPr>
          </w:p>
        </w:tc>
      </w:tr>
      <w:tr w:rsidR="00BE495C" w:rsidRPr="006946B5" w:rsidTr="00C04B4A">
        <w:tc>
          <w:tcPr>
            <w:tcW w:w="2088" w:type="dxa"/>
          </w:tcPr>
          <w:p w:rsidR="00BE495C" w:rsidRPr="006946B5" w:rsidRDefault="00BE495C" w:rsidP="00206664">
            <w:pPr>
              <w:jc w:val="center"/>
              <w:rPr>
                <w:rFonts w:eastAsia="Times New Roman" w:cs="Times New Roman"/>
                <w:caps/>
                <w:sz w:val="24"/>
                <w:szCs w:val="24"/>
                <w:lang w:val="tr-TR" w:eastAsia="tr-TR"/>
              </w:rPr>
            </w:pPr>
          </w:p>
        </w:tc>
        <w:tc>
          <w:tcPr>
            <w:tcW w:w="7377" w:type="dxa"/>
            <w:hideMark/>
          </w:tcPr>
          <w:p w:rsidR="00BE495C" w:rsidRPr="006946B5" w:rsidRDefault="00BE495C" w:rsidP="00C04B4A">
            <w:pPr>
              <w:ind w:firstLine="0"/>
              <w:rPr>
                <w:rFonts w:eastAsia="Times New Roman" w:cs="Times New Roman"/>
                <w:sz w:val="24"/>
                <w:szCs w:val="24"/>
                <w:lang w:val="tr-TR"/>
              </w:rPr>
            </w:pPr>
            <w:r w:rsidRPr="006946B5">
              <w:rPr>
                <w:rFonts w:eastAsia="Times New Roman" w:cs="Times New Roman"/>
                <w:sz w:val="24"/>
                <w:szCs w:val="24"/>
                <w:lang w:val="tr-TR" w:eastAsia="tr-TR"/>
              </w:rPr>
              <w:t xml:space="preserve">   Kuzey Kıbrıs Türk Cumhuriyeti Cumhuriyet Meclisi aşağıdaki Yasayı yapar:</w:t>
            </w:r>
          </w:p>
        </w:tc>
      </w:tr>
      <w:tr w:rsidR="00BE495C" w:rsidRPr="006946B5" w:rsidTr="00C04B4A">
        <w:tc>
          <w:tcPr>
            <w:tcW w:w="2088" w:type="dxa"/>
          </w:tcPr>
          <w:p w:rsidR="00BE495C" w:rsidRPr="006946B5" w:rsidRDefault="00BE495C" w:rsidP="00206664">
            <w:pPr>
              <w:jc w:val="center"/>
              <w:rPr>
                <w:rFonts w:eastAsia="Times New Roman" w:cs="Times New Roman"/>
                <w:caps/>
                <w:sz w:val="24"/>
                <w:szCs w:val="24"/>
                <w:lang w:val="tr-TR" w:eastAsia="tr-TR"/>
              </w:rPr>
            </w:pPr>
          </w:p>
        </w:tc>
        <w:tc>
          <w:tcPr>
            <w:tcW w:w="7377" w:type="dxa"/>
          </w:tcPr>
          <w:p w:rsidR="00BE495C" w:rsidRPr="006946B5" w:rsidRDefault="00BE495C" w:rsidP="00206664">
            <w:pPr>
              <w:rPr>
                <w:rFonts w:eastAsia="Times New Roman" w:cs="Times New Roman"/>
                <w:sz w:val="24"/>
                <w:szCs w:val="24"/>
                <w:lang w:val="tr-TR" w:eastAsia="tr-TR"/>
              </w:rPr>
            </w:pPr>
          </w:p>
        </w:tc>
      </w:tr>
      <w:tr w:rsidR="00BE495C" w:rsidRPr="006946B5" w:rsidTr="00C04B4A">
        <w:tc>
          <w:tcPr>
            <w:tcW w:w="2088" w:type="dxa"/>
            <w:hideMark/>
          </w:tcPr>
          <w:p w:rsidR="00BE495C" w:rsidRPr="006946B5" w:rsidRDefault="00BE495C" w:rsidP="00206664">
            <w:pPr>
              <w:rPr>
                <w:rFonts w:eastAsia="Times New Roman" w:cs="Times New Roman"/>
                <w:sz w:val="24"/>
                <w:szCs w:val="24"/>
                <w:lang w:val="tr-TR"/>
              </w:rPr>
            </w:pPr>
            <w:r w:rsidRPr="006946B5">
              <w:rPr>
                <w:rFonts w:eastAsia="Times New Roman" w:cs="Times New Roman"/>
                <w:sz w:val="24"/>
                <w:szCs w:val="24"/>
                <w:lang w:val="tr-TR" w:eastAsia="tr-TR"/>
              </w:rPr>
              <w:t xml:space="preserve">Kısa İsim </w:t>
            </w:r>
          </w:p>
        </w:tc>
        <w:tc>
          <w:tcPr>
            <w:tcW w:w="7377" w:type="dxa"/>
            <w:hideMark/>
          </w:tcPr>
          <w:p w:rsidR="00BE495C" w:rsidRPr="006946B5" w:rsidRDefault="00BE495C" w:rsidP="00C04B4A">
            <w:pPr>
              <w:ind w:firstLine="0"/>
              <w:rPr>
                <w:rFonts w:eastAsia="Times New Roman" w:cs="Times New Roman"/>
                <w:sz w:val="24"/>
                <w:szCs w:val="24"/>
                <w:lang w:val="tr-TR"/>
              </w:rPr>
            </w:pPr>
            <w:r w:rsidRPr="006946B5">
              <w:rPr>
                <w:rFonts w:eastAsia="Times New Roman" w:cs="Times New Roman"/>
                <w:sz w:val="24"/>
                <w:szCs w:val="24"/>
                <w:lang w:val="tr-TR" w:eastAsia="tr-TR"/>
              </w:rPr>
              <w:t>1. Bu Yasa, 2020 Mali Yılı  Kesin  Hesap Yasası olarak isimlendirilir.</w:t>
            </w:r>
          </w:p>
        </w:tc>
      </w:tr>
    </w:tbl>
    <w:p w:rsidR="00BE495C" w:rsidRPr="006946B5" w:rsidRDefault="00BE495C" w:rsidP="00206664">
      <w:pPr>
        <w:tabs>
          <w:tab w:val="left" w:pos="1139"/>
        </w:tabs>
        <w:rPr>
          <w:rFonts w:cs="Times New Roman"/>
          <w:sz w:val="24"/>
          <w:szCs w:val="24"/>
        </w:rPr>
      </w:pPr>
    </w:p>
    <w:p w:rsidR="00BE495C" w:rsidRPr="006946B5" w:rsidRDefault="00BE495C" w:rsidP="00206664">
      <w:pPr>
        <w:tabs>
          <w:tab w:val="left" w:pos="1139"/>
        </w:tabs>
        <w:rPr>
          <w:rFonts w:cs="Times New Roman"/>
          <w:sz w:val="24"/>
          <w:szCs w:val="24"/>
        </w:rPr>
      </w:pPr>
      <w:r w:rsidRPr="006946B5">
        <w:rPr>
          <w:rFonts w:cs="Times New Roman"/>
          <w:sz w:val="24"/>
          <w:szCs w:val="24"/>
        </w:rPr>
        <w:tab/>
        <w:t>BAŞKAN -  1’inci maddeyi oylarınıza sunuyorum. Kabul edenler?... Kabul etmeyenler?...Çekimser?... Oybirliğiyle kabul edilmiştir.</w:t>
      </w:r>
    </w:p>
    <w:p w:rsidR="00BE495C" w:rsidRPr="006946B5" w:rsidRDefault="00BE495C" w:rsidP="00206664">
      <w:pPr>
        <w:tabs>
          <w:tab w:val="left" w:pos="1139"/>
        </w:tabs>
        <w:rPr>
          <w:rFonts w:cs="Times New Roman"/>
          <w:sz w:val="24"/>
          <w:szCs w:val="24"/>
        </w:rPr>
      </w:pPr>
    </w:p>
    <w:p w:rsidR="00D61414" w:rsidRDefault="00BE495C" w:rsidP="00206664">
      <w:pPr>
        <w:tabs>
          <w:tab w:val="left" w:pos="1139"/>
        </w:tabs>
        <w:rPr>
          <w:rFonts w:cs="Times New Roman"/>
          <w:sz w:val="24"/>
          <w:szCs w:val="24"/>
        </w:rPr>
      </w:pPr>
      <w:r w:rsidRPr="006946B5">
        <w:rPr>
          <w:rFonts w:cs="Times New Roman"/>
          <w:sz w:val="24"/>
          <w:szCs w:val="24"/>
        </w:rPr>
        <w:tab/>
      </w:r>
    </w:p>
    <w:p w:rsidR="00D61414" w:rsidRDefault="00D61414">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tabs>
          <w:tab w:val="left" w:pos="1139"/>
        </w:tabs>
        <w:rPr>
          <w:rFonts w:cs="Times New Roman"/>
          <w:sz w:val="24"/>
          <w:szCs w:val="24"/>
        </w:rPr>
      </w:pPr>
      <w:r w:rsidRPr="006946B5">
        <w:rPr>
          <w:rFonts w:cs="Times New Roman"/>
          <w:sz w:val="24"/>
          <w:szCs w:val="24"/>
        </w:rPr>
        <w:lastRenderedPageBreak/>
        <w:t xml:space="preserve">KATİP -  </w:t>
      </w:r>
    </w:p>
    <w:p w:rsidR="00BE495C" w:rsidRPr="006946B5" w:rsidRDefault="00BE495C" w:rsidP="00206664">
      <w:pPr>
        <w:tabs>
          <w:tab w:val="left" w:pos="1139"/>
        </w:tabs>
        <w:rPr>
          <w:rFonts w:cs="Times New Roman"/>
          <w:sz w:val="24"/>
          <w:szCs w:val="24"/>
        </w:rPr>
      </w:pPr>
    </w:p>
    <w:tbl>
      <w:tblPr>
        <w:tblStyle w:val="TableGrid1"/>
        <w:tblpPr w:leftFromText="180" w:rightFromText="180" w:vertAnchor="text" w:tblpY="1"/>
        <w:tblOverlap w:val="never"/>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630"/>
        <w:gridCol w:w="630"/>
        <w:gridCol w:w="394"/>
        <w:gridCol w:w="125"/>
        <w:gridCol w:w="21"/>
        <w:gridCol w:w="279"/>
        <w:gridCol w:w="141"/>
        <w:gridCol w:w="3686"/>
        <w:gridCol w:w="125"/>
        <w:gridCol w:w="1436"/>
        <w:gridCol w:w="37"/>
        <w:gridCol w:w="387"/>
        <w:gridCol w:w="37"/>
      </w:tblGrid>
      <w:tr w:rsidR="00BE495C" w:rsidRPr="006946B5" w:rsidTr="00C04B4A">
        <w:trPr>
          <w:gridAfter w:val="3"/>
          <w:wAfter w:w="461" w:type="dxa"/>
          <w:trHeight w:val="356"/>
        </w:trPr>
        <w:tc>
          <w:tcPr>
            <w:tcW w:w="1998"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Giderler</w:t>
            </w:r>
          </w:p>
        </w:tc>
        <w:tc>
          <w:tcPr>
            <w:tcW w:w="7467" w:type="dxa"/>
            <w:gridSpan w:val="10"/>
            <w:hideMark/>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2. 2020 Mali Yılı Giderleri:</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(1)</w:t>
            </w:r>
          </w:p>
        </w:tc>
        <w:tc>
          <w:tcPr>
            <w:tcW w:w="5276" w:type="dxa"/>
            <w:gridSpan w:val="7"/>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Mahalli Kaynaklı Bütçe Giderleri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7.390.883.818,80</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(A)</w:t>
            </w:r>
          </w:p>
        </w:tc>
        <w:tc>
          <w:tcPr>
            <w:tcW w:w="4646" w:type="dxa"/>
            <w:gridSpan w:val="6"/>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Personel  Giderleri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2.690.988.949,86</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(B)</w:t>
            </w:r>
          </w:p>
        </w:tc>
        <w:tc>
          <w:tcPr>
            <w:tcW w:w="4646" w:type="dxa"/>
            <w:gridSpan w:val="6"/>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Sosyal G. Devlet Primi Giderleri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141.494.590,43</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(C)</w:t>
            </w:r>
          </w:p>
        </w:tc>
        <w:tc>
          <w:tcPr>
            <w:tcW w:w="4646" w:type="dxa"/>
            <w:gridSpan w:val="6"/>
          </w:tcPr>
          <w:p w:rsidR="00BE495C" w:rsidRPr="006946B5" w:rsidRDefault="00BE495C" w:rsidP="00206664">
            <w:pPr>
              <w:tabs>
                <w:tab w:val="left" w:pos="3480"/>
              </w:tabs>
              <w:rPr>
                <w:rFonts w:eastAsia="Times New Roman" w:cs="Times New Roman"/>
                <w:sz w:val="24"/>
                <w:szCs w:val="24"/>
                <w:lang w:val="tr-TR" w:eastAsia="tr-TR"/>
              </w:rPr>
            </w:pPr>
            <w:r w:rsidRPr="006946B5">
              <w:rPr>
                <w:rFonts w:eastAsia="Times New Roman" w:cs="Times New Roman"/>
                <w:sz w:val="24"/>
                <w:szCs w:val="24"/>
                <w:lang w:val="tr-TR" w:eastAsia="tr-TR"/>
              </w:rPr>
              <w:t>Mal ve Hizmet Alım Giderleri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534.556.403,59</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(D)</w:t>
            </w:r>
          </w:p>
        </w:tc>
        <w:tc>
          <w:tcPr>
            <w:tcW w:w="4646" w:type="dxa"/>
            <w:gridSpan w:val="6"/>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Faiz Giderleri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259.604.213,26</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(E)</w:t>
            </w:r>
          </w:p>
        </w:tc>
        <w:tc>
          <w:tcPr>
            <w:tcW w:w="4646" w:type="dxa"/>
            <w:gridSpan w:val="6"/>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Cari Transferler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3.423.881.573,03</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(F)</w:t>
            </w:r>
          </w:p>
        </w:tc>
        <w:tc>
          <w:tcPr>
            <w:tcW w:w="4646" w:type="dxa"/>
            <w:gridSpan w:val="6"/>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Sermaye Giderleri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333.438.231,88</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(G)</w:t>
            </w:r>
          </w:p>
        </w:tc>
        <w:tc>
          <w:tcPr>
            <w:tcW w:w="4646" w:type="dxa"/>
            <w:gridSpan w:val="6"/>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Sermaye Transferleri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0.00</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(H)</w:t>
            </w:r>
          </w:p>
        </w:tc>
        <w:tc>
          <w:tcPr>
            <w:tcW w:w="4646" w:type="dxa"/>
            <w:gridSpan w:val="6"/>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Borç Verme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6.919.856,75</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(I)</w:t>
            </w:r>
          </w:p>
        </w:tc>
        <w:tc>
          <w:tcPr>
            <w:tcW w:w="4646" w:type="dxa"/>
            <w:gridSpan w:val="6"/>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Yedek Ödenekler………………………………</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0.00</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(2)</w:t>
            </w:r>
          </w:p>
        </w:tc>
        <w:tc>
          <w:tcPr>
            <w:tcW w:w="5276" w:type="dxa"/>
            <w:gridSpan w:val="7"/>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Fon Giderleri……………………………………………</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227.579.572,68</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(3)</w:t>
            </w:r>
          </w:p>
        </w:tc>
        <w:tc>
          <w:tcPr>
            <w:tcW w:w="5276" w:type="dxa"/>
            <w:gridSpan w:val="7"/>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Döner Sermaye Giderleri……………………………….</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12.942.418,07</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(4)</w:t>
            </w:r>
          </w:p>
        </w:tc>
        <w:tc>
          <w:tcPr>
            <w:tcW w:w="5276" w:type="dxa"/>
            <w:gridSpan w:val="7"/>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Özel Ödenekli Yatırım Giderleri……………………….</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14.216.668,61</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(5)</w:t>
            </w:r>
          </w:p>
        </w:tc>
        <w:tc>
          <w:tcPr>
            <w:tcW w:w="5276" w:type="dxa"/>
            <w:gridSpan w:val="7"/>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Hibe, Yardım ve Kredilerden Harcamalar……………..</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1.050.571.171,43</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(A)</w:t>
            </w:r>
          </w:p>
        </w:tc>
        <w:tc>
          <w:tcPr>
            <w:tcW w:w="4646" w:type="dxa"/>
            <w:gridSpan w:val="6"/>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Türkiye Cumhuriyeti Yatırımları……………..</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345.652.748,48</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540"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(a)</w:t>
            </w:r>
          </w:p>
        </w:tc>
        <w:tc>
          <w:tcPr>
            <w:tcW w:w="4106"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Mal ve Hizmet Alım Giderleri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17.775.704,44</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540"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(b)</w:t>
            </w:r>
          </w:p>
        </w:tc>
        <w:tc>
          <w:tcPr>
            <w:tcW w:w="4106"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Cari Transferler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40.263.133,61</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540"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(c)</w:t>
            </w:r>
          </w:p>
        </w:tc>
        <w:tc>
          <w:tcPr>
            <w:tcW w:w="4106"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Sermaye Giderleri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253.217.752,50</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540"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(d)</w:t>
            </w:r>
          </w:p>
        </w:tc>
        <w:tc>
          <w:tcPr>
            <w:tcW w:w="4106" w:type="dxa"/>
            <w:gridSpan w:val="3"/>
          </w:tcPr>
          <w:p w:rsidR="00BE495C" w:rsidRPr="006946B5" w:rsidRDefault="00BE495C" w:rsidP="00206664">
            <w:pPr>
              <w:tabs>
                <w:tab w:val="left" w:pos="2627"/>
              </w:tabs>
              <w:rPr>
                <w:rFonts w:eastAsia="Times New Roman" w:cs="Times New Roman"/>
                <w:sz w:val="24"/>
                <w:szCs w:val="24"/>
                <w:lang w:val="tr-TR" w:eastAsia="tr-TR"/>
              </w:rPr>
            </w:pPr>
            <w:r w:rsidRPr="006946B5">
              <w:rPr>
                <w:rFonts w:eastAsia="Times New Roman" w:cs="Times New Roman"/>
                <w:sz w:val="24"/>
                <w:szCs w:val="24"/>
                <w:lang w:val="tr-TR" w:eastAsia="tr-TR"/>
              </w:rPr>
              <w:t>Sermaye Transferleri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33.407.868,58</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540"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(e)</w:t>
            </w:r>
          </w:p>
        </w:tc>
        <w:tc>
          <w:tcPr>
            <w:tcW w:w="4106"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Borç Verme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988.289,35</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(B)</w:t>
            </w:r>
          </w:p>
        </w:tc>
        <w:tc>
          <w:tcPr>
            <w:tcW w:w="4646" w:type="dxa"/>
            <w:gridSpan w:val="6"/>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Savunma Harcamaları…………………………</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704.453.560,85</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394"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(a)</w:t>
            </w:r>
          </w:p>
        </w:tc>
        <w:tc>
          <w:tcPr>
            <w:tcW w:w="4252" w:type="dxa"/>
            <w:gridSpan w:val="5"/>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Sivil Savunma…………………………...</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32.476.112,29</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394" w:type="dxa"/>
          </w:tcPr>
          <w:p w:rsidR="00BE495C" w:rsidRPr="006946B5" w:rsidRDefault="00BE495C" w:rsidP="00206664">
            <w:pPr>
              <w:rPr>
                <w:rFonts w:eastAsia="Times New Roman" w:cs="Times New Roman"/>
                <w:sz w:val="24"/>
                <w:szCs w:val="24"/>
                <w:lang w:val="tr-TR" w:eastAsia="tr-TR"/>
              </w:rPr>
            </w:pPr>
          </w:p>
        </w:tc>
        <w:tc>
          <w:tcPr>
            <w:tcW w:w="425"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p>
        </w:tc>
        <w:tc>
          <w:tcPr>
            <w:tcW w:w="3827" w:type="dxa"/>
            <w:gridSpan w:val="2"/>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Personel  Giderleri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19.621.165,90</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394" w:type="dxa"/>
          </w:tcPr>
          <w:p w:rsidR="00BE495C" w:rsidRPr="006946B5" w:rsidRDefault="00BE495C" w:rsidP="00206664">
            <w:pPr>
              <w:rPr>
                <w:rFonts w:eastAsia="Times New Roman" w:cs="Times New Roman"/>
                <w:sz w:val="24"/>
                <w:szCs w:val="24"/>
                <w:lang w:val="tr-TR" w:eastAsia="tr-TR"/>
              </w:rPr>
            </w:pPr>
          </w:p>
        </w:tc>
        <w:tc>
          <w:tcPr>
            <w:tcW w:w="425"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p>
        </w:tc>
        <w:tc>
          <w:tcPr>
            <w:tcW w:w="3827" w:type="dxa"/>
            <w:gridSpan w:val="2"/>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Sosyal Güvenlik Devlet Primi Giderleri ……………………………</w:t>
            </w:r>
          </w:p>
        </w:tc>
        <w:tc>
          <w:tcPr>
            <w:tcW w:w="1985" w:type="dxa"/>
            <w:gridSpan w:val="4"/>
          </w:tcPr>
          <w:p w:rsidR="00BE495C" w:rsidRPr="006946B5" w:rsidRDefault="00BE495C" w:rsidP="00206664">
            <w:pPr>
              <w:jc w:val="right"/>
              <w:rPr>
                <w:rFonts w:cs="Times New Roman"/>
                <w:sz w:val="24"/>
                <w:szCs w:val="24"/>
                <w:lang w:val="tr-TR"/>
              </w:rPr>
            </w:pPr>
          </w:p>
          <w:p w:rsidR="00BE495C" w:rsidRPr="006946B5" w:rsidRDefault="00BE495C" w:rsidP="00206664">
            <w:pPr>
              <w:jc w:val="right"/>
              <w:rPr>
                <w:rFonts w:cs="Times New Roman"/>
                <w:sz w:val="24"/>
                <w:szCs w:val="24"/>
                <w:lang w:val="tr-TR"/>
              </w:rPr>
            </w:pPr>
            <w:r w:rsidRPr="006946B5">
              <w:rPr>
                <w:rFonts w:cs="Times New Roman"/>
                <w:sz w:val="24"/>
                <w:szCs w:val="24"/>
                <w:lang w:val="tr-TR"/>
              </w:rPr>
              <w:t>941.363,83</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394" w:type="dxa"/>
          </w:tcPr>
          <w:p w:rsidR="00BE495C" w:rsidRPr="006946B5" w:rsidRDefault="00BE495C" w:rsidP="00206664">
            <w:pPr>
              <w:rPr>
                <w:rFonts w:eastAsia="Times New Roman" w:cs="Times New Roman"/>
                <w:sz w:val="24"/>
                <w:szCs w:val="24"/>
                <w:lang w:val="tr-TR" w:eastAsia="tr-TR"/>
              </w:rPr>
            </w:pPr>
          </w:p>
        </w:tc>
        <w:tc>
          <w:tcPr>
            <w:tcW w:w="425"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p>
        </w:tc>
        <w:tc>
          <w:tcPr>
            <w:tcW w:w="3827" w:type="dxa"/>
            <w:gridSpan w:val="2"/>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Mal ve Hizmet Alım Giderleri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11.913.582,56</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394"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(b)</w:t>
            </w:r>
          </w:p>
        </w:tc>
        <w:tc>
          <w:tcPr>
            <w:tcW w:w="4252" w:type="dxa"/>
            <w:gridSpan w:val="5"/>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Güvenlik Kuvvetleri Komutanlığı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671.977.448,56</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394" w:type="dxa"/>
          </w:tcPr>
          <w:p w:rsidR="00BE495C" w:rsidRPr="006946B5" w:rsidRDefault="00BE495C" w:rsidP="00206664">
            <w:pPr>
              <w:rPr>
                <w:rFonts w:eastAsia="Times New Roman" w:cs="Times New Roman"/>
                <w:sz w:val="24"/>
                <w:szCs w:val="24"/>
                <w:lang w:val="tr-TR" w:eastAsia="tr-TR"/>
              </w:rPr>
            </w:pPr>
          </w:p>
        </w:tc>
        <w:tc>
          <w:tcPr>
            <w:tcW w:w="425"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p>
        </w:tc>
        <w:tc>
          <w:tcPr>
            <w:tcW w:w="3827" w:type="dxa"/>
            <w:gridSpan w:val="2"/>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Personel  Giderleri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427.767.422,26</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394" w:type="dxa"/>
          </w:tcPr>
          <w:p w:rsidR="00BE495C" w:rsidRPr="006946B5" w:rsidRDefault="00BE495C" w:rsidP="00206664">
            <w:pPr>
              <w:rPr>
                <w:rFonts w:eastAsia="Times New Roman" w:cs="Times New Roman"/>
                <w:sz w:val="24"/>
                <w:szCs w:val="24"/>
                <w:lang w:val="tr-TR" w:eastAsia="tr-TR"/>
              </w:rPr>
            </w:pPr>
          </w:p>
        </w:tc>
        <w:tc>
          <w:tcPr>
            <w:tcW w:w="425"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p>
        </w:tc>
        <w:tc>
          <w:tcPr>
            <w:tcW w:w="3827" w:type="dxa"/>
            <w:gridSpan w:val="2"/>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Sosyal Güvenlik Devlet Primi Giderleri ……………………………</w:t>
            </w:r>
          </w:p>
        </w:tc>
        <w:tc>
          <w:tcPr>
            <w:tcW w:w="1985" w:type="dxa"/>
            <w:gridSpan w:val="4"/>
          </w:tcPr>
          <w:p w:rsidR="00BE495C" w:rsidRPr="006946B5" w:rsidRDefault="00BE495C" w:rsidP="00206664">
            <w:pPr>
              <w:jc w:val="right"/>
              <w:rPr>
                <w:rFonts w:cs="Times New Roman"/>
                <w:sz w:val="24"/>
                <w:szCs w:val="24"/>
                <w:lang w:val="tr-TR"/>
              </w:rPr>
            </w:pPr>
          </w:p>
          <w:p w:rsidR="00BE495C" w:rsidRPr="006946B5" w:rsidRDefault="00BE495C" w:rsidP="00206664">
            <w:pPr>
              <w:jc w:val="right"/>
              <w:rPr>
                <w:rFonts w:cs="Times New Roman"/>
                <w:sz w:val="24"/>
                <w:szCs w:val="24"/>
                <w:lang w:val="tr-TR"/>
              </w:rPr>
            </w:pPr>
            <w:r w:rsidRPr="006946B5">
              <w:rPr>
                <w:rFonts w:cs="Times New Roman"/>
                <w:sz w:val="24"/>
                <w:szCs w:val="24"/>
                <w:lang w:val="tr-TR"/>
              </w:rPr>
              <w:t>41.304.342,62</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394" w:type="dxa"/>
          </w:tcPr>
          <w:p w:rsidR="00BE495C" w:rsidRPr="006946B5" w:rsidRDefault="00BE495C" w:rsidP="00206664">
            <w:pPr>
              <w:rPr>
                <w:rFonts w:eastAsia="Times New Roman" w:cs="Times New Roman"/>
                <w:sz w:val="24"/>
                <w:szCs w:val="24"/>
                <w:lang w:val="tr-TR" w:eastAsia="tr-TR"/>
              </w:rPr>
            </w:pPr>
          </w:p>
        </w:tc>
        <w:tc>
          <w:tcPr>
            <w:tcW w:w="425"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p>
        </w:tc>
        <w:tc>
          <w:tcPr>
            <w:tcW w:w="3827" w:type="dxa"/>
            <w:gridSpan w:val="2"/>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Mal ve Hizmet Alım Giderleri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52.387.654,99</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394" w:type="dxa"/>
          </w:tcPr>
          <w:p w:rsidR="00BE495C" w:rsidRPr="006946B5" w:rsidRDefault="00BE495C" w:rsidP="00206664">
            <w:pPr>
              <w:rPr>
                <w:rFonts w:eastAsia="Times New Roman" w:cs="Times New Roman"/>
                <w:sz w:val="24"/>
                <w:szCs w:val="24"/>
                <w:lang w:val="tr-TR" w:eastAsia="tr-TR"/>
              </w:rPr>
            </w:pPr>
          </w:p>
        </w:tc>
        <w:tc>
          <w:tcPr>
            <w:tcW w:w="425"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p>
        </w:tc>
        <w:tc>
          <w:tcPr>
            <w:tcW w:w="3827" w:type="dxa"/>
            <w:gridSpan w:val="2"/>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Cari Transferler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135.602.487,49</w:t>
            </w:r>
          </w:p>
        </w:tc>
      </w:tr>
      <w:tr w:rsidR="00BE495C" w:rsidRPr="006946B5" w:rsidTr="00C04B4A">
        <w:trPr>
          <w:gridAfter w:val="1"/>
          <w:wAfter w:w="37" w:type="dxa"/>
        </w:trPr>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394" w:type="dxa"/>
          </w:tcPr>
          <w:p w:rsidR="00BE495C" w:rsidRPr="006946B5" w:rsidRDefault="00BE495C" w:rsidP="00206664">
            <w:pPr>
              <w:rPr>
                <w:rFonts w:eastAsia="Times New Roman" w:cs="Times New Roman"/>
                <w:sz w:val="24"/>
                <w:szCs w:val="24"/>
                <w:lang w:val="tr-TR" w:eastAsia="tr-TR"/>
              </w:rPr>
            </w:pPr>
          </w:p>
        </w:tc>
        <w:tc>
          <w:tcPr>
            <w:tcW w:w="425"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p>
        </w:tc>
        <w:tc>
          <w:tcPr>
            <w:tcW w:w="3827" w:type="dxa"/>
            <w:gridSpan w:val="2"/>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Sermaye Giderleri ………………….</w:t>
            </w:r>
          </w:p>
        </w:tc>
        <w:tc>
          <w:tcPr>
            <w:tcW w:w="1985"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14.915.541,20</w:t>
            </w:r>
          </w:p>
        </w:tc>
      </w:tr>
      <w:tr w:rsidR="00BE495C" w:rsidRPr="006946B5" w:rsidTr="00C04B4A">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(C)</w:t>
            </w:r>
          </w:p>
        </w:tc>
        <w:tc>
          <w:tcPr>
            <w:tcW w:w="4771" w:type="dxa"/>
            <w:gridSpan w:val="7"/>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Dış Proje Yardım ve Kredileri…………………</w:t>
            </w:r>
          </w:p>
        </w:tc>
        <w:tc>
          <w:tcPr>
            <w:tcW w:w="1897"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464.862,10</w:t>
            </w:r>
          </w:p>
        </w:tc>
      </w:tr>
      <w:tr w:rsidR="00BE495C" w:rsidRPr="006946B5" w:rsidTr="00C04B4A">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519" w:type="dxa"/>
            <w:gridSpan w:val="2"/>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(a)</w:t>
            </w:r>
          </w:p>
        </w:tc>
        <w:tc>
          <w:tcPr>
            <w:tcW w:w="4252" w:type="dxa"/>
            <w:gridSpan w:val="5"/>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Personel  Giderleri ………………………</w:t>
            </w:r>
          </w:p>
        </w:tc>
        <w:tc>
          <w:tcPr>
            <w:tcW w:w="1897"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464.862,10</w:t>
            </w:r>
          </w:p>
        </w:tc>
      </w:tr>
      <w:tr w:rsidR="00BE495C" w:rsidRPr="006946B5" w:rsidTr="00C04B4A">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519" w:type="dxa"/>
            <w:gridSpan w:val="2"/>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(b)</w:t>
            </w:r>
          </w:p>
        </w:tc>
        <w:tc>
          <w:tcPr>
            <w:tcW w:w="4252" w:type="dxa"/>
            <w:gridSpan w:val="5"/>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Mal ve Hizmet Alım Giderleri ………….</w:t>
            </w:r>
          </w:p>
        </w:tc>
        <w:tc>
          <w:tcPr>
            <w:tcW w:w="1897" w:type="dxa"/>
            <w:gridSpan w:val="4"/>
            <w:vAlign w:val="bottom"/>
          </w:tcPr>
          <w:p w:rsidR="00BE495C" w:rsidRPr="006946B5" w:rsidRDefault="00BE495C" w:rsidP="00206664">
            <w:pPr>
              <w:jc w:val="right"/>
              <w:rPr>
                <w:rFonts w:cs="Times New Roman"/>
                <w:sz w:val="24"/>
                <w:szCs w:val="24"/>
                <w:lang w:val="tr-TR"/>
              </w:rPr>
            </w:pPr>
            <w:r w:rsidRPr="006946B5">
              <w:rPr>
                <w:rFonts w:cs="Times New Roman"/>
                <w:sz w:val="24"/>
                <w:szCs w:val="24"/>
                <w:lang w:val="tr-TR"/>
              </w:rPr>
              <w:t>0,00</w:t>
            </w:r>
          </w:p>
        </w:tc>
      </w:tr>
      <w:tr w:rsidR="00BE495C" w:rsidRPr="006946B5" w:rsidTr="00C04B4A">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519" w:type="dxa"/>
            <w:gridSpan w:val="2"/>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(c)</w:t>
            </w:r>
          </w:p>
        </w:tc>
        <w:tc>
          <w:tcPr>
            <w:tcW w:w="4252" w:type="dxa"/>
            <w:gridSpan w:val="5"/>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Cari Transferler …………………………</w:t>
            </w:r>
          </w:p>
        </w:tc>
        <w:tc>
          <w:tcPr>
            <w:tcW w:w="1897"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0,00</w:t>
            </w:r>
          </w:p>
        </w:tc>
      </w:tr>
      <w:tr w:rsidR="00BE495C" w:rsidRPr="006946B5" w:rsidTr="00C04B4A">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(D)</w:t>
            </w:r>
          </w:p>
        </w:tc>
        <w:tc>
          <w:tcPr>
            <w:tcW w:w="4771" w:type="dxa"/>
            <w:gridSpan w:val="7"/>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Türkiye Cumhuriyeti Kredileri………………….</w:t>
            </w:r>
          </w:p>
        </w:tc>
        <w:tc>
          <w:tcPr>
            <w:tcW w:w="1897"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0.00</w:t>
            </w:r>
          </w:p>
        </w:tc>
      </w:tr>
      <w:tr w:rsidR="00BE495C" w:rsidRPr="006946B5" w:rsidTr="00C04B4A">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519" w:type="dxa"/>
            <w:gridSpan w:val="2"/>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(a)</w:t>
            </w:r>
          </w:p>
        </w:tc>
        <w:tc>
          <w:tcPr>
            <w:tcW w:w="4252" w:type="dxa"/>
            <w:gridSpan w:val="5"/>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Yedek Ödenekler………………………...</w:t>
            </w:r>
          </w:p>
        </w:tc>
        <w:tc>
          <w:tcPr>
            <w:tcW w:w="1897"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0.00</w:t>
            </w:r>
          </w:p>
        </w:tc>
      </w:tr>
      <w:tr w:rsidR="00BE495C" w:rsidRPr="006946B5" w:rsidTr="00C04B4A">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519" w:type="dxa"/>
            <w:gridSpan w:val="2"/>
          </w:tcPr>
          <w:p w:rsidR="00BE495C" w:rsidRPr="006946B5" w:rsidRDefault="00BE495C" w:rsidP="00206664">
            <w:pPr>
              <w:rPr>
                <w:rFonts w:eastAsia="Times New Roman" w:cs="Times New Roman"/>
                <w:sz w:val="24"/>
                <w:szCs w:val="24"/>
                <w:lang w:val="tr-TR" w:eastAsia="tr-TR"/>
              </w:rPr>
            </w:pPr>
          </w:p>
        </w:tc>
        <w:tc>
          <w:tcPr>
            <w:tcW w:w="441"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p>
        </w:tc>
        <w:tc>
          <w:tcPr>
            <w:tcW w:w="3811" w:type="dxa"/>
            <w:gridSpan w:val="2"/>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Mali Sektörün Desteklenmesi………</w:t>
            </w:r>
          </w:p>
        </w:tc>
        <w:tc>
          <w:tcPr>
            <w:tcW w:w="1897"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0.00</w:t>
            </w:r>
          </w:p>
        </w:tc>
      </w:tr>
      <w:tr w:rsidR="00BE495C" w:rsidRPr="006946B5" w:rsidTr="00C04B4A">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519" w:type="dxa"/>
            <w:gridSpan w:val="2"/>
          </w:tcPr>
          <w:p w:rsidR="00BE495C" w:rsidRPr="006946B5" w:rsidRDefault="00BE495C" w:rsidP="00206664">
            <w:pPr>
              <w:rPr>
                <w:rFonts w:eastAsia="Times New Roman" w:cs="Times New Roman"/>
                <w:sz w:val="24"/>
                <w:szCs w:val="24"/>
                <w:lang w:val="tr-TR" w:eastAsia="tr-TR"/>
              </w:rPr>
            </w:pPr>
          </w:p>
        </w:tc>
        <w:tc>
          <w:tcPr>
            <w:tcW w:w="441"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p>
        </w:tc>
        <w:tc>
          <w:tcPr>
            <w:tcW w:w="3811" w:type="dxa"/>
            <w:gridSpan w:val="2"/>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 xml:space="preserve">Reel </w:t>
            </w:r>
            <w:r w:rsidRPr="006946B5">
              <w:rPr>
                <w:rFonts w:cs="Times New Roman"/>
                <w:sz w:val="24"/>
                <w:szCs w:val="24"/>
                <w:lang w:val="tr-TR"/>
              </w:rPr>
              <w:t xml:space="preserve"> </w:t>
            </w:r>
            <w:r w:rsidRPr="006946B5">
              <w:rPr>
                <w:rFonts w:eastAsia="Times New Roman" w:cs="Times New Roman"/>
                <w:sz w:val="24"/>
                <w:szCs w:val="24"/>
                <w:lang w:val="tr-TR" w:eastAsia="tr-TR"/>
              </w:rPr>
              <w:t>Sektörün Desteklenmesi……...</w:t>
            </w:r>
          </w:p>
        </w:tc>
        <w:tc>
          <w:tcPr>
            <w:tcW w:w="1897"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0.00</w:t>
            </w:r>
          </w:p>
        </w:tc>
      </w:tr>
      <w:tr w:rsidR="00BE495C" w:rsidRPr="006946B5" w:rsidTr="00C04B4A">
        <w:tc>
          <w:tcPr>
            <w:tcW w:w="1998"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630" w:type="dxa"/>
          </w:tcPr>
          <w:p w:rsidR="00BE495C" w:rsidRPr="006946B5" w:rsidRDefault="00BE495C" w:rsidP="00206664">
            <w:pPr>
              <w:rPr>
                <w:rFonts w:eastAsia="Times New Roman" w:cs="Times New Roman"/>
                <w:sz w:val="24"/>
                <w:szCs w:val="24"/>
                <w:lang w:val="tr-TR" w:eastAsia="tr-TR"/>
              </w:rPr>
            </w:pPr>
          </w:p>
        </w:tc>
        <w:tc>
          <w:tcPr>
            <w:tcW w:w="519" w:type="dxa"/>
            <w:gridSpan w:val="2"/>
          </w:tcPr>
          <w:p w:rsidR="00BE495C" w:rsidRPr="006946B5" w:rsidRDefault="00BE495C" w:rsidP="00206664">
            <w:pPr>
              <w:rPr>
                <w:rFonts w:eastAsia="Times New Roman" w:cs="Times New Roman"/>
                <w:sz w:val="24"/>
                <w:szCs w:val="24"/>
                <w:lang w:val="tr-TR" w:eastAsia="tr-TR"/>
              </w:rPr>
            </w:pPr>
          </w:p>
        </w:tc>
        <w:tc>
          <w:tcPr>
            <w:tcW w:w="441"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p>
        </w:tc>
        <w:tc>
          <w:tcPr>
            <w:tcW w:w="3811" w:type="dxa"/>
            <w:gridSpan w:val="2"/>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Yatırım Teşvik Fonuna Katkı………</w:t>
            </w:r>
          </w:p>
        </w:tc>
        <w:tc>
          <w:tcPr>
            <w:tcW w:w="1897" w:type="dxa"/>
            <w:gridSpan w:val="4"/>
          </w:tcPr>
          <w:p w:rsidR="00BE495C" w:rsidRPr="006946B5" w:rsidRDefault="00BE495C" w:rsidP="00206664">
            <w:pPr>
              <w:jc w:val="right"/>
              <w:rPr>
                <w:rFonts w:cs="Times New Roman"/>
                <w:sz w:val="24"/>
                <w:szCs w:val="24"/>
                <w:lang w:val="tr-TR"/>
              </w:rPr>
            </w:pPr>
            <w:r w:rsidRPr="006946B5">
              <w:rPr>
                <w:rFonts w:cs="Times New Roman"/>
                <w:sz w:val="24"/>
                <w:szCs w:val="24"/>
                <w:lang w:val="tr-TR"/>
              </w:rPr>
              <w:t>0.00</w:t>
            </w:r>
          </w:p>
        </w:tc>
      </w:tr>
      <w:tr w:rsidR="00BE495C" w:rsidRPr="006946B5" w:rsidTr="00C04B4A">
        <w:trPr>
          <w:gridAfter w:val="2"/>
          <w:wAfter w:w="424" w:type="dxa"/>
        </w:trPr>
        <w:tc>
          <w:tcPr>
            <w:tcW w:w="1998" w:type="dxa"/>
          </w:tcPr>
          <w:p w:rsidR="00BE495C" w:rsidRPr="006946B5" w:rsidRDefault="00BE495C" w:rsidP="00206664">
            <w:pPr>
              <w:rPr>
                <w:rFonts w:eastAsia="Times New Roman" w:cs="Times New Roman"/>
                <w:sz w:val="24"/>
                <w:szCs w:val="24"/>
                <w:lang w:val="tr-TR" w:eastAsia="tr-TR"/>
              </w:rPr>
            </w:pPr>
          </w:p>
        </w:tc>
        <w:tc>
          <w:tcPr>
            <w:tcW w:w="7504" w:type="dxa"/>
            <w:gridSpan w:val="11"/>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olmak üzere toplam 8.696.193.649,59 TL'dir.</w:t>
            </w:r>
          </w:p>
        </w:tc>
      </w:tr>
    </w:tbl>
    <w:p w:rsidR="005576A9" w:rsidRPr="006946B5" w:rsidRDefault="005576A9"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2’nci maddeyi oylarınıza sunuyorum. Kabul edenler?... Kabul etmeyenler?...Çekimser?...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567"/>
        <w:gridCol w:w="851"/>
        <w:gridCol w:w="550"/>
        <w:gridCol w:w="425"/>
        <w:gridCol w:w="3969"/>
        <w:gridCol w:w="1897"/>
      </w:tblGrid>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Gelirler</w:t>
            </w:r>
          </w:p>
        </w:tc>
        <w:tc>
          <w:tcPr>
            <w:tcW w:w="8259" w:type="dxa"/>
            <w:gridSpan w:val="6"/>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3. 2020 Mali Yılı Bütçesinin Genel Gelir Tahsilatları:</w:t>
            </w:r>
          </w:p>
        </w:tc>
      </w:tr>
      <w:tr w:rsidR="00BE495C" w:rsidRPr="006946B5" w:rsidTr="00206664">
        <w:trPr>
          <w:trHeight w:val="167"/>
        </w:trPr>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(1)</w:t>
            </w:r>
          </w:p>
        </w:tc>
        <w:tc>
          <w:tcPr>
            <w:tcW w:w="5795" w:type="dxa"/>
            <w:gridSpan w:val="4"/>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Mahalli Gelirler…………………………………………..</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5.546.481.429,56</w:t>
            </w:r>
          </w:p>
        </w:tc>
      </w:tr>
      <w:tr w:rsidR="00BE495C" w:rsidRPr="006946B5" w:rsidTr="00206664">
        <w:trPr>
          <w:trHeight w:val="271"/>
        </w:trPr>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(A)</w:t>
            </w:r>
          </w:p>
        </w:tc>
        <w:tc>
          <w:tcPr>
            <w:tcW w:w="4944"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Vergi Gelirleri ………………………………….</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4.868.545.321,62</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r w:rsidRPr="006946B5">
              <w:rPr>
                <w:rFonts w:eastAsia="Times New Roman" w:cs="Times New Roman"/>
                <w:sz w:val="24"/>
                <w:szCs w:val="24"/>
                <w:lang w:val="tr-TR" w:eastAsia="tr-TR"/>
              </w:rPr>
              <w:lastRenderedPageBreak/>
              <w:t>B)</w:t>
            </w:r>
          </w:p>
        </w:tc>
        <w:tc>
          <w:tcPr>
            <w:tcW w:w="4944"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lastRenderedPageBreak/>
              <w:t xml:space="preserve">Vergi  Dışı Gelirler </w:t>
            </w:r>
            <w:r w:rsidRPr="006946B5">
              <w:rPr>
                <w:rFonts w:eastAsia="Times New Roman" w:cs="Times New Roman"/>
                <w:sz w:val="24"/>
                <w:szCs w:val="24"/>
                <w:lang w:val="tr-TR" w:eastAsia="tr-TR"/>
              </w:rPr>
              <w:lastRenderedPageBreak/>
              <w:t>…………………………….</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lastRenderedPageBreak/>
              <w:t>530.350.19</w:t>
            </w:r>
            <w:r w:rsidRPr="006946B5">
              <w:rPr>
                <w:rFonts w:cs="Times New Roman"/>
                <w:sz w:val="24"/>
                <w:szCs w:val="24"/>
                <w:lang w:val="tr-TR"/>
              </w:rPr>
              <w:lastRenderedPageBreak/>
              <w:t>0,46</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(C)</w:t>
            </w:r>
          </w:p>
        </w:tc>
        <w:tc>
          <w:tcPr>
            <w:tcW w:w="4944"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Sermaye  Gelirleri ………………………….…..</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1.627.121,57</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(D)</w:t>
            </w:r>
          </w:p>
        </w:tc>
        <w:tc>
          <w:tcPr>
            <w:tcW w:w="4944"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Alacaklardan Tahsilat …………………………..</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120.000.000,00</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(E)</w:t>
            </w:r>
          </w:p>
        </w:tc>
        <w:tc>
          <w:tcPr>
            <w:tcW w:w="4944"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Diğer Gelirler …………………………………...</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66.455.887,13</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(F)</w:t>
            </w:r>
          </w:p>
        </w:tc>
        <w:tc>
          <w:tcPr>
            <w:tcW w:w="4944"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Ret ve İadeler ………………………………..(-)</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40.497.091,22</w:t>
            </w:r>
          </w:p>
        </w:tc>
      </w:tr>
      <w:tr w:rsidR="00BE495C" w:rsidRPr="006946B5" w:rsidTr="00206664">
        <w:trPr>
          <w:trHeight w:val="219"/>
        </w:trPr>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(2)</w:t>
            </w:r>
          </w:p>
        </w:tc>
        <w:tc>
          <w:tcPr>
            <w:tcW w:w="5795" w:type="dxa"/>
            <w:gridSpan w:val="4"/>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Fon Gelirleri………………………………………………</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970.775.471,58</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(A)</w:t>
            </w:r>
          </w:p>
        </w:tc>
        <w:tc>
          <w:tcPr>
            <w:tcW w:w="4944"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Fiyat İstikrar Fonu ……………………………...</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863.674.738,55</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(B)</w:t>
            </w:r>
          </w:p>
        </w:tc>
        <w:tc>
          <w:tcPr>
            <w:tcW w:w="4944"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Fiyat İstikrar Fonu Ret ve İadeleri …………..(-)</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82.049,51</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(C)</w:t>
            </w:r>
          </w:p>
        </w:tc>
        <w:tc>
          <w:tcPr>
            <w:tcW w:w="4944"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Faiz Farkı Fonu Gelirleri ……………………….</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658.822,03</w:t>
            </w:r>
          </w:p>
        </w:tc>
      </w:tr>
      <w:tr w:rsidR="00BE495C" w:rsidRPr="006946B5" w:rsidTr="00206664">
        <w:trPr>
          <w:trHeight w:val="242"/>
        </w:trPr>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(D)</w:t>
            </w:r>
          </w:p>
        </w:tc>
        <w:tc>
          <w:tcPr>
            <w:tcW w:w="4944"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Diğer Fon Gelirleri ……………………………..</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106.566.917,15</w:t>
            </w:r>
          </w:p>
        </w:tc>
      </w:tr>
      <w:tr w:rsidR="00BE495C" w:rsidRPr="006946B5" w:rsidTr="00206664">
        <w:trPr>
          <w:trHeight w:val="242"/>
        </w:trPr>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(E)</w:t>
            </w:r>
          </w:p>
        </w:tc>
        <w:tc>
          <w:tcPr>
            <w:tcW w:w="4944"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Diğer Fon Gelirlerinden Ret ve İadeler………(-)</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42.956,64</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(3)</w:t>
            </w:r>
          </w:p>
        </w:tc>
        <w:tc>
          <w:tcPr>
            <w:tcW w:w="5795" w:type="dxa"/>
            <w:gridSpan w:val="4"/>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Döner Sermaye Gelirleri………………………………….</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15.327.683,21</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(4)</w:t>
            </w:r>
          </w:p>
        </w:tc>
        <w:tc>
          <w:tcPr>
            <w:tcW w:w="5795" w:type="dxa"/>
            <w:gridSpan w:val="4"/>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Alınan Bağış, Yardımlar ve Krediler…………………….</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1.621.153.579,21</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(A)</w:t>
            </w:r>
          </w:p>
        </w:tc>
        <w:tc>
          <w:tcPr>
            <w:tcW w:w="4944"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Türkiye Cumhuriyetinden Alınan Bağış, Yardımlar ve Krediler…………………………..</w:t>
            </w:r>
          </w:p>
        </w:tc>
        <w:tc>
          <w:tcPr>
            <w:tcW w:w="1897" w:type="dxa"/>
          </w:tcPr>
          <w:p w:rsidR="00BE495C" w:rsidRPr="006946B5" w:rsidRDefault="00BE495C" w:rsidP="00206664">
            <w:pPr>
              <w:jc w:val="right"/>
              <w:rPr>
                <w:rFonts w:cs="Times New Roman"/>
                <w:sz w:val="24"/>
                <w:szCs w:val="24"/>
                <w:lang w:val="tr-TR"/>
              </w:rPr>
            </w:pPr>
          </w:p>
          <w:p w:rsidR="00BE495C" w:rsidRPr="006946B5" w:rsidRDefault="00BE495C" w:rsidP="00206664">
            <w:pPr>
              <w:jc w:val="right"/>
              <w:rPr>
                <w:rFonts w:eastAsia="Times New Roman" w:cs="Times New Roman"/>
                <w:sz w:val="24"/>
                <w:szCs w:val="24"/>
                <w:lang w:val="tr-TR" w:eastAsia="tr-TR"/>
              </w:rPr>
            </w:pPr>
            <w:r w:rsidRPr="006946B5">
              <w:rPr>
                <w:rFonts w:eastAsia="Times New Roman" w:cs="Times New Roman"/>
                <w:sz w:val="24"/>
                <w:szCs w:val="24"/>
                <w:lang w:val="tr-TR" w:eastAsia="tr-TR"/>
              </w:rPr>
              <w:t>1.613.796.243,84</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p>
        </w:tc>
        <w:tc>
          <w:tcPr>
            <w:tcW w:w="55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(a)</w:t>
            </w:r>
          </w:p>
        </w:tc>
        <w:tc>
          <w:tcPr>
            <w:tcW w:w="4394" w:type="dxa"/>
            <w:gridSpan w:val="2"/>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Hibe ve Yardımlar………………………...</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1.050.106.309,33</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p>
        </w:tc>
        <w:tc>
          <w:tcPr>
            <w:tcW w:w="550" w:type="dxa"/>
          </w:tcPr>
          <w:p w:rsidR="00BE495C" w:rsidRPr="006946B5" w:rsidRDefault="00BE495C" w:rsidP="00206664">
            <w:pPr>
              <w:rPr>
                <w:rFonts w:eastAsia="Times New Roman" w:cs="Times New Roman"/>
                <w:sz w:val="24"/>
                <w:szCs w:val="24"/>
                <w:lang w:val="tr-TR" w:eastAsia="tr-TR"/>
              </w:rPr>
            </w:pPr>
          </w:p>
        </w:tc>
        <w:tc>
          <w:tcPr>
            <w:tcW w:w="425"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p>
        </w:tc>
        <w:tc>
          <w:tcPr>
            <w:tcW w:w="3969"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Cari (Savunma) ………………………</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704.453.560,85</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p>
        </w:tc>
        <w:tc>
          <w:tcPr>
            <w:tcW w:w="550" w:type="dxa"/>
          </w:tcPr>
          <w:p w:rsidR="00BE495C" w:rsidRPr="006946B5" w:rsidRDefault="00BE495C" w:rsidP="00206664">
            <w:pPr>
              <w:rPr>
                <w:rFonts w:eastAsia="Times New Roman" w:cs="Times New Roman"/>
                <w:sz w:val="24"/>
                <w:szCs w:val="24"/>
                <w:lang w:val="tr-TR" w:eastAsia="tr-TR"/>
              </w:rPr>
            </w:pPr>
          </w:p>
        </w:tc>
        <w:tc>
          <w:tcPr>
            <w:tcW w:w="425"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p>
        </w:tc>
        <w:tc>
          <w:tcPr>
            <w:tcW w:w="3969"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Sermaye (Mal ve Hizmet, Sermaye ve Diğer) ………………………………..</w:t>
            </w:r>
          </w:p>
        </w:tc>
        <w:tc>
          <w:tcPr>
            <w:tcW w:w="1897" w:type="dxa"/>
          </w:tcPr>
          <w:p w:rsidR="00BE495C" w:rsidRPr="006946B5" w:rsidRDefault="00BE495C" w:rsidP="00206664">
            <w:pPr>
              <w:jc w:val="right"/>
              <w:rPr>
                <w:rFonts w:cs="Times New Roman"/>
                <w:sz w:val="24"/>
                <w:szCs w:val="24"/>
                <w:lang w:val="tr-TR"/>
              </w:rPr>
            </w:pPr>
          </w:p>
          <w:p w:rsidR="00BE495C" w:rsidRPr="006946B5" w:rsidRDefault="00BE495C" w:rsidP="00206664">
            <w:pPr>
              <w:jc w:val="right"/>
              <w:rPr>
                <w:rFonts w:eastAsia="Times New Roman" w:cs="Times New Roman"/>
                <w:sz w:val="24"/>
                <w:szCs w:val="24"/>
                <w:lang w:val="tr-TR" w:eastAsia="tr-TR"/>
              </w:rPr>
            </w:pPr>
            <w:r w:rsidRPr="006946B5">
              <w:rPr>
                <w:rFonts w:cs="Times New Roman"/>
                <w:sz w:val="24"/>
                <w:szCs w:val="24"/>
                <w:lang w:val="tr-TR"/>
              </w:rPr>
              <w:t>283.137.569,07</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p>
        </w:tc>
        <w:tc>
          <w:tcPr>
            <w:tcW w:w="550" w:type="dxa"/>
          </w:tcPr>
          <w:p w:rsidR="00BE495C" w:rsidRPr="006946B5" w:rsidRDefault="00BE495C" w:rsidP="00206664">
            <w:pPr>
              <w:rPr>
                <w:rFonts w:eastAsia="Times New Roman" w:cs="Times New Roman"/>
                <w:sz w:val="24"/>
                <w:szCs w:val="24"/>
                <w:lang w:val="tr-TR" w:eastAsia="tr-TR"/>
              </w:rPr>
            </w:pPr>
          </w:p>
        </w:tc>
        <w:tc>
          <w:tcPr>
            <w:tcW w:w="425"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p>
        </w:tc>
        <w:tc>
          <w:tcPr>
            <w:tcW w:w="3969"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Reel Sektörün Desteklenmesi ……….</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62.515.179,41</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p>
        </w:tc>
        <w:tc>
          <w:tcPr>
            <w:tcW w:w="550"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(b)</w:t>
            </w:r>
          </w:p>
        </w:tc>
        <w:tc>
          <w:tcPr>
            <w:tcW w:w="4394" w:type="dxa"/>
            <w:gridSpan w:val="2"/>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Krediler……………………………………</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563.689.934,51</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p>
        </w:tc>
        <w:tc>
          <w:tcPr>
            <w:tcW w:w="550" w:type="dxa"/>
          </w:tcPr>
          <w:p w:rsidR="00BE495C" w:rsidRPr="006946B5" w:rsidRDefault="00BE495C" w:rsidP="00206664">
            <w:pPr>
              <w:rPr>
                <w:rFonts w:eastAsia="Times New Roman" w:cs="Times New Roman"/>
                <w:sz w:val="24"/>
                <w:szCs w:val="24"/>
                <w:lang w:val="tr-TR" w:eastAsia="tr-TR"/>
              </w:rPr>
            </w:pPr>
          </w:p>
        </w:tc>
        <w:tc>
          <w:tcPr>
            <w:tcW w:w="425"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p>
        </w:tc>
        <w:tc>
          <w:tcPr>
            <w:tcW w:w="3969"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Kamu Maliyesinin Desteklenmesi …...</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563.689.934,51</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p>
        </w:tc>
        <w:tc>
          <w:tcPr>
            <w:tcW w:w="550" w:type="dxa"/>
          </w:tcPr>
          <w:p w:rsidR="00BE495C" w:rsidRPr="006946B5" w:rsidRDefault="00BE495C" w:rsidP="00206664">
            <w:pPr>
              <w:rPr>
                <w:rFonts w:eastAsia="Times New Roman" w:cs="Times New Roman"/>
                <w:sz w:val="24"/>
                <w:szCs w:val="24"/>
                <w:lang w:val="tr-TR" w:eastAsia="tr-TR"/>
              </w:rPr>
            </w:pPr>
          </w:p>
        </w:tc>
        <w:tc>
          <w:tcPr>
            <w:tcW w:w="425"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p>
        </w:tc>
        <w:tc>
          <w:tcPr>
            <w:tcW w:w="3969"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Mali Sektörün Desteklenmesi………..</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0.00</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p>
        </w:tc>
        <w:tc>
          <w:tcPr>
            <w:tcW w:w="550" w:type="dxa"/>
          </w:tcPr>
          <w:p w:rsidR="00BE495C" w:rsidRPr="006946B5" w:rsidRDefault="00BE495C" w:rsidP="00206664">
            <w:pPr>
              <w:rPr>
                <w:rFonts w:eastAsia="Times New Roman" w:cs="Times New Roman"/>
                <w:sz w:val="24"/>
                <w:szCs w:val="24"/>
                <w:lang w:val="tr-TR" w:eastAsia="tr-TR"/>
              </w:rPr>
            </w:pPr>
          </w:p>
        </w:tc>
        <w:tc>
          <w:tcPr>
            <w:tcW w:w="425"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w:t>
            </w:r>
          </w:p>
        </w:tc>
        <w:tc>
          <w:tcPr>
            <w:tcW w:w="3969"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 xml:space="preserve">Reel </w:t>
            </w:r>
            <w:r w:rsidRPr="006946B5">
              <w:rPr>
                <w:rFonts w:cs="Times New Roman"/>
                <w:sz w:val="24"/>
                <w:szCs w:val="24"/>
                <w:lang w:val="tr-TR"/>
              </w:rPr>
              <w:t xml:space="preserve"> </w:t>
            </w:r>
            <w:r w:rsidRPr="006946B5">
              <w:rPr>
                <w:rFonts w:eastAsia="Times New Roman" w:cs="Times New Roman"/>
                <w:sz w:val="24"/>
                <w:szCs w:val="24"/>
                <w:lang w:val="tr-TR" w:eastAsia="tr-TR"/>
              </w:rPr>
              <w:t>Sektörün Desteklenmesi……….</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0.00</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(B)</w:t>
            </w:r>
          </w:p>
        </w:tc>
        <w:tc>
          <w:tcPr>
            <w:tcW w:w="4944"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Diğer Dış Yardımlar (Üçüncü Ülkeler)…………</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464.862,10</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567" w:type="dxa"/>
          </w:tcPr>
          <w:p w:rsidR="00BE495C" w:rsidRPr="006946B5" w:rsidRDefault="00BE495C" w:rsidP="00206664">
            <w:pPr>
              <w:rPr>
                <w:rFonts w:eastAsia="Times New Roman" w:cs="Times New Roman"/>
                <w:sz w:val="24"/>
                <w:szCs w:val="24"/>
                <w:lang w:val="tr-TR" w:eastAsia="tr-TR"/>
              </w:rPr>
            </w:pPr>
          </w:p>
        </w:tc>
        <w:tc>
          <w:tcPr>
            <w:tcW w:w="851"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(C)</w:t>
            </w:r>
          </w:p>
        </w:tc>
        <w:tc>
          <w:tcPr>
            <w:tcW w:w="4944" w:type="dxa"/>
            <w:gridSpan w:val="3"/>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Kurumlardan ve Kişilerden Alınan Yardım ve Bağışlar………………………………………….</w:t>
            </w:r>
          </w:p>
        </w:tc>
        <w:tc>
          <w:tcPr>
            <w:tcW w:w="1897" w:type="dxa"/>
          </w:tcPr>
          <w:p w:rsidR="00BE495C" w:rsidRPr="006946B5" w:rsidRDefault="00BE495C" w:rsidP="00206664">
            <w:pPr>
              <w:jc w:val="right"/>
              <w:rPr>
                <w:rFonts w:cs="Times New Roman"/>
                <w:sz w:val="24"/>
                <w:szCs w:val="24"/>
                <w:lang w:val="tr-TR"/>
              </w:rPr>
            </w:pPr>
            <w:r w:rsidRPr="006946B5">
              <w:rPr>
                <w:rFonts w:cs="Times New Roman"/>
                <w:sz w:val="24"/>
                <w:szCs w:val="24"/>
                <w:lang w:val="tr-TR"/>
              </w:rPr>
              <w:t>6.892.473,27</w:t>
            </w:r>
          </w:p>
        </w:tc>
      </w:tr>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p>
        </w:tc>
        <w:tc>
          <w:tcPr>
            <w:tcW w:w="6362" w:type="dxa"/>
            <w:gridSpan w:val="5"/>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olmak üzere toplam 8.153.738.163,56 TL'dir.</w:t>
            </w:r>
          </w:p>
        </w:tc>
        <w:tc>
          <w:tcPr>
            <w:tcW w:w="1897" w:type="dxa"/>
          </w:tcPr>
          <w:p w:rsidR="00BE495C" w:rsidRPr="006946B5" w:rsidRDefault="00BE495C" w:rsidP="00206664">
            <w:pPr>
              <w:rPr>
                <w:rFonts w:eastAsia="Times New Roman" w:cs="Times New Roman"/>
                <w:sz w:val="24"/>
                <w:szCs w:val="24"/>
                <w:lang w:val="tr-TR" w:eastAsia="tr-TR"/>
              </w:rPr>
            </w:pPr>
          </w:p>
        </w:tc>
      </w:tr>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3’üncü maddeyi oylarınıza sunuyorum. Kabul edenler?... Kabul etmeyenler?...Çekimser?...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7954"/>
      </w:tblGrid>
      <w:tr w:rsidR="00BE495C" w:rsidRPr="006946B5" w:rsidTr="000B27A7">
        <w:tc>
          <w:tcPr>
            <w:tcW w:w="1548" w:type="dxa"/>
          </w:tcPr>
          <w:p w:rsidR="00BE495C" w:rsidRPr="006946B5" w:rsidRDefault="00BE495C" w:rsidP="000B27A7">
            <w:pPr>
              <w:ind w:firstLine="0"/>
              <w:jc w:val="left"/>
              <w:rPr>
                <w:rFonts w:eastAsia="Times New Roman" w:cs="Times New Roman"/>
                <w:sz w:val="24"/>
                <w:szCs w:val="24"/>
                <w:lang w:val="tr-TR" w:eastAsia="tr-TR"/>
              </w:rPr>
            </w:pPr>
            <w:r w:rsidRPr="006946B5">
              <w:rPr>
                <w:rFonts w:eastAsia="Times New Roman" w:cs="Times New Roman"/>
                <w:sz w:val="24"/>
                <w:szCs w:val="24"/>
                <w:lang w:val="tr-TR" w:eastAsia="tr-TR"/>
              </w:rPr>
              <w:t xml:space="preserve">Gelir –Gider Dengesi </w:t>
            </w:r>
          </w:p>
        </w:tc>
        <w:tc>
          <w:tcPr>
            <w:tcW w:w="7954"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 xml:space="preserve">4. Bu Yasanın 2’nci maddesinde yazılı giderler ile 3’üncü maddesinde yazılı gelirler arasındaki 542.455.486,03 TL’lik fark  2020 Mali Yılı Bütçe Açığı olarak gerçekleşmiştir. </w:t>
            </w:r>
          </w:p>
        </w:tc>
      </w:tr>
    </w:tbl>
    <w:p w:rsidR="00BE495C" w:rsidRPr="006946B5" w:rsidRDefault="00BE495C" w:rsidP="00206664">
      <w:pPr>
        <w:ind w:firstLine="708"/>
        <w:rPr>
          <w:rFonts w:cs="Times New Roman"/>
          <w:sz w:val="24"/>
          <w:szCs w:val="24"/>
        </w:rPr>
      </w:pPr>
    </w:p>
    <w:p w:rsidR="00BE495C" w:rsidRPr="006946B5" w:rsidRDefault="00EB0D1D" w:rsidP="00206664">
      <w:pPr>
        <w:ind w:firstLine="708"/>
        <w:rPr>
          <w:rFonts w:cs="Times New Roman"/>
          <w:sz w:val="24"/>
          <w:szCs w:val="24"/>
        </w:rPr>
      </w:pPr>
      <w:r>
        <w:rPr>
          <w:rFonts w:cs="Times New Roman"/>
          <w:sz w:val="24"/>
          <w:szCs w:val="24"/>
        </w:rPr>
        <w:t xml:space="preserve">BAŞKAN - </w:t>
      </w:r>
      <w:r w:rsidR="00BE495C" w:rsidRPr="006946B5">
        <w:rPr>
          <w:rFonts w:cs="Times New Roman"/>
          <w:sz w:val="24"/>
          <w:szCs w:val="24"/>
        </w:rPr>
        <w:t>4’üncü oylarınıza sunuyorum. Kabul edenler?... Kabul etmeyenler?...Çekimser?...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8259"/>
      </w:tblGrid>
      <w:tr w:rsidR="00BE495C" w:rsidRPr="006946B5" w:rsidTr="00206664">
        <w:tc>
          <w:tcPr>
            <w:tcW w:w="1243"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Ek Ödenek</w:t>
            </w:r>
          </w:p>
        </w:tc>
        <w:tc>
          <w:tcPr>
            <w:tcW w:w="8259"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 xml:space="preserve">5. 2020 Mali Yılı Bütçesindeki 8.824.000,000.-TL’lik ödenek 865.091.368,69 TL tadil edilerek 9.689.091.368,69 </w:t>
            </w:r>
            <w:proofErr w:type="spellStart"/>
            <w:r w:rsidRPr="006946B5">
              <w:rPr>
                <w:rFonts w:eastAsia="Times New Roman" w:cs="Times New Roman"/>
                <w:sz w:val="24"/>
                <w:szCs w:val="24"/>
                <w:lang w:val="tr-TR" w:eastAsia="tr-TR"/>
              </w:rPr>
              <w:t>TL’sına</w:t>
            </w:r>
            <w:proofErr w:type="spellEnd"/>
            <w:r w:rsidRPr="006946B5">
              <w:rPr>
                <w:rFonts w:eastAsia="Times New Roman" w:cs="Times New Roman"/>
                <w:sz w:val="24"/>
                <w:szCs w:val="24"/>
                <w:lang w:val="tr-TR" w:eastAsia="tr-TR"/>
              </w:rPr>
              <w:t xml:space="preserve"> ulaşmıştır.</w:t>
            </w:r>
          </w:p>
        </w:tc>
      </w:tr>
    </w:tbl>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5’inci maddeyi oylarınıza sunuyorum. Kabul edenler?... Kabul etmeyenler?...Çekimser?...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7954"/>
      </w:tblGrid>
      <w:tr w:rsidR="00BE495C" w:rsidRPr="006946B5" w:rsidTr="000B27A7">
        <w:tc>
          <w:tcPr>
            <w:tcW w:w="1548" w:type="dxa"/>
          </w:tcPr>
          <w:p w:rsidR="00BE495C" w:rsidRPr="006946B5" w:rsidRDefault="00BE495C" w:rsidP="000B27A7">
            <w:pPr>
              <w:ind w:firstLine="0"/>
              <w:jc w:val="left"/>
              <w:rPr>
                <w:rFonts w:eastAsia="Times New Roman" w:cs="Times New Roman"/>
                <w:sz w:val="24"/>
                <w:szCs w:val="24"/>
                <w:lang w:val="tr-TR" w:eastAsia="tr-TR"/>
              </w:rPr>
            </w:pPr>
            <w:r w:rsidRPr="006946B5">
              <w:rPr>
                <w:rFonts w:eastAsia="Times New Roman" w:cs="Times New Roman"/>
                <w:sz w:val="24"/>
                <w:szCs w:val="24"/>
                <w:lang w:val="tr-TR" w:eastAsia="tr-TR"/>
              </w:rPr>
              <w:t>Yürürlüğe Giriş</w:t>
            </w:r>
          </w:p>
        </w:tc>
        <w:tc>
          <w:tcPr>
            <w:tcW w:w="7954" w:type="dxa"/>
          </w:tcPr>
          <w:p w:rsidR="00BE495C" w:rsidRPr="006946B5" w:rsidRDefault="00BE495C" w:rsidP="00206664">
            <w:pPr>
              <w:rPr>
                <w:rFonts w:eastAsia="Times New Roman" w:cs="Times New Roman"/>
                <w:sz w:val="24"/>
                <w:szCs w:val="24"/>
                <w:lang w:val="tr-TR" w:eastAsia="tr-TR"/>
              </w:rPr>
            </w:pPr>
            <w:r w:rsidRPr="006946B5">
              <w:rPr>
                <w:rFonts w:eastAsia="Times New Roman" w:cs="Times New Roman"/>
                <w:sz w:val="24"/>
                <w:szCs w:val="24"/>
                <w:lang w:val="tr-TR" w:eastAsia="tr-TR"/>
              </w:rPr>
              <w:t xml:space="preserve">6. Bu Yasa, Resmi </w:t>
            </w:r>
            <w:proofErr w:type="spellStart"/>
            <w:r w:rsidRPr="006946B5">
              <w:rPr>
                <w:rFonts w:eastAsia="Times New Roman" w:cs="Times New Roman"/>
                <w:sz w:val="24"/>
                <w:szCs w:val="24"/>
                <w:lang w:val="tr-TR" w:eastAsia="tr-TR"/>
              </w:rPr>
              <w:t>Gazete’de</w:t>
            </w:r>
            <w:proofErr w:type="spellEnd"/>
            <w:r w:rsidRPr="006946B5">
              <w:rPr>
                <w:rFonts w:eastAsia="Times New Roman" w:cs="Times New Roman"/>
                <w:sz w:val="24"/>
                <w:szCs w:val="24"/>
                <w:lang w:val="tr-TR" w:eastAsia="tr-TR"/>
              </w:rPr>
              <w:t xml:space="preserve"> yayımlandığı tarihten başlayarak yürürlüğe girer.</w:t>
            </w:r>
          </w:p>
        </w:tc>
      </w:tr>
    </w:tbl>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6’ncı maddeyi oylarınıza sunuyorum. Kabul edenler?... Kabul etmeyenler?...Çekimser?...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Sayın Milletvekilleri; Tasarının madde madde görüşülmesi tamamlanmış, ikinci görüşmesi sona ermiştir. Sayın Milletvekilleri; Tasarının üçüncü görüşmesi Kısa İsim okunmak ve bütünü oylanmak suretiyle yapılacaktır. Oylama da İçtüzüğün 150’nci maddesi gereğince Açık Oylama olacaktır.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Kısa İsmi okuyunuz lütfen.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w:t>
      </w:r>
    </w:p>
    <w:p w:rsidR="00BE495C" w:rsidRPr="006946B5" w:rsidRDefault="00BE495C" w:rsidP="00206664">
      <w:pPr>
        <w:ind w:firstLine="708"/>
        <w:rPr>
          <w:rFonts w:cs="Times New Roman"/>
          <w:sz w:val="24"/>
          <w:szCs w:val="24"/>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7827"/>
      </w:tblGrid>
      <w:tr w:rsidR="00BE495C" w:rsidRPr="006946B5" w:rsidTr="00206664">
        <w:tc>
          <w:tcPr>
            <w:tcW w:w="9465" w:type="dxa"/>
            <w:gridSpan w:val="2"/>
            <w:hideMark/>
          </w:tcPr>
          <w:p w:rsidR="00BE495C" w:rsidRPr="006946B5" w:rsidRDefault="00D61414" w:rsidP="00206664">
            <w:pPr>
              <w:jc w:val="center"/>
              <w:rPr>
                <w:rFonts w:eastAsia="Times New Roman" w:cs="Times New Roman"/>
                <w:sz w:val="24"/>
                <w:szCs w:val="24"/>
                <w:lang w:val="tr-TR"/>
              </w:rPr>
            </w:pPr>
            <w:r>
              <w:rPr>
                <w:rFonts w:eastAsia="Times New Roman" w:cs="Times New Roman"/>
                <w:caps/>
                <w:sz w:val="24"/>
                <w:szCs w:val="24"/>
                <w:lang w:val="tr-TR" w:eastAsia="tr-TR"/>
              </w:rPr>
              <w:t>2020 MALİ YILI</w:t>
            </w:r>
            <w:r w:rsidR="00BE495C" w:rsidRPr="006946B5">
              <w:rPr>
                <w:rFonts w:eastAsia="Times New Roman" w:cs="Times New Roman"/>
                <w:caps/>
                <w:sz w:val="24"/>
                <w:szCs w:val="24"/>
                <w:lang w:val="tr-TR" w:eastAsia="tr-TR"/>
              </w:rPr>
              <w:t xml:space="preserve"> KESİN HESAP YASA TASARISI</w:t>
            </w:r>
          </w:p>
        </w:tc>
      </w:tr>
      <w:tr w:rsidR="00BE495C" w:rsidRPr="006946B5" w:rsidTr="00206664">
        <w:tc>
          <w:tcPr>
            <w:tcW w:w="9465" w:type="dxa"/>
            <w:gridSpan w:val="2"/>
          </w:tcPr>
          <w:p w:rsidR="00BE495C" w:rsidRPr="006946B5" w:rsidRDefault="00BE495C" w:rsidP="00206664">
            <w:pPr>
              <w:jc w:val="center"/>
              <w:rPr>
                <w:rFonts w:eastAsia="Times New Roman" w:cs="Times New Roman"/>
                <w:caps/>
                <w:sz w:val="24"/>
                <w:szCs w:val="24"/>
                <w:lang w:val="tr-TR" w:eastAsia="tr-TR"/>
              </w:rPr>
            </w:pPr>
          </w:p>
        </w:tc>
      </w:tr>
      <w:tr w:rsidR="00BE495C" w:rsidRPr="006946B5" w:rsidTr="00206664">
        <w:tc>
          <w:tcPr>
            <w:tcW w:w="9465" w:type="dxa"/>
            <w:gridSpan w:val="2"/>
          </w:tcPr>
          <w:p w:rsidR="00BE495C" w:rsidRPr="006946B5" w:rsidRDefault="00BE495C" w:rsidP="00206664">
            <w:pPr>
              <w:jc w:val="center"/>
              <w:rPr>
                <w:rFonts w:eastAsia="Times New Roman" w:cs="Times New Roman"/>
                <w:caps/>
                <w:sz w:val="24"/>
                <w:szCs w:val="24"/>
                <w:lang w:val="tr-TR" w:eastAsia="tr-TR"/>
              </w:rPr>
            </w:pPr>
          </w:p>
        </w:tc>
      </w:tr>
      <w:tr w:rsidR="00BE495C" w:rsidRPr="006946B5" w:rsidTr="000B27A7">
        <w:tc>
          <w:tcPr>
            <w:tcW w:w="1638" w:type="dxa"/>
          </w:tcPr>
          <w:p w:rsidR="00BE495C" w:rsidRPr="006946B5" w:rsidRDefault="00BE495C" w:rsidP="00206664">
            <w:pPr>
              <w:jc w:val="center"/>
              <w:rPr>
                <w:rFonts w:eastAsia="Times New Roman" w:cs="Times New Roman"/>
                <w:caps/>
                <w:sz w:val="24"/>
                <w:szCs w:val="24"/>
                <w:lang w:val="tr-TR" w:eastAsia="tr-TR"/>
              </w:rPr>
            </w:pPr>
          </w:p>
        </w:tc>
        <w:tc>
          <w:tcPr>
            <w:tcW w:w="7827" w:type="dxa"/>
            <w:hideMark/>
          </w:tcPr>
          <w:p w:rsidR="00BE495C" w:rsidRPr="006946B5" w:rsidRDefault="00BE495C" w:rsidP="00206664">
            <w:pPr>
              <w:rPr>
                <w:rFonts w:eastAsia="Times New Roman" w:cs="Times New Roman"/>
                <w:sz w:val="24"/>
                <w:szCs w:val="24"/>
                <w:lang w:val="tr-TR"/>
              </w:rPr>
            </w:pPr>
            <w:r w:rsidRPr="006946B5">
              <w:rPr>
                <w:rFonts w:eastAsia="Times New Roman" w:cs="Times New Roman"/>
                <w:sz w:val="24"/>
                <w:szCs w:val="24"/>
                <w:lang w:val="tr-TR" w:eastAsia="tr-TR"/>
              </w:rPr>
              <w:t xml:space="preserve">     Kuzey Kıbrıs Türk Cumhuriyeti Cumhuriyet Meclisi aşağıdaki Yasayı yapar:</w:t>
            </w:r>
          </w:p>
        </w:tc>
      </w:tr>
      <w:tr w:rsidR="00BE495C" w:rsidRPr="006946B5" w:rsidTr="000B27A7">
        <w:tc>
          <w:tcPr>
            <w:tcW w:w="1638" w:type="dxa"/>
          </w:tcPr>
          <w:p w:rsidR="00BE495C" w:rsidRPr="006946B5" w:rsidRDefault="00BE495C" w:rsidP="000B27A7">
            <w:pPr>
              <w:jc w:val="left"/>
              <w:rPr>
                <w:rFonts w:eastAsia="Times New Roman" w:cs="Times New Roman"/>
                <w:caps/>
                <w:sz w:val="24"/>
                <w:szCs w:val="24"/>
                <w:lang w:val="tr-TR" w:eastAsia="tr-TR"/>
              </w:rPr>
            </w:pPr>
          </w:p>
        </w:tc>
        <w:tc>
          <w:tcPr>
            <w:tcW w:w="7827" w:type="dxa"/>
          </w:tcPr>
          <w:p w:rsidR="00BE495C" w:rsidRPr="006946B5" w:rsidRDefault="00BE495C" w:rsidP="00206664">
            <w:pPr>
              <w:rPr>
                <w:rFonts w:eastAsia="Times New Roman" w:cs="Times New Roman"/>
                <w:sz w:val="24"/>
                <w:szCs w:val="24"/>
                <w:lang w:val="tr-TR" w:eastAsia="tr-TR"/>
              </w:rPr>
            </w:pPr>
          </w:p>
        </w:tc>
      </w:tr>
      <w:tr w:rsidR="00BE495C" w:rsidRPr="006946B5" w:rsidTr="000B27A7">
        <w:tc>
          <w:tcPr>
            <w:tcW w:w="1638" w:type="dxa"/>
            <w:hideMark/>
          </w:tcPr>
          <w:p w:rsidR="00BE495C" w:rsidRPr="006946B5" w:rsidRDefault="00BE495C" w:rsidP="000B27A7">
            <w:pPr>
              <w:ind w:firstLine="0"/>
              <w:jc w:val="left"/>
              <w:rPr>
                <w:rFonts w:eastAsia="Times New Roman" w:cs="Times New Roman"/>
                <w:sz w:val="24"/>
                <w:szCs w:val="24"/>
                <w:lang w:val="tr-TR"/>
              </w:rPr>
            </w:pPr>
            <w:r w:rsidRPr="006946B5">
              <w:rPr>
                <w:rFonts w:eastAsia="Times New Roman" w:cs="Times New Roman"/>
                <w:sz w:val="24"/>
                <w:szCs w:val="24"/>
                <w:lang w:val="tr-TR" w:eastAsia="tr-TR"/>
              </w:rPr>
              <w:t xml:space="preserve">Kısa İsim </w:t>
            </w:r>
          </w:p>
        </w:tc>
        <w:tc>
          <w:tcPr>
            <w:tcW w:w="7827" w:type="dxa"/>
            <w:hideMark/>
          </w:tcPr>
          <w:p w:rsidR="00BE495C" w:rsidRPr="006946B5" w:rsidRDefault="00BE495C" w:rsidP="00206664">
            <w:pPr>
              <w:rPr>
                <w:rFonts w:eastAsia="Times New Roman" w:cs="Times New Roman"/>
                <w:sz w:val="24"/>
                <w:szCs w:val="24"/>
                <w:lang w:val="tr-TR"/>
              </w:rPr>
            </w:pPr>
            <w:r w:rsidRPr="006946B5">
              <w:rPr>
                <w:rFonts w:eastAsia="Times New Roman" w:cs="Times New Roman"/>
                <w:sz w:val="24"/>
                <w:szCs w:val="24"/>
                <w:lang w:val="tr-TR" w:eastAsia="tr-TR"/>
              </w:rPr>
              <w:t>1. Bu Yasa,</w:t>
            </w:r>
            <w:r w:rsidR="005576A9" w:rsidRPr="006946B5">
              <w:rPr>
                <w:rFonts w:eastAsia="Times New Roman" w:cs="Times New Roman"/>
                <w:sz w:val="24"/>
                <w:szCs w:val="24"/>
                <w:lang w:val="tr-TR" w:eastAsia="tr-TR"/>
              </w:rPr>
              <w:t xml:space="preserve"> 2020 Mali Yılı Kesin</w:t>
            </w:r>
            <w:r w:rsidRPr="006946B5">
              <w:rPr>
                <w:rFonts w:eastAsia="Times New Roman" w:cs="Times New Roman"/>
                <w:sz w:val="24"/>
                <w:szCs w:val="24"/>
                <w:lang w:val="tr-TR" w:eastAsia="tr-TR"/>
              </w:rPr>
              <w:t xml:space="preserve"> Hesap Yasası olarak isimlendirilir.</w:t>
            </w:r>
          </w:p>
        </w:tc>
      </w:tr>
    </w:tbl>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Sayın Milletvekilleri; Tasarının bütününü oylarınıza sunuyorum. Adı geçen milletvekili Kabul, Ret veya Çekimser demek suretiyle oyunu belirlemiş olacaktır.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Oylama Cetvelini okuyunuz lütfen.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2020 Mali Yılı Kesin Hesap Yasa Tasarısı Açık Oylama Cetveli;</w:t>
      </w:r>
    </w:p>
    <w:p w:rsidR="00BE495C" w:rsidRPr="006946B5" w:rsidRDefault="00BE495C" w:rsidP="000B27A7">
      <w:pPr>
        <w:ind w:firstLine="0"/>
        <w:rPr>
          <w:rFonts w:cs="Times New Roman"/>
          <w:sz w:val="24"/>
          <w:szCs w:val="24"/>
        </w:rPr>
      </w:pPr>
    </w:p>
    <w:tbl>
      <w:tblPr>
        <w:tblW w:w="10476" w:type="dxa"/>
        <w:tblLook w:val="01E0" w:firstRow="1" w:lastRow="1" w:firstColumn="1" w:lastColumn="1" w:noHBand="0" w:noVBand="0"/>
      </w:tblPr>
      <w:tblGrid>
        <w:gridCol w:w="3794"/>
        <w:gridCol w:w="3024"/>
        <w:gridCol w:w="3658"/>
      </w:tblGrid>
      <w:tr w:rsidR="00BE495C" w:rsidRPr="006946B5" w:rsidTr="00206664">
        <w:tc>
          <w:tcPr>
            <w:tcW w:w="3794" w:type="dxa"/>
            <w:shd w:val="clear" w:color="auto" w:fill="auto"/>
          </w:tcPr>
          <w:p w:rsidR="00BE495C" w:rsidRPr="006946B5" w:rsidRDefault="00BE495C" w:rsidP="00206664">
            <w:pPr>
              <w:jc w:val="center"/>
              <w:rPr>
                <w:rFonts w:cs="Times New Roman"/>
                <w:sz w:val="24"/>
                <w:szCs w:val="24"/>
                <w:u w:val="single"/>
              </w:rPr>
            </w:pPr>
            <w:r w:rsidRPr="006946B5">
              <w:rPr>
                <w:rFonts w:cs="Times New Roman"/>
                <w:sz w:val="24"/>
                <w:szCs w:val="24"/>
                <w:u w:val="single"/>
              </w:rPr>
              <w:t>Kabul Edenler</w:t>
            </w:r>
          </w:p>
        </w:tc>
        <w:tc>
          <w:tcPr>
            <w:tcW w:w="3024" w:type="dxa"/>
            <w:shd w:val="clear" w:color="auto" w:fill="auto"/>
          </w:tcPr>
          <w:p w:rsidR="00BE495C" w:rsidRPr="006946B5" w:rsidRDefault="00BE495C" w:rsidP="00206664">
            <w:pPr>
              <w:rPr>
                <w:rFonts w:cs="Times New Roman"/>
                <w:sz w:val="24"/>
                <w:szCs w:val="24"/>
                <w:u w:val="single"/>
              </w:rPr>
            </w:pPr>
            <w:r w:rsidRPr="006946B5">
              <w:rPr>
                <w:rFonts w:cs="Times New Roman"/>
                <w:sz w:val="24"/>
                <w:szCs w:val="24"/>
                <w:u w:val="single"/>
              </w:rPr>
              <w:t>Kabul Etmeyenler</w:t>
            </w:r>
          </w:p>
        </w:tc>
        <w:tc>
          <w:tcPr>
            <w:tcW w:w="3658" w:type="dxa"/>
            <w:shd w:val="clear" w:color="auto" w:fill="auto"/>
          </w:tcPr>
          <w:p w:rsidR="00BE495C" w:rsidRPr="006946B5" w:rsidRDefault="00BE495C" w:rsidP="00206664">
            <w:pPr>
              <w:rPr>
                <w:rFonts w:cs="Times New Roman"/>
                <w:sz w:val="24"/>
                <w:szCs w:val="24"/>
                <w:u w:val="single"/>
              </w:rPr>
            </w:pPr>
            <w:r w:rsidRPr="006946B5">
              <w:rPr>
                <w:rFonts w:cs="Times New Roman"/>
                <w:sz w:val="24"/>
                <w:szCs w:val="24"/>
                <w:u w:val="single"/>
              </w:rPr>
              <w:t>Oylamaya Katılmayanlar</w:t>
            </w:r>
          </w:p>
          <w:p w:rsidR="00BE495C" w:rsidRPr="006946B5" w:rsidRDefault="00BE495C" w:rsidP="00206664">
            <w:pPr>
              <w:rPr>
                <w:rFonts w:cs="Times New Roman"/>
                <w:sz w:val="24"/>
                <w:szCs w:val="24"/>
                <w:u w:val="single"/>
              </w:rPr>
            </w:pPr>
          </w:p>
        </w:tc>
      </w:tr>
      <w:tr w:rsidR="00BE495C" w:rsidRPr="006946B5" w:rsidTr="00206664">
        <w:tc>
          <w:tcPr>
            <w:tcW w:w="3794" w:type="dxa"/>
            <w:shd w:val="clear" w:color="auto" w:fill="auto"/>
          </w:tcPr>
          <w:p w:rsidR="00BE495C" w:rsidRPr="006946B5" w:rsidRDefault="00BE495C" w:rsidP="000B27A7">
            <w:pPr>
              <w:ind w:firstLine="0"/>
              <w:jc w:val="left"/>
              <w:rPr>
                <w:rFonts w:cs="Times New Roman"/>
                <w:sz w:val="24"/>
                <w:szCs w:val="24"/>
              </w:rPr>
            </w:pPr>
            <w:r w:rsidRPr="006946B5">
              <w:rPr>
                <w:rFonts w:cs="Times New Roman"/>
                <w:sz w:val="24"/>
                <w:szCs w:val="24"/>
              </w:rPr>
              <w:t>Serhat AKPINAR</w:t>
            </w:r>
          </w:p>
          <w:p w:rsidR="00BE495C" w:rsidRPr="006946B5" w:rsidRDefault="00BE495C" w:rsidP="000B27A7">
            <w:pPr>
              <w:ind w:firstLine="0"/>
              <w:jc w:val="left"/>
              <w:rPr>
                <w:rFonts w:cs="Times New Roman"/>
                <w:sz w:val="24"/>
                <w:szCs w:val="24"/>
              </w:rPr>
            </w:pPr>
            <w:r w:rsidRPr="006946B5">
              <w:rPr>
                <w:rFonts w:cs="Times New Roman"/>
                <w:sz w:val="24"/>
                <w:szCs w:val="24"/>
              </w:rPr>
              <w:t xml:space="preserve">İzlem </w:t>
            </w:r>
            <w:proofErr w:type="spellStart"/>
            <w:r w:rsidRPr="006946B5">
              <w:rPr>
                <w:rFonts w:cs="Times New Roman"/>
                <w:sz w:val="24"/>
                <w:szCs w:val="24"/>
              </w:rPr>
              <w:t>Gürçağ</w:t>
            </w:r>
            <w:proofErr w:type="spellEnd"/>
            <w:r w:rsidRPr="006946B5">
              <w:rPr>
                <w:rFonts w:cs="Times New Roman"/>
                <w:sz w:val="24"/>
                <w:szCs w:val="24"/>
              </w:rPr>
              <w:t xml:space="preserve"> ALTUĞRA</w:t>
            </w:r>
          </w:p>
          <w:p w:rsidR="00BE495C" w:rsidRPr="006946B5" w:rsidRDefault="00BE495C" w:rsidP="000B27A7">
            <w:pPr>
              <w:ind w:firstLine="0"/>
              <w:jc w:val="left"/>
              <w:rPr>
                <w:rFonts w:cs="Times New Roman"/>
                <w:sz w:val="24"/>
                <w:szCs w:val="24"/>
              </w:rPr>
            </w:pPr>
            <w:r w:rsidRPr="006946B5">
              <w:rPr>
                <w:rFonts w:cs="Times New Roman"/>
                <w:sz w:val="24"/>
                <w:szCs w:val="24"/>
              </w:rPr>
              <w:t>Olgun AMCAOĞLU</w:t>
            </w:r>
          </w:p>
          <w:p w:rsidR="00BE495C" w:rsidRPr="006946B5" w:rsidRDefault="00BE495C" w:rsidP="000B27A7">
            <w:pPr>
              <w:ind w:firstLine="0"/>
              <w:jc w:val="left"/>
              <w:rPr>
                <w:rFonts w:cs="Times New Roman"/>
                <w:sz w:val="24"/>
                <w:szCs w:val="24"/>
              </w:rPr>
            </w:pPr>
            <w:r w:rsidRPr="006946B5">
              <w:rPr>
                <w:rFonts w:cs="Times New Roman"/>
                <w:sz w:val="24"/>
                <w:szCs w:val="24"/>
              </w:rPr>
              <w:t>Erhan ARIKLI</w:t>
            </w:r>
          </w:p>
          <w:p w:rsidR="00BE495C" w:rsidRPr="006946B5" w:rsidRDefault="00BE495C" w:rsidP="000B27A7">
            <w:pPr>
              <w:ind w:firstLine="0"/>
              <w:jc w:val="left"/>
              <w:rPr>
                <w:rFonts w:cs="Times New Roman"/>
                <w:sz w:val="24"/>
                <w:szCs w:val="24"/>
              </w:rPr>
            </w:pPr>
            <w:r w:rsidRPr="006946B5">
              <w:rPr>
                <w:rFonts w:cs="Times New Roman"/>
                <w:sz w:val="24"/>
                <w:szCs w:val="24"/>
              </w:rPr>
              <w:t>Talip ATALAY</w:t>
            </w:r>
          </w:p>
          <w:p w:rsidR="00BE495C" w:rsidRPr="006946B5" w:rsidRDefault="00BE495C" w:rsidP="000B27A7">
            <w:pPr>
              <w:ind w:firstLine="0"/>
              <w:jc w:val="left"/>
              <w:rPr>
                <w:rFonts w:cs="Times New Roman"/>
                <w:sz w:val="24"/>
                <w:szCs w:val="24"/>
              </w:rPr>
            </w:pPr>
            <w:r w:rsidRPr="006946B5">
              <w:rPr>
                <w:rFonts w:cs="Times New Roman"/>
                <w:sz w:val="24"/>
                <w:szCs w:val="24"/>
              </w:rPr>
              <w:t>Sunat ATUN</w:t>
            </w:r>
          </w:p>
          <w:p w:rsidR="00BE495C" w:rsidRPr="006946B5" w:rsidRDefault="00BE495C" w:rsidP="000B27A7">
            <w:pPr>
              <w:ind w:firstLine="0"/>
              <w:jc w:val="left"/>
              <w:rPr>
                <w:rFonts w:cs="Times New Roman"/>
                <w:sz w:val="24"/>
                <w:szCs w:val="24"/>
              </w:rPr>
            </w:pPr>
            <w:r w:rsidRPr="006946B5">
              <w:rPr>
                <w:rFonts w:cs="Times New Roman"/>
                <w:sz w:val="24"/>
                <w:szCs w:val="24"/>
              </w:rPr>
              <w:t>Devrim BARÇIN</w:t>
            </w:r>
          </w:p>
          <w:p w:rsidR="00BE495C" w:rsidRPr="006946B5" w:rsidRDefault="00BE495C" w:rsidP="000B27A7">
            <w:pPr>
              <w:ind w:firstLine="0"/>
              <w:jc w:val="left"/>
              <w:rPr>
                <w:rFonts w:cs="Times New Roman"/>
                <w:sz w:val="24"/>
                <w:szCs w:val="24"/>
              </w:rPr>
            </w:pPr>
            <w:r w:rsidRPr="006946B5">
              <w:rPr>
                <w:rFonts w:cs="Times New Roman"/>
                <w:sz w:val="24"/>
                <w:szCs w:val="24"/>
              </w:rPr>
              <w:t>Ayşegül BAYBARS</w:t>
            </w:r>
          </w:p>
          <w:p w:rsidR="00BE495C" w:rsidRPr="006946B5" w:rsidRDefault="00BE495C" w:rsidP="000B27A7">
            <w:pPr>
              <w:ind w:firstLine="0"/>
              <w:jc w:val="left"/>
              <w:rPr>
                <w:rFonts w:cs="Times New Roman"/>
                <w:sz w:val="24"/>
                <w:szCs w:val="24"/>
              </w:rPr>
            </w:pPr>
            <w:r w:rsidRPr="006946B5">
              <w:rPr>
                <w:rFonts w:cs="Times New Roman"/>
                <w:sz w:val="24"/>
                <w:szCs w:val="24"/>
              </w:rPr>
              <w:t>Özdemir BEROVA</w:t>
            </w:r>
          </w:p>
          <w:p w:rsidR="00BE495C" w:rsidRPr="006946B5" w:rsidRDefault="00BE495C" w:rsidP="000B27A7">
            <w:pPr>
              <w:ind w:firstLine="0"/>
              <w:jc w:val="left"/>
              <w:rPr>
                <w:rFonts w:cs="Times New Roman"/>
                <w:sz w:val="24"/>
                <w:szCs w:val="24"/>
              </w:rPr>
            </w:pPr>
            <w:r w:rsidRPr="006946B5">
              <w:rPr>
                <w:rFonts w:cs="Times New Roman"/>
                <w:sz w:val="24"/>
                <w:szCs w:val="24"/>
              </w:rPr>
              <w:t>Resmiye</w:t>
            </w:r>
            <w:r w:rsidR="005576A9" w:rsidRPr="006946B5">
              <w:rPr>
                <w:rFonts w:cs="Times New Roman"/>
                <w:sz w:val="24"/>
                <w:szCs w:val="24"/>
              </w:rPr>
              <w:t xml:space="preserve"> </w:t>
            </w:r>
            <w:r w:rsidRPr="006946B5">
              <w:rPr>
                <w:rFonts w:cs="Times New Roman"/>
                <w:sz w:val="24"/>
                <w:szCs w:val="24"/>
              </w:rPr>
              <w:t>Eroğlu CANALTAY</w:t>
            </w:r>
          </w:p>
          <w:p w:rsidR="00BE495C" w:rsidRPr="006946B5" w:rsidRDefault="00BE495C" w:rsidP="000B27A7">
            <w:pPr>
              <w:ind w:firstLine="0"/>
              <w:jc w:val="left"/>
              <w:rPr>
                <w:rFonts w:cs="Times New Roman"/>
                <w:sz w:val="24"/>
                <w:szCs w:val="24"/>
              </w:rPr>
            </w:pPr>
            <w:r w:rsidRPr="006946B5">
              <w:rPr>
                <w:rFonts w:cs="Times New Roman"/>
                <w:sz w:val="24"/>
                <w:szCs w:val="24"/>
              </w:rPr>
              <w:t xml:space="preserve">Hüseyin Çavuş </w:t>
            </w:r>
          </w:p>
          <w:p w:rsidR="00BE495C" w:rsidRPr="006946B5" w:rsidRDefault="00BE495C" w:rsidP="000B27A7">
            <w:pPr>
              <w:ind w:firstLine="0"/>
              <w:jc w:val="left"/>
              <w:rPr>
                <w:rFonts w:cs="Times New Roman"/>
                <w:sz w:val="24"/>
                <w:szCs w:val="24"/>
              </w:rPr>
            </w:pPr>
            <w:r w:rsidRPr="006946B5">
              <w:rPr>
                <w:rFonts w:cs="Times New Roman"/>
                <w:sz w:val="24"/>
                <w:szCs w:val="24"/>
              </w:rPr>
              <w:t>Nazım ÇAVUŞOĞLU</w:t>
            </w:r>
          </w:p>
          <w:p w:rsidR="00BE495C" w:rsidRPr="006946B5" w:rsidRDefault="00BE495C" w:rsidP="000B27A7">
            <w:pPr>
              <w:ind w:firstLine="0"/>
              <w:jc w:val="left"/>
              <w:rPr>
                <w:rFonts w:cs="Times New Roman"/>
                <w:sz w:val="24"/>
                <w:szCs w:val="24"/>
              </w:rPr>
            </w:pPr>
            <w:r w:rsidRPr="006946B5">
              <w:rPr>
                <w:rFonts w:cs="Times New Roman"/>
                <w:sz w:val="24"/>
                <w:szCs w:val="24"/>
              </w:rPr>
              <w:t>Şifa ÇOLAKOĞLU</w:t>
            </w:r>
          </w:p>
          <w:p w:rsidR="00BE495C" w:rsidRPr="006946B5" w:rsidRDefault="00BE495C" w:rsidP="000B27A7">
            <w:pPr>
              <w:ind w:firstLine="0"/>
              <w:jc w:val="left"/>
              <w:rPr>
                <w:rFonts w:cs="Times New Roman"/>
                <w:sz w:val="24"/>
                <w:szCs w:val="24"/>
              </w:rPr>
            </w:pPr>
            <w:r w:rsidRPr="006946B5">
              <w:rPr>
                <w:rFonts w:cs="Times New Roman"/>
                <w:sz w:val="24"/>
                <w:szCs w:val="24"/>
              </w:rPr>
              <w:t>Doğuş DERYA</w:t>
            </w:r>
          </w:p>
          <w:p w:rsidR="00BE495C" w:rsidRPr="006946B5" w:rsidRDefault="00BE495C" w:rsidP="000B27A7">
            <w:pPr>
              <w:ind w:firstLine="0"/>
              <w:jc w:val="left"/>
              <w:rPr>
                <w:rFonts w:cs="Times New Roman"/>
                <w:sz w:val="24"/>
                <w:szCs w:val="24"/>
              </w:rPr>
            </w:pPr>
            <w:r w:rsidRPr="006946B5">
              <w:rPr>
                <w:rFonts w:cs="Times New Roman"/>
                <w:sz w:val="24"/>
                <w:szCs w:val="24"/>
              </w:rPr>
              <w:t>Hakan DİNÇYÜREK</w:t>
            </w:r>
          </w:p>
          <w:p w:rsidR="00BE495C" w:rsidRPr="006946B5" w:rsidRDefault="00BE495C" w:rsidP="000B27A7">
            <w:pPr>
              <w:ind w:firstLine="0"/>
              <w:jc w:val="left"/>
              <w:rPr>
                <w:rFonts w:cs="Times New Roman"/>
                <w:sz w:val="24"/>
                <w:szCs w:val="24"/>
              </w:rPr>
            </w:pPr>
            <w:r w:rsidRPr="006946B5">
              <w:rPr>
                <w:rFonts w:cs="Times New Roman"/>
                <w:sz w:val="24"/>
                <w:szCs w:val="24"/>
              </w:rPr>
              <w:t>Kutlu EVREN</w:t>
            </w:r>
          </w:p>
          <w:p w:rsidR="00BE495C" w:rsidRPr="006946B5" w:rsidRDefault="00BE495C" w:rsidP="000B27A7">
            <w:pPr>
              <w:ind w:firstLine="0"/>
              <w:jc w:val="left"/>
              <w:rPr>
                <w:rFonts w:cs="Times New Roman"/>
                <w:sz w:val="24"/>
                <w:szCs w:val="24"/>
              </w:rPr>
            </w:pPr>
            <w:r w:rsidRPr="006946B5">
              <w:rPr>
                <w:rFonts w:cs="Times New Roman"/>
                <w:sz w:val="24"/>
                <w:szCs w:val="24"/>
              </w:rPr>
              <w:t>Sadık GARDİYANOĞLU</w:t>
            </w:r>
          </w:p>
          <w:p w:rsidR="00BE495C" w:rsidRPr="006946B5" w:rsidRDefault="00BE495C" w:rsidP="000B27A7">
            <w:pPr>
              <w:ind w:firstLine="0"/>
              <w:jc w:val="left"/>
              <w:rPr>
                <w:rFonts w:cs="Times New Roman"/>
                <w:sz w:val="24"/>
                <w:szCs w:val="24"/>
              </w:rPr>
            </w:pPr>
            <w:r w:rsidRPr="006946B5">
              <w:rPr>
                <w:rFonts w:cs="Times New Roman"/>
                <w:sz w:val="24"/>
                <w:szCs w:val="24"/>
              </w:rPr>
              <w:t>Oğuzhan HASİPOĞLU</w:t>
            </w:r>
          </w:p>
          <w:p w:rsidR="00BE495C" w:rsidRPr="006946B5" w:rsidRDefault="00BE495C" w:rsidP="000B27A7">
            <w:pPr>
              <w:ind w:firstLine="0"/>
              <w:jc w:val="left"/>
              <w:rPr>
                <w:rFonts w:cs="Times New Roman"/>
                <w:sz w:val="24"/>
                <w:szCs w:val="24"/>
              </w:rPr>
            </w:pPr>
            <w:r w:rsidRPr="006946B5">
              <w:rPr>
                <w:rFonts w:cs="Times New Roman"/>
                <w:sz w:val="24"/>
                <w:szCs w:val="24"/>
              </w:rPr>
              <w:t>Fırtına KARANFİL</w:t>
            </w:r>
          </w:p>
          <w:p w:rsidR="00BE495C" w:rsidRPr="006946B5" w:rsidRDefault="00BE495C" w:rsidP="000B27A7">
            <w:pPr>
              <w:ind w:firstLine="0"/>
              <w:jc w:val="left"/>
              <w:rPr>
                <w:rFonts w:cs="Times New Roman"/>
                <w:sz w:val="24"/>
                <w:szCs w:val="24"/>
              </w:rPr>
            </w:pPr>
            <w:r w:rsidRPr="006946B5">
              <w:rPr>
                <w:rFonts w:cs="Times New Roman"/>
                <w:sz w:val="24"/>
                <w:szCs w:val="24"/>
              </w:rPr>
              <w:t xml:space="preserve">Hasan KÜÇÜK </w:t>
            </w:r>
          </w:p>
          <w:p w:rsidR="00BE495C" w:rsidRPr="006946B5" w:rsidRDefault="00BE495C" w:rsidP="000B27A7">
            <w:pPr>
              <w:ind w:firstLine="0"/>
              <w:jc w:val="left"/>
              <w:rPr>
                <w:rFonts w:cs="Times New Roman"/>
                <w:sz w:val="24"/>
                <w:szCs w:val="24"/>
              </w:rPr>
            </w:pPr>
            <w:r w:rsidRPr="006946B5">
              <w:rPr>
                <w:rFonts w:cs="Times New Roman"/>
                <w:sz w:val="24"/>
                <w:szCs w:val="24"/>
              </w:rPr>
              <w:t>Dursun OĞUZ</w:t>
            </w:r>
          </w:p>
          <w:p w:rsidR="00BE495C" w:rsidRPr="006946B5" w:rsidRDefault="00BE495C" w:rsidP="000B27A7">
            <w:pPr>
              <w:ind w:firstLine="0"/>
              <w:jc w:val="left"/>
              <w:rPr>
                <w:rFonts w:cs="Times New Roman"/>
                <w:sz w:val="24"/>
                <w:szCs w:val="24"/>
              </w:rPr>
            </w:pPr>
            <w:proofErr w:type="spellStart"/>
            <w:r w:rsidRPr="006946B5">
              <w:rPr>
                <w:rFonts w:cs="Times New Roman"/>
                <w:sz w:val="24"/>
                <w:szCs w:val="24"/>
              </w:rPr>
              <w:t>Yasemi</w:t>
            </w:r>
            <w:proofErr w:type="spellEnd"/>
            <w:r w:rsidRPr="006946B5">
              <w:rPr>
                <w:rFonts w:cs="Times New Roman"/>
                <w:sz w:val="24"/>
                <w:szCs w:val="24"/>
              </w:rPr>
              <w:t xml:space="preserve"> ÖZTÜRK</w:t>
            </w:r>
          </w:p>
          <w:p w:rsidR="00BE495C" w:rsidRPr="006946B5" w:rsidRDefault="00BE495C" w:rsidP="000B27A7">
            <w:pPr>
              <w:ind w:firstLine="0"/>
              <w:jc w:val="left"/>
              <w:rPr>
                <w:rFonts w:cs="Times New Roman"/>
                <w:sz w:val="24"/>
                <w:szCs w:val="24"/>
              </w:rPr>
            </w:pPr>
            <w:r w:rsidRPr="006946B5">
              <w:rPr>
                <w:rFonts w:cs="Times New Roman"/>
                <w:sz w:val="24"/>
                <w:szCs w:val="24"/>
              </w:rPr>
              <w:t>Sami ÖZUSLU</w:t>
            </w:r>
          </w:p>
          <w:p w:rsidR="00BE495C" w:rsidRPr="006946B5" w:rsidRDefault="00BE495C" w:rsidP="000B27A7">
            <w:pPr>
              <w:ind w:firstLine="0"/>
              <w:jc w:val="left"/>
              <w:rPr>
                <w:rFonts w:cs="Times New Roman"/>
                <w:sz w:val="24"/>
                <w:szCs w:val="24"/>
              </w:rPr>
            </w:pPr>
            <w:r w:rsidRPr="006946B5">
              <w:rPr>
                <w:rFonts w:cs="Times New Roman"/>
                <w:sz w:val="24"/>
                <w:szCs w:val="24"/>
              </w:rPr>
              <w:t>Ali PİLLİ</w:t>
            </w:r>
          </w:p>
          <w:p w:rsidR="00BE495C" w:rsidRPr="006946B5" w:rsidRDefault="00BE495C" w:rsidP="000B27A7">
            <w:pPr>
              <w:ind w:firstLine="0"/>
              <w:jc w:val="left"/>
              <w:rPr>
                <w:rFonts w:cs="Times New Roman"/>
                <w:sz w:val="24"/>
                <w:szCs w:val="24"/>
              </w:rPr>
            </w:pPr>
            <w:r w:rsidRPr="006946B5">
              <w:rPr>
                <w:rFonts w:cs="Times New Roman"/>
                <w:sz w:val="24"/>
                <w:szCs w:val="24"/>
              </w:rPr>
              <w:t>Ahmet SAVAŞAN</w:t>
            </w:r>
          </w:p>
          <w:p w:rsidR="00BE495C" w:rsidRPr="006946B5" w:rsidRDefault="00BE495C" w:rsidP="000B27A7">
            <w:pPr>
              <w:ind w:firstLine="0"/>
              <w:jc w:val="left"/>
              <w:rPr>
                <w:rFonts w:cs="Times New Roman"/>
                <w:sz w:val="24"/>
                <w:szCs w:val="24"/>
              </w:rPr>
            </w:pPr>
            <w:r w:rsidRPr="006946B5">
              <w:rPr>
                <w:rFonts w:cs="Times New Roman"/>
                <w:sz w:val="24"/>
                <w:szCs w:val="24"/>
              </w:rPr>
              <w:t>Ürün SOLYALI</w:t>
            </w:r>
          </w:p>
          <w:p w:rsidR="00BE495C" w:rsidRPr="006946B5" w:rsidRDefault="00BE495C" w:rsidP="000B27A7">
            <w:pPr>
              <w:ind w:firstLine="0"/>
              <w:jc w:val="left"/>
              <w:rPr>
                <w:rFonts w:cs="Times New Roman"/>
                <w:sz w:val="24"/>
                <w:szCs w:val="24"/>
              </w:rPr>
            </w:pPr>
            <w:r w:rsidRPr="006946B5">
              <w:rPr>
                <w:rFonts w:cs="Times New Roman"/>
                <w:sz w:val="24"/>
                <w:szCs w:val="24"/>
              </w:rPr>
              <w:t>Faiz SUCUOĞLU</w:t>
            </w:r>
          </w:p>
          <w:p w:rsidR="00BE495C" w:rsidRPr="006946B5" w:rsidRDefault="00BE495C" w:rsidP="000B27A7">
            <w:pPr>
              <w:ind w:firstLine="0"/>
              <w:jc w:val="left"/>
              <w:rPr>
                <w:rFonts w:cs="Times New Roman"/>
                <w:sz w:val="24"/>
                <w:szCs w:val="24"/>
              </w:rPr>
            </w:pPr>
            <w:proofErr w:type="spellStart"/>
            <w:r w:rsidRPr="006946B5">
              <w:rPr>
                <w:rFonts w:cs="Times New Roman"/>
                <w:sz w:val="24"/>
                <w:szCs w:val="24"/>
              </w:rPr>
              <w:t>Salahi</w:t>
            </w:r>
            <w:proofErr w:type="spellEnd"/>
            <w:r w:rsidRPr="006946B5">
              <w:rPr>
                <w:rFonts w:cs="Times New Roman"/>
                <w:sz w:val="24"/>
                <w:szCs w:val="24"/>
              </w:rPr>
              <w:t xml:space="preserve"> ŞAHİNER</w:t>
            </w:r>
          </w:p>
          <w:p w:rsidR="00BE495C" w:rsidRPr="006946B5" w:rsidRDefault="00BE495C" w:rsidP="000B27A7">
            <w:pPr>
              <w:ind w:firstLine="0"/>
              <w:jc w:val="left"/>
              <w:rPr>
                <w:rFonts w:cs="Times New Roman"/>
                <w:sz w:val="24"/>
                <w:szCs w:val="24"/>
              </w:rPr>
            </w:pPr>
            <w:r w:rsidRPr="006946B5">
              <w:rPr>
                <w:rFonts w:cs="Times New Roman"/>
                <w:sz w:val="24"/>
                <w:szCs w:val="24"/>
              </w:rPr>
              <w:t>Alişan ŞAN</w:t>
            </w:r>
          </w:p>
          <w:p w:rsidR="00BE495C" w:rsidRPr="006946B5" w:rsidRDefault="00BE495C" w:rsidP="000B27A7">
            <w:pPr>
              <w:ind w:firstLine="0"/>
              <w:jc w:val="left"/>
              <w:rPr>
                <w:rFonts w:cs="Times New Roman"/>
                <w:sz w:val="24"/>
                <w:szCs w:val="24"/>
              </w:rPr>
            </w:pPr>
            <w:r w:rsidRPr="006946B5">
              <w:rPr>
                <w:rFonts w:cs="Times New Roman"/>
                <w:sz w:val="24"/>
                <w:szCs w:val="24"/>
              </w:rPr>
              <w:t>Hasan TAÇOY</w:t>
            </w:r>
          </w:p>
          <w:p w:rsidR="00BE495C" w:rsidRPr="006946B5" w:rsidRDefault="00BE495C" w:rsidP="000B27A7">
            <w:pPr>
              <w:ind w:firstLine="0"/>
              <w:jc w:val="left"/>
              <w:rPr>
                <w:rFonts w:cs="Times New Roman"/>
                <w:sz w:val="24"/>
                <w:szCs w:val="24"/>
              </w:rPr>
            </w:pPr>
            <w:r w:rsidRPr="006946B5">
              <w:rPr>
                <w:rFonts w:cs="Times New Roman"/>
                <w:sz w:val="24"/>
                <w:szCs w:val="24"/>
              </w:rPr>
              <w:t>Fikri TOROS</w:t>
            </w:r>
          </w:p>
          <w:p w:rsidR="00BE495C" w:rsidRPr="006946B5" w:rsidRDefault="00BE495C" w:rsidP="000B27A7">
            <w:pPr>
              <w:ind w:firstLine="0"/>
              <w:jc w:val="left"/>
              <w:rPr>
                <w:rFonts w:cs="Times New Roman"/>
                <w:sz w:val="24"/>
                <w:szCs w:val="24"/>
              </w:rPr>
            </w:pPr>
            <w:r w:rsidRPr="006946B5">
              <w:rPr>
                <w:rFonts w:cs="Times New Roman"/>
                <w:sz w:val="24"/>
                <w:szCs w:val="24"/>
              </w:rPr>
              <w:t>Zorlu TÖRE</w:t>
            </w:r>
          </w:p>
          <w:p w:rsidR="00BE495C" w:rsidRPr="006946B5" w:rsidRDefault="00BE495C" w:rsidP="000B27A7">
            <w:pPr>
              <w:ind w:firstLine="0"/>
              <w:jc w:val="left"/>
              <w:rPr>
                <w:rFonts w:cs="Times New Roman"/>
                <w:sz w:val="24"/>
                <w:szCs w:val="24"/>
              </w:rPr>
            </w:pPr>
            <w:r w:rsidRPr="006946B5">
              <w:rPr>
                <w:rFonts w:cs="Times New Roman"/>
                <w:sz w:val="24"/>
                <w:szCs w:val="24"/>
              </w:rPr>
              <w:t>Teberrüken ULUÇAY</w:t>
            </w:r>
          </w:p>
          <w:p w:rsidR="00BE495C" w:rsidRPr="006946B5" w:rsidRDefault="00BE495C" w:rsidP="000B27A7">
            <w:pPr>
              <w:ind w:firstLine="0"/>
              <w:jc w:val="left"/>
              <w:rPr>
                <w:rFonts w:cs="Times New Roman"/>
                <w:sz w:val="24"/>
                <w:szCs w:val="24"/>
              </w:rPr>
            </w:pPr>
            <w:r w:rsidRPr="006946B5">
              <w:rPr>
                <w:rFonts w:cs="Times New Roman"/>
                <w:sz w:val="24"/>
                <w:szCs w:val="24"/>
              </w:rPr>
              <w:t>Emrah YEŞİLIRMAK</w:t>
            </w:r>
          </w:p>
          <w:p w:rsidR="00BE495C" w:rsidRPr="006946B5" w:rsidRDefault="00BE495C" w:rsidP="000B27A7">
            <w:pPr>
              <w:jc w:val="left"/>
              <w:rPr>
                <w:rFonts w:cs="Times New Roman"/>
                <w:sz w:val="24"/>
                <w:szCs w:val="24"/>
              </w:rPr>
            </w:pPr>
          </w:p>
        </w:tc>
        <w:tc>
          <w:tcPr>
            <w:tcW w:w="3024" w:type="dxa"/>
            <w:shd w:val="clear" w:color="auto" w:fill="auto"/>
          </w:tcPr>
          <w:p w:rsidR="00BE495C" w:rsidRPr="006946B5" w:rsidRDefault="00BE495C" w:rsidP="000B27A7">
            <w:pPr>
              <w:jc w:val="left"/>
              <w:rPr>
                <w:rFonts w:cs="Times New Roman"/>
                <w:sz w:val="24"/>
                <w:szCs w:val="24"/>
              </w:rPr>
            </w:pPr>
          </w:p>
          <w:p w:rsidR="00BE495C" w:rsidRPr="006946B5" w:rsidRDefault="00BE495C" w:rsidP="000B27A7">
            <w:pPr>
              <w:jc w:val="left"/>
              <w:rPr>
                <w:rFonts w:cs="Times New Roman"/>
                <w:sz w:val="24"/>
                <w:szCs w:val="24"/>
              </w:rPr>
            </w:pPr>
          </w:p>
        </w:tc>
        <w:tc>
          <w:tcPr>
            <w:tcW w:w="3658" w:type="dxa"/>
            <w:shd w:val="clear" w:color="auto" w:fill="auto"/>
          </w:tcPr>
          <w:p w:rsidR="00BE495C" w:rsidRPr="006946B5" w:rsidRDefault="00BE495C" w:rsidP="000B27A7">
            <w:pPr>
              <w:ind w:firstLine="0"/>
              <w:jc w:val="left"/>
              <w:rPr>
                <w:rFonts w:cs="Times New Roman"/>
                <w:sz w:val="24"/>
                <w:szCs w:val="24"/>
              </w:rPr>
            </w:pPr>
            <w:r w:rsidRPr="006946B5">
              <w:rPr>
                <w:rFonts w:cs="Times New Roman"/>
                <w:sz w:val="24"/>
                <w:szCs w:val="24"/>
              </w:rPr>
              <w:t>Asım AKANSOY</w:t>
            </w:r>
          </w:p>
          <w:p w:rsidR="00BE495C" w:rsidRPr="006946B5" w:rsidRDefault="00BE495C" w:rsidP="000B27A7">
            <w:pPr>
              <w:ind w:firstLine="0"/>
              <w:jc w:val="left"/>
              <w:rPr>
                <w:rFonts w:cs="Times New Roman"/>
                <w:sz w:val="24"/>
                <w:szCs w:val="24"/>
              </w:rPr>
            </w:pPr>
            <w:r w:rsidRPr="006946B5">
              <w:rPr>
                <w:rFonts w:cs="Times New Roman"/>
                <w:sz w:val="24"/>
                <w:szCs w:val="24"/>
              </w:rPr>
              <w:t>Fikri ATAOĞLU</w:t>
            </w:r>
          </w:p>
          <w:p w:rsidR="00BE495C" w:rsidRPr="006946B5" w:rsidRDefault="00BE495C" w:rsidP="000B27A7">
            <w:pPr>
              <w:ind w:firstLine="0"/>
              <w:jc w:val="left"/>
              <w:rPr>
                <w:rFonts w:cs="Times New Roman"/>
                <w:sz w:val="24"/>
                <w:szCs w:val="24"/>
              </w:rPr>
            </w:pPr>
            <w:r w:rsidRPr="006946B5">
              <w:rPr>
                <w:rFonts w:cs="Times New Roman"/>
                <w:sz w:val="24"/>
                <w:szCs w:val="24"/>
              </w:rPr>
              <w:t>Filiz BESİM</w:t>
            </w:r>
          </w:p>
          <w:p w:rsidR="00BE495C" w:rsidRPr="006946B5" w:rsidRDefault="00BE495C" w:rsidP="000B27A7">
            <w:pPr>
              <w:ind w:firstLine="0"/>
              <w:jc w:val="left"/>
              <w:rPr>
                <w:rFonts w:cs="Times New Roman"/>
                <w:sz w:val="24"/>
                <w:szCs w:val="24"/>
              </w:rPr>
            </w:pPr>
            <w:r w:rsidRPr="006946B5">
              <w:rPr>
                <w:rFonts w:cs="Times New Roman"/>
                <w:sz w:val="24"/>
                <w:szCs w:val="24"/>
              </w:rPr>
              <w:t>Ceyhun BİRİNCİ</w:t>
            </w:r>
          </w:p>
          <w:p w:rsidR="00BE495C" w:rsidRPr="006946B5" w:rsidRDefault="00BE495C" w:rsidP="000B27A7">
            <w:pPr>
              <w:ind w:firstLine="0"/>
              <w:jc w:val="left"/>
              <w:rPr>
                <w:rFonts w:cs="Times New Roman"/>
                <w:sz w:val="24"/>
                <w:szCs w:val="24"/>
              </w:rPr>
            </w:pPr>
            <w:r w:rsidRPr="006946B5">
              <w:rPr>
                <w:rFonts w:cs="Times New Roman"/>
                <w:sz w:val="24"/>
                <w:szCs w:val="24"/>
              </w:rPr>
              <w:t>Armağan CANDAN</w:t>
            </w:r>
          </w:p>
          <w:p w:rsidR="00BE495C" w:rsidRPr="006946B5" w:rsidRDefault="00BE495C" w:rsidP="000B27A7">
            <w:pPr>
              <w:ind w:firstLine="0"/>
              <w:jc w:val="left"/>
              <w:rPr>
                <w:rFonts w:cs="Times New Roman"/>
                <w:sz w:val="24"/>
                <w:szCs w:val="24"/>
              </w:rPr>
            </w:pPr>
            <w:r w:rsidRPr="006946B5">
              <w:rPr>
                <w:rFonts w:cs="Times New Roman"/>
                <w:sz w:val="24"/>
                <w:szCs w:val="24"/>
              </w:rPr>
              <w:t xml:space="preserve">Tufan ERHÜRMAN </w:t>
            </w:r>
          </w:p>
          <w:p w:rsidR="00BE495C" w:rsidRPr="006946B5" w:rsidRDefault="00BE495C" w:rsidP="000B27A7">
            <w:pPr>
              <w:ind w:firstLine="0"/>
              <w:jc w:val="left"/>
              <w:rPr>
                <w:rFonts w:cs="Times New Roman"/>
                <w:sz w:val="24"/>
                <w:szCs w:val="24"/>
              </w:rPr>
            </w:pPr>
            <w:r w:rsidRPr="006946B5">
              <w:rPr>
                <w:rFonts w:cs="Times New Roman"/>
                <w:sz w:val="24"/>
                <w:szCs w:val="24"/>
              </w:rPr>
              <w:t>Biray HAMZAOĞULLARI</w:t>
            </w:r>
          </w:p>
          <w:p w:rsidR="00BE495C" w:rsidRPr="006946B5" w:rsidRDefault="00BE495C" w:rsidP="000B27A7">
            <w:pPr>
              <w:ind w:firstLine="0"/>
              <w:jc w:val="left"/>
              <w:rPr>
                <w:rFonts w:cs="Times New Roman"/>
                <w:sz w:val="24"/>
                <w:szCs w:val="24"/>
              </w:rPr>
            </w:pPr>
            <w:r w:rsidRPr="006946B5">
              <w:rPr>
                <w:rFonts w:cs="Times New Roman"/>
                <w:sz w:val="24"/>
                <w:szCs w:val="24"/>
              </w:rPr>
              <w:t xml:space="preserve">Sıla </w:t>
            </w:r>
            <w:proofErr w:type="spellStart"/>
            <w:r w:rsidRPr="006946B5">
              <w:rPr>
                <w:rFonts w:cs="Times New Roman"/>
                <w:sz w:val="24"/>
                <w:szCs w:val="24"/>
              </w:rPr>
              <w:t>Usar</w:t>
            </w:r>
            <w:proofErr w:type="spellEnd"/>
            <w:r w:rsidRPr="006946B5">
              <w:rPr>
                <w:rFonts w:cs="Times New Roman"/>
                <w:sz w:val="24"/>
                <w:szCs w:val="24"/>
              </w:rPr>
              <w:t xml:space="preserve"> İNCİRLİ</w:t>
            </w:r>
          </w:p>
          <w:p w:rsidR="00BE495C" w:rsidRPr="006946B5" w:rsidRDefault="00BE495C" w:rsidP="000B27A7">
            <w:pPr>
              <w:ind w:firstLine="0"/>
              <w:jc w:val="left"/>
              <w:rPr>
                <w:rFonts w:cs="Times New Roman"/>
                <w:sz w:val="24"/>
                <w:szCs w:val="24"/>
              </w:rPr>
            </w:pPr>
            <w:r w:rsidRPr="006946B5">
              <w:rPr>
                <w:rFonts w:cs="Times New Roman"/>
                <w:sz w:val="24"/>
                <w:szCs w:val="24"/>
              </w:rPr>
              <w:t>Fide KÜRŞAT</w:t>
            </w:r>
          </w:p>
          <w:p w:rsidR="00BE495C" w:rsidRPr="006946B5" w:rsidRDefault="00BE495C" w:rsidP="000B27A7">
            <w:pPr>
              <w:ind w:firstLine="0"/>
              <w:jc w:val="left"/>
              <w:rPr>
                <w:rFonts w:cs="Times New Roman"/>
                <w:sz w:val="24"/>
                <w:szCs w:val="24"/>
              </w:rPr>
            </w:pPr>
            <w:r w:rsidRPr="006946B5">
              <w:rPr>
                <w:rFonts w:cs="Times New Roman"/>
                <w:sz w:val="24"/>
                <w:szCs w:val="24"/>
              </w:rPr>
              <w:t>Fazilet ÖZDENEFE</w:t>
            </w:r>
          </w:p>
          <w:p w:rsidR="00BE495C" w:rsidRPr="006946B5" w:rsidRDefault="00BE495C" w:rsidP="000B27A7">
            <w:pPr>
              <w:ind w:firstLine="0"/>
              <w:jc w:val="left"/>
              <w:rPr>
                <w:rFonts w:cs="Times New Roman"/>
                <w:sz w:val="24"/>
                <w:szCs w:val="24"/>
              </w:rPr>
            </w:pPr>
            <w:r w:rsidRPr="006946B5">
              <w:rPr>
                <w:rFonts w:cs="Times New Roman"/>
                <w:sz w:val="24"/>
                <w:szCs w:val="24"/>
              </w:rPr>
              <w:t>Ziya ÖZTÜRKLER</w:t>
            </w:r>
          </w:p>
          <w:p w:rsidR="00BE495C" w:rsidRPr="006946B5" w:rsidRDefault="00BE495C" w:rsidP="000B27A7">
            <w:pPr>
              <w:ind w:firstLine="0"/>
              <w:jc w:val="left"/>
              <w:rPr>
                <w:rFonts w:cs="Times New Roman"/>
                <w:sz w:val="24"/>
                <w:szCs w:val="24"/>
              </w:rPr>
            </w:pPr>
            <w:r w:rsidRPr="006946B5">
              <w:rPr>
                <w:rFonts w:cs="Times New Roman"/>
                <w:sz w:val="24"/>
                <w:szCs w:val="24"/>
              </w:rPr>
              <w:t>Jale Refik ROGERS</w:t>
            </w:r>
          </w:p>
          <w:p w:rsidR="00BE495C" w:rsidRPr="006946B5" w:rsidRDefault="00BE495C" w:rsidP="000B27A7">
            <w:pPr>
              <w:ind w:firstLine="0"/>
              <w:jc w:val="left"/>
              <w:rPr>
                <w:rFonts w:cs="Times New Roman"/>
                <w:sz w:val="24"/>
                <w:szCs w:val="24"/>
              </w:rPr>
            </w:pPr>
            <w:r w:rsidRPr="006946B5">
              <w:rPr>
                <w:rFonts w:cs="Times New Roman"/>
                <w:sz w:val="24"/>
                <w:szCs w:val="24"/>
              </w:rPr>
              <w:t>Erkut ŞAHALİ</w:t>
            </w:r>
          </w:p>
          <w:p w:rsidR="00BE495C" w:rsidRPr="006946B5" w:rsidRDefault="00BE495C" w:rsidP="000B27A7">
            <w:pPr>
              <w:ind w:firstLine="0"/>
              <w:jc w:val="left"/>
              <w:rPr>
                <w:rFonts w:cs="Times New Roman"/>
                <w:sz w:val="24"/>
                <w:szCs w:val="24"/>
              </w:rPr>
            </w:pPr>
            <w:r w:rsidRPr="006946B5">
              <w:rPr>
                <w:rFonts w:cs="Times New Roman"/>
                <w:sz w:val="24"/>
                <w:szCs w:val="24"/>
              </w:rPr>
              <w:t>Ongun TALAT</w:t>
            </w:r>
          </w:p>
          <w:p w:rsidR="00BE495C" w:rsidRPr="006946B5" w:rsidRDefault="00BE495C" w:rsidP="000B27A7">
            <w:pPr>
              <w:ind w:firstLine="0"/>
              <w:jc w:val="left"/>
              <w:rPr>
                <w:rFonts w:cs="Times New Roman"/>
                <w:sz w:val="24"/>
                <w:szCs w:val="24"/>
              </w:rPr>
            </w:pPr>
            <w:r w:rsidRPr="006946B5">
              <w:rPr>
                <w:rFonts w:cs="Times New Roman"/>
                <w:sz w:val="24"/>
                <w:szCs w:val="24"/>
              </w:rPr>
              <w:t>Hasan TOSUNOĞLU</w:t>
            </w:r>
          </w:p>
          <w:p w:rsidR="00BE495C" w:rsidRPr="006946B5" w:rsidRDefault="00BE495C" w:rsidP="000B27A7">
            <w:pPr>
              <w:ind w:firstLine="0"/>
              <w:jc w:val="left"/>
              <w:rPr>
                <w:rFonts w:cs="Times New Roman"/>
                <w:sz w:val="24"/>
                <w:szCs w:val="24"/>
              </w:rPr>
            </w:pPr>
            <w:r w:rsidRPr="006946B5">
              <w:rPr>
                <w:rFonts w:cs="Times New Roman"/>
                <w:sz w:val="24"/>
                <w:szCs w:val="24"/>
              </w:rPr>
              <w:t>Ünal ÜSTEL</w:t>
            </w:r>
          </w:p>
          <w:p w:rsidR="00BE495C" w:rsidRPr="006946B5" w:rsidRDefault="00BE495C" w:rsidP="000B27A7">
            <w:pPr>
              <w:jc w:val="left"/>
              <w:rPr>
                <w:rFonts w:cs="Times New Roman"/>
                <w:sz w:val="24"/>
                <w:szCs w:val="24"/>
              </w:rPr>
            </w:pPr>
          </w:p>
        </w:tc>
      </w:tr>
    </w:tbl>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Sayın Başkan, değerli milletvekilleri; oylama sonucunu tutanağa göre açıklıyorum. 34 Kabul, Katılmayan 16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Sayın Milletvekilleri; Komitelerden Gelen Tasarı ve Önerilerle Görüşülecek Diğer İşler Kısmına geçiyoruz.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Sayın Milletvekilleri; şimdi üçüncü kısım Komitelerden Gelen Tasarı ve Önerilerle Görüşülecek Diğer İşler Kısmına geçtik. Bu kısımda birinci sırada 26 Haziran 2023 tarihli 57’nci Birleşimde genel görüşmesi tamamlanan, Kredi Kartı ve Banka Kartı ile Yapılan Perakende Mal ve Hizmet Alımlarına İade Yapılması (Değişiklik) Yasa Tasarısının madde madde görüşülmesine başlanmıştı. Tasarının 3’üncü maddesi okunmuş ve madde ile ilgili CTP Lefkoşa Milletvekili Sayın Devrim </w:t>
      </w:r>
      <w:proofErr w:type="spellStart"/>
      <w:r w:rsidRPr="006946B5">
        <w:rPr>
          <w:rFonts w:cs="Times New Roman"/>
          <w:sz w:val="24"/>
          <w:szCs w:val="24"/>
        </w:rPr>
        <w:t>Barçın’ın</w:t>
      </w:r>
      <w:proofErr w:type="spellEnd"/>
      <w:r w:rsidRPr="006946B5">
        <w:rPr>
          <w:rFonts w:cs="Times New Roman"/>
          <w:sz w:val="24"/>
          <w:szCs w:val="24"/>
        </w:rPr>
        <w:t xml:space="preserve"> bir önerisi olmuş ve reddedilmişti.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Şimdi Tasarının 3’üncü maddesini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Madde madde okumaya devam ediniz.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w:t>
      </w:r>
    </w:p>
    <w:p w:rsidR="00BE495C" w:rsidRPr="006946B5" w:rsidRDefault="00BE495C" w:rsidP="00206664">
      <w:pPr>
        <w:ind w:firstLine="708"/>
        <w:rPr>
          <w:rFonts w:cs="Times New Roman"/>
          <w:sz w:val="24"/>
          <w:szCs w:val="24"/>
        </w:rPr>
      </w:pPr>
    </w:p>
    <w:tbl>
      <w:tblPr>
        <w:tblW w:w="9999" w:type="dxa"/>
        <w:tblInd w:w="-252" w:type="dxa"/>
        <w:tblLayout w:type="fixed"/>
        <w:tblLook w:val="0000" w:firstRow="0" w:lastRow="0" w:firstColumn="0" w:lastColumn="0" w:noHBand="0" w:noVBand="0"/>
      </w:tblPr>
      <w:tblGrid>
        <w:gridCol w:w="926"/>
        <w:gridCol w:w="852"/>
        <w:gridCol w:w="73"/>
        <w:gridCol w:w="494"/>
        <w:gridCol w:w="709"/>
        <w:gridCol w:w="708"/>
        <w:gridCol w:w="6237"/>
      </w:tblGrid>
      <w:tr w:rsidR="00BE495C" w:rsidRPr="006946B5" w:rsidTr="00206664">
        <w:tc>
          <w:tcPr>
            <w:tcW w:w="1778" w:type="dxa"/>
            <w:gridSpan w:val="2"/>
            <w:vMerge w:val="restart"/>
          </w:tcPr>
          <w:p w:rsidR="00BE495C" w:rsidRPr="006946B5" w:rsidRDefault="00BE495C" w:rsidP="006C1B20">
            <w:pPr>
              <w:ind w:right="-114" w:firstLine="0"/>
              <w:jc w:val="left"/>
              <w:rPr>
                <w:rFonts w:cs="Times New Roman"/>
                <w:sz w:val="24"/>
                <w:szCs w:val="24"/>
              </w:rPr>
            </w:pPr>
            <w:r w:rsidRPr="006946B5">
              <w:rPr>
                <w:rFonts w:cs="Times New Roman"/>
                <w:sz w:val="24"/>
                <w:szCs w:val="24"/>
              </w:rPr>
              <w:t>Esas Yasanın 8’inci Maddesinin Değiştirilmesi</w:t>
            </w:r>
          </w:p>
        </w:tc>
        <w:tc>
          <w:tcPr>
            <w:tcW w:w="567" w:type="dxa"/>
            <w:gridSpan w:val="2"/>
          </w:tcPr>
          <w:p w:rsidR="00BE495C" w:rsidRPr="006946B5" w:rsidRDefault="00BE495C" w:rsidP="00206664">
            <w:pPr>
              <w:rPr>
                <w:rFonts w:cs="Times New Roman"/>
                <w:sz w:val="24"/>
                <w:szCs w:val="24"/>
              </w:rPr>
            </w:pPr>
            <w:r w:rsidRPr="006946B5">
              <w:rPr>
                <w:rFonts w:cs="Times New Roman"/>
                <w:sz w:val="24"/>
                <w:szCs w:val="24"/>
              </w:rPr>
              <w:t xml:space="preserve">4. </w:t>
            </w:r>
          </w:p>
        </w:tc>
        <w:tc>
          <w:tcPr>
            <w:tcW w:w="709" w:type="dxa"/>
          </w:tcPr>
          <w:p w:rsidR="00BE495C" w:rsidRPr="006946B5" w:rsidRDefault="00BE495C" w:rsidP="00206664">
            <w:pPr>
              <w:jc w:val="center"/>
              <w:rPr>
                <w:rFonts w:cs="Times New Roman"/>
                <w:sz w:val="24"/>
                <w:szCs w:val="24"/>
              </w:rPr>
            </w:pPr>
            <w:r w:rsidRPr="006946B5">
              <w:rPr>
                <w:rFonts w:cs="Times New Roman"/>
                <w:sz w:val="24"/>
                <w:szCs w:val="24"/>
              </w:rPr>
              <w:t>(1)</w:t>
            </w:r>
          </w:p>
        </w:tc>
        <w:tc>
          <w:tcPr>
            <w:tcW w:w="6945" w:type="dxa"/>
            <w:gridSpan w:val="2"/>
          </w:tcPr>
          <w:p w:rsidR="006C1B20" w:rsidRPr="006946B5" w:rsidRDefault="006C1B20" w:rsidP="006C1B20">
            <w:pPr>
              <w:ind w:firstLine="0"/>
              <w:rPr>
                <w:rFonts w:cs="Times New Roman"/>
                <w:sz w:val="24"/>
                <w:szCs w:val="24"/>
              </w:rPr>
            </w:pPr>
          </w:p>
          <w:p w:rsidR="00BE495C" w:rsidRPr="006946B5" w:rsidRDefault="00BE495C" w:rsidP="006C1B20">
            <w:pPr>
              <w:ind w:firstLine="0"/>
              <w:rPr>
                <w:rFonts w:cs="Times New Roman"/>
                <w:sz w:val="24"/>
                <w:szCs w:val="24"/>
              </w:rPr>
            </w:pPr>
            <w:r w:rsidRPr="006946B5">
              <w:rPr>
                <w:rFonts w:cs="Times New Roman"/>
                <w:sz w:val="24"/>
                <w:szCs w:val="24"/>
              </w:rPr>
              <w:t>Esas Yasa,  8’inci maddesinin (1)’inci ve (2)’</w:t>
            </w:r>
            <w:proofErr w:type="spellStart"/>
            <w:r w:rsidRPr="006946B5">
              <w:rPr>
                <w:rFonts w:cs="Times New Roman"/>
                <w:sz w:val="24"/>
                <w:szCs w:val="24"/>
              </w:rPr>
              <w:t>nci</w:t>
            </w:r>
            <w:proofErr w:type="spellEnd"/>
            <w:r w:rsidRPr="006946B5">
              <w:rPr>
                <w:rFonts w:cs="Times New Roman"/>
                <w:sz w:val="24"/>
                <w:szCs w:val="24"/>
              </w:rPr>
              <w:t xml:space="preserve"> fıkraları kaldırılmak ve yerine sırasıyla aşağıdaki yeni (1)’inci ve (2)’</w:t>
            </w:r>
            <w:proofErr w:type="spellStart"/>
            <w:r w:rsidRPr="006946B5">
              <w:rPr>
                <w:rFonts w:cs="Times New Roman"/>
                <w:sz w:val="24"/>
                <w:szCs w:val="24"/>
              </w:rPr>
              <w:t>nci</w:t>
            </w:r>
            <w:proofErr w:type="spellEnd"/>
            <w:r w:rsidRPr="006946B5">
              <w:rPr>
                <w:rFonts w:cs="Times New Roman"/>
                <w:sz w:val="24"/>
                <w:szCs w:val="24"/>
              </w:rPr>
              <w:t xml:space="preserve"> fıkralar konmak suretiyle değiştirilir:</w:t>
            </w:r>
          </w:p>
        </w:tc>
      </w:tr>
      <w:tr w:rsidR="00BE495C" w:rsidRPr="006946B5" w:rsidTr="00206664">
        <w:tc>
          <w:tcPr>
            <w:tcW w:w="1778" w:type="dxa"/>
            <w:gridSpan w:val="2"/>
            <w:vMerge/>
          </w:tcPr>
          <w:p w:rsidR="00BE495C" w:rsidRPr="006946B5" w:rsidRDefault="00BE495C" w:rsidP="00206664">
            <w:pPr>
              <w:ind w:right="-114"/>
              <w:rPr>
                <w:rFonts w:cs="Times New Roman"/>
                <w:sz w:val="24"/>
                <w:szCs w:val="24"/>
              </w:rPr>
            </w:pPr>
          </w:p>
        </w:tc>
        <w:tc>
          <w:tcPr>
            <w:tcW w:w="8221" w:type="dxa"/>
            <w:gridSpan w:val="5"/>
          </w:tcPr>
          <w:p w:rsidR="00BE495C" w:rsidRPr="006946B5" w:rsidRDefault="00BE495C" w:rsidP="00206664">
            <w:pPr>
              <w:ind w:left="90"/>
              <w:rPr>
                <w:rFonts w:cs="Times New Roman"/>
                <w:sz w:val="24"/>
                <w:szCs w:val="24"/>
              </w:rPr>
            </w:pPr>
          </w:p>
        </w:tc>
      </w:tr>
      <w:tr w:rsidR="00BE495C" w:rsidRPr="006946B5" w:rsidTr="00206664">
        <w:tc>
          <w:tcPr>
            <w:tcW w:w="1778" w:type="dxa"/>
            <w:gridSpan w:val="2"/>
            <w:vMerge/>
          </w:tcPr>
          <w:p w:rsidR="00BE495C" w:rsidRPr="006946B5" w:rsidRDefault="00BE495C" w:rsidP="00206664">
            <w:pPr>
              <w:ind w:right="-114"/>
              <w:rPr>
                <w:rFonts w:cs="Times New Roman"/>
                <w:sz w:val="24"/>
                <w:szCs w:val="24"/>
              </w:rPr>
            </w:pPr>
          </w:p>
        </w:tc>
        <w:tc>
          <w:tcPr>
            <w:tcW w:w="567" w:type="dxa"/>
            <w:gridSpan w:val="2"/>
          </w:tcPr>
          <w:p w:rsidR="00BE495C" w:rsidRPr="006946B5" w:rsidRDefault="00BE495C" w:rsidP="00206664">
            <w:pPr>
              <w:ind w:left="90"/>
              <w:jc w:val="center"/>
              <w:rPr>
                <w:rFonts w:cs="Times New Roman"/>
                <w:sz w:val="24"/>
                <w:szCs w:val="24"/>
              </w:rPr>
            </w:pPr>
          </w:p>
        </w:tc>
        <w:tc>
          <w:tcPr>
            <w:tcW w:w="709" w:type="dxa"/>
          </w:tcPr>
          <w:p w:rsidR="00BE495C" w:rsidRPr="006946B5" w:rsidRDefault="00BE495C" w:rsidP="00206664">
            <w:pPr>
              <w:rPr>
                <w:rFonts w:cs="Times New Roman"/>
                <w:sz w:val="24"/>
                <w:szCs w:val="24"/>
              </w:rPr>
            </w:pPr>
          </w:p>
        </w:tc>
        <w:tc>
          <w:tcPr>
            <w:tcW w:w="708" w:type="dxa"/>
          </w:tcPr>
          <w:p w:rsidR="00BE495C" w:rsidRPr="006946B5" w:rsidRDefault="00BE495C" w:rsidP="00206664">
            <w:pPr>
              <w:rPr>
                <w:rFonts w:cs="Times New Roman"/>
                <w:sz w:val="24"/>
                <w:szCs w:val="24"/>
              </w:rPr>
            </w:pPr>
            <w:r w:rsidRPr="006946B5">
              <w:rPr>
                <w:rFonts w:cs="Times New Roman"/>
                <w:sz w:val="24"/>
                <w:szCs w:val="24"/>
              </w:rPr>
              <w:t>“(1)</w:t>
            </w:r>
          </w:p>
        </w:tc>
        <w:tc>
          <w:tcPr>
            <w:tcW w:w="6237" w:type="dxa"/>
          </w:tcPr>
          <w:p w:rsidR="006C1B20" w:rsidRPr="006946B5" w:rsidRDefault="006C1B20" w:rsidP="00206664">
            <w:pPr>
              <w:rPr>
                <w:rFonts w:cs="Times New Roman"/>
                <w:sz w:val="24"/>
                <w:szCs w:val="24"/>
              </w:rPr>
            </w:pPr>
          </w:p>
          <w:p w:rsidR="00BE495C" w:rsidRPr="006946B5" w:rsidRDefault="00BE495C" w:rsidP="006C1B20">
            <w:pPr>
              <w:ind w:firstLine="0"/>
              <w:rPr>
                <w:rFonts w:cs="Times New Roman"/>
                <w:sz w:val="24"/>
                <w:szCs w:val="24"/>
              </w:rPr>
            </w:pPr>
            <w:r w:rsidRPr="006946B5">
              <w:rPr>
                <w:rFonts w:cs="Times New Roman"/>
                <w:sz w:val="24"/>
                <w:szCs w:val="24"/>
              </w:rPr>
              <w:t>İadeden yararlanacakların kredi kartı ve/veya banka kartı ile üç takvim ayı içinde yaptıkları mal alımı ve hizmet teslimleri iadenin üç aylık konusunu teşkil eder.</w:t>
            </w:r>
          </w:p>
        </w:tc>
      </w:tr>
      <w:tr w:rsidR="00BE495C" w:rsidRPr="006946B5" w:rsidTr="00206664">
        <w:tc>
          <w:tcPr>
            <w:tcW w:w="1778" w:type="dxa"/>
            <w:gridSpan w:val="2"/>
          </w:tcPr>
          <w:p w:rsidR="00BE495C" w:rsidRPr="006946B5" w:rsidRDefault="00BE495C" w:rsidP="00206664">
            <w:pPr>
              <w:ind w:right="-114"/>
              <w:rPr>
                <w:rFonts w:cs="Times New Roman"/>
                <w:sz w:val="24"/>
                <w:szCs w:val="24"/>
              </w:rPr>
            </w:pPr>
          </w:p>
        </w:tc>
        <w:tc>
          <w:tcPr>
            <w:tcW w:w="567" w:type="dxa"/>
            <w:gridSpan w:val="2"/>
          </w:tcPr>
          <w:p w:rsidR="00BE495C" w:rsidRPr="006946B5" w:rsidRDefault="00BE495C" w:rsidP="00206664">
            <w:pPr>
              <w:ind w:left="90"/>
              <w:jc w:val="center"/>
              <w:rPr>
                <w:rFonts w:cs="Times New Roman"/>
                <w:sz w:val="24"/>
                <w:szCs w:val="24"/>
              </w:rPr>
            </w:pPr>
          </w:p>
        </w:tc>
        <w:tc>
          <w:tcPr>
            <w:tcW w:w="709" w:type="dxa"/>
          </w:tcPr>
          <w:p w:rsidR="00BE495C" w:rsidRPr="006946B5" w:rsidRDefault="00BE495C" w:rsidP="00206664">
            <w:pPr>
              <w:rPr>
                <w:rFonts w:cs="Times New Roman"/>
                <w:sz w:val="24"/>
                <w:szCs w:val="24"/>
              </w:rPr>
            </w:pPr>
          </w:p>
        </w:tc>
        <w:tc>
          <w:tcPr>
            <w:tcW w:w="708" w:type="dxa"/>
          </w:tcPr>
          <w:p w:rsidR="00BE495C" w:rsidRPr="006946B5" w:rsidRDefault="00BE495C" w:rsidP="00206664">
            <w:pPr>
              <w:jc w:val="center"/>
              <w:rPr>
                <w:rFonts w:cs="Times New Roman"/>
                <w:sz w:val="24"/>
                <w:szCs w:val="24"/>
              </w:rPr>
            </w:pPr>
            <w:r w:rsidRPr="006946B5">
              <w:rPr>
                <w:rFonts w:cs="Times New Roman"/>
                <w:sz w:val="24"/>
                <w:szCs w:val="24"/>
              </w:rPr>
              <w:t>(2)</w:t>
            </w:r>
          </w:p>
        </w:tc>
        <w:tc>
          <w:tcPr>
            <w:tcW w:w="6237" w:type="dxa"/>
          </w:tcPr>
          <w:p w:rsidR="006C1B20" w:rsidRPr="006946B5" w:rsidRDefault="006C1B20" w:rsidP="00206664">
            <w:pPr>
              <w:rPr>
                <w:rFonts w:cs="Times New Roman"/>
                <w:sz w:val="24"/>
                <w:szCs w:val="24"/>
              </w:rPr>
            </w:pPr>
          </w:p>
          <w:p w:rsidR="00BE495C" w:rsidRPr="006946B5" w:rsidRDefault="00BE495C" w:rsidP="006C1B20">
            <w:pPr>
              <w:ind w:firstLine="0"/>
              <w:rPr>
                <w:rFonts w:cs="Times New Roman"/>
                <w:sz w:val="24"/>
                <w:szCs w:val="24"/>
              </w:rPr>
            </w:pPr>
            <w:r w:rsidRPr="006946B5">
              <w:rPr>
                <w:rFonts w:cs="Times New Roman"/>
                <w:sz w:val="24"/>
                <w:szCs w:val="24"/>
              </w:rPr>
              <w:t>Bankalar, iadeden yararlanacakların üç takvim ayı içinde yaptıkları mal ve hizmet alımları bedellerini esas alarak bu Yasada belirtilen oranı göz önünde bulundurmak suretiyle hak edilen iade miktarını hesaplarlar.”</w:t>
            </w:r>
          </w:p>
        </w:tc>
      </w:tr>
      <w:tr w:rsidR="00BE495C" w:rsidRPr="006946B5" w:rsidTr="005654B7">
        <w:tc>
          <w:tcPr>
            <w:tcW w:w="926" w:type="dxa"/>
          </w:tcPr>
          <w:p w:rsidR="00BE495C" w:rsidRPr="006946B5" w:rsidRDefault="005654B7" w:rsidP="00206664">
            <w:pPr>
              <w:jc w:val="center"/>
              <w:rPr>
                <w:rFonts w:cs="Times New Roman"/>
                <w:sz w:val="24"/>
                <w:szCs w:val="24"/>
              </w:rPr>
            </w:pPr>
            <w:r w:rsidRPr="006946B5">
              <w:rPr>
                <w:rFonts w:cs="Times New Roman"/>
                <w:sz w:val="24"/>
                <w:szCs w:val="24"/>
              </w:rPr>
              <w:t xml:space="preserve"> </w:t>
            </w:r>
            <w:r w:rsidR="00BE495C" w:rsidRPr="006946B5">
              <w:rPr>
                <w:rFonts w:cs="Times New Roman"/>
                <w:sz w:val="24"/>
                <w:szCs w:val="24"/>
              </w:rPr>
              <w:t>(2)</w:t>
            </w:r>
          </w:p>
        </w:tc>
        <w:tc>
          <w:tcPr>
            <w:tcW w:w="9073" w:type="dxa"/>
            <w:gridSpan w:val="6"/>
          </w:tcPr>
          <w:p w:rsidR="006C1B20" w:rsidRPr="006946B5" w:rsidRDefault="006C1B20" w:rsidP="00206664">
            <w:pPr>
              <w:rPr>
                <w:rFonts w:cs="Times New Roman"/>
                <w:sz w:val="24"/>
                <w:szCs w:val="24"/>
              </w:rPr>
            </w:pPr>
          </w:p>
          <w:p w:rsidR="00BE495C" w:rsidRPr="006946B5" w:rsidRDefault="00BE495C" w:rsidP="006C1B20">
            <w:pPr>
              <w:ind w:firstLine="0"/>
              <w:rPr>
                <w:rFonts w:cs="Times New Roman"/>
                <w:sz w:val="24"/>
                <w:szCs w:val="24"/>
              </w:rPr>
            </w:pPr>
            <w:r w:rsidRPr="006946B5">
              <w:rPr>
                <w:rFonts w:cs="Times New Roman"/>
                <w:sz w:val="24"/>
                <w:szCs w:val="24"/>
              </w:rPr>
              <w:t>Esas Yasa,  8’inci maddesinin (5)’inci fıkrası kaldırılmak ve yerine aşağıdaki yeni (5)’inci fıkra konmak suretiyle değiştirilir:</w:t>
            </w:r>
          </w:p>
        </w:tc>
      </w:tr>
      <w:tr w:rsidR="00BE495C" w:rsidRPr="006946B5" w:rsidTr="005654B7">
        <w:tc>
          <w:tcPr>
            <w:tcW w:w="926" w:type="dxa"/>
          </w:tcPr>
          <w:p w:rsidR="00BE495C" w:rsidRPr="006946B5" w:rsidRDefault="00BE495C" w:rsidP="00206664">
            <w:pPr>
              <w:rPr>
                <w:rFonts w:cs="Times New Roman"/>
                <w:sz w:val="24"/>
                <w:szCs w:val="24"/>
              </w:rPr>
            </w:pPr>
          </w:p>
        </w:tc>
        <w:tc>
          <w:tcPr>
            <w:tcW w:w="9073" w:type="dxa"/>
            <w:gridSpan w:val="6"/>
          </w:tcPr>
          <w:p w:rsidR="00BE495C" w:rsidRPr="006946B5" w:rsidRDefault="00BE495C" w:rsidP="00206664">
            <w:pPr>
              <w:rPr>
                <w:rFonts w:cs="Times New Roman"/>
                <w:sz w:val="24"/>
                <w:szCs w:val="24"/>
              </w:rPr>
            </w:pPr>
          </w:p>
        </w:tc>
      </w:tr>
      <w:tr w:rsidR="00BE495C" w:rsidRPr="006946B5" w:rsidTr="005654B7">
        <w:tc>
          <w:tcPr>
            <w:tcW w:w="926" w:type="dxa"/>
          </w:tcPr>
          <w:p w:rsidR="00BE495C" w:rsidRPr="006946B5" w:rsidRDefault="00BE495C" w:rsidP="00206664">
            <w:pPr>
              <w:rPr>
                <w:rFonts w:cs="Times New Roman"/>
                <w:sz w:val="24"/>
                <w:szCs w:val="24"/>
              </w:rPr>
            </w:pPr>
          </w:p>
        </w:tc>
        <w:tc>
          <w:tcPr>
            <w:tcW w:w="925" w:type="dxa"/>
            <w:gridSpan w:val="2"/>
          </w:tcPr>
          <w:p w:rsidR="006C1B20" w:rsidRPr="006946B5" w:rsidRDefault="006C1B20" w:rsidP="00206664">
            <w:pPr>
              <w:jc w:val="center"/>
              <w:rPr>
                <w:rFonts w:cs="Times New Roman"/>
                <w:sz w:val="24"/>
                <w:szCs w:val="24"/>
              </w:rPr>
            </w:pPr>
          </w:p>
          <w:p w:rsidR="00BE495C" w:rsidRPr="006946B5" w:rsidRDefault="00BE495C" w:rsidP="006C1B20">
            <w:pPr>
              <w:ind w:firstLine="0"/>
              <w:rPr>
                <w:rFonts w:cs="Times New Roman"/>
                <w:sz w:val="24"/>
                <w:szCs w:val="24"/>
              </w:rPr>
            </w:pPr>
            <w:r w:rsidRPr="006946B5">
              <w:rPr>
                <w:rFonts w:cs="Times New Roman"/>
                <w:sz w:val="24"/>
                <w:szCs w:val="24"/>
              </w:rPr>
              <w:t>“(5)</w:t>
            </w:r>
          </w:p>
        </w:tc>
        <w:tc>
          <w:tcPr>
            <w:tcW w:w="8148" w:type="dxa"/>
            <w:gridSpan w:val="4"/>
          </w:tcPr>
          <w:p w:rsidR="006C1B20" w:rsidRPr="006946B5" w:rsidRDefault="006C1B20" w:rsidP="006C1B20">
            <w:pPr>
              <w:ind w:firstLine="0"/>
              <w:rPr>
                <w:rFonts w:cs="Times New Roman"/>
                <w:sz w:val="24"/>
                <w:szCs w:val="24"/>
              </w:rPr>
            </w:pPr>
          </w:p>
          <w:p w:rsidR="00BE495C" w:rsidRPr="006946B5" w:rsidRDefault="00BE495C" w:rsidP="006C1B20">
            <w:pPr>
              <w:ind w:firstLine="0"/>
              <w:rPr>
                <w:rFonts w:cs="Times New Roman"/>
                <w:sz w:val="24"/>
                <w:szCs w:val="24"/>
              </w:rPr>
            </w:pPr>
            <w:r w:rsidRPr="006946B5">
              <w:rPr>
                <w:rFonts w:cs="Times New Roman"/>
                <w:sz w:val="24"/>
                <w:szCs w:val="24"/>
              </w:rPr>
              <w:t>Bankaların iade ile ilgili işlemleri iflas, tasfiye, hesabın kapalı olması veya zorunlu sebeplerle yerine getirmemeleri ve/veya bu Yasadan doğan yükümlülüklerini zamanında ve tam olarak yerine getirmemeleri durumunda, hak sahiplerinin alamadığı iade miktarı, bu maddenin (4)’üncü fıkrasında belirtilen tarihi izleyen üç ay içerisinde hak sahipleri tarafından Gelir ve Vergi Dairesine yazılı olarak başvuru yapılması halinde Gelir ve Vergi Dairesince ödenir.”</w:t>
            </w:r>
          </w:p>
        </w:tc>
      </w:tr>
    </w:tbl>
    <w:p w:rsidR="005654B7" w:rsidRPr="006946B5" w:rsidRDefault="005654B7"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BAŞKAN -  Sayın milletvekilleri; bu maddeyi oylarınıza sunuyorum. Kabul edenler?... Kabul etmeyenler?...Çekimser?... Oybirliğiyle kabul edilmiştir.</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W w:w="9999" w:type="dxa"/>
        <w:tblInd w:w="-252" w:type="dxa"/>
        <w:tblLayout w:type="fixed"/>
        <w:tblLook w:val="0000" w:firstRow="0" w:lastRow="0" w:firstColumn="0" w:lastColumn="0" w:noHBand="0" w:noVBand="0"/>
      </w:tblPr>
      <w:tblGrid>
        <w:gridCol w:w="2070"/>
        <w:gridCol w:w="7929"/>
      </w:tblGrid>
      <w:tr w:rsidR="00BE495C" w:rsidRPr="006946B5" w:rsidTr="006C1B20">
        <w:trPr>
          <w:trHeight w:val="293"/>
        </w:trPr>
        <w:tc>
          <w:tcPr>
            <w:tcW w:w="2070" w:type="dxa"/>
          </w:tcPr>
          <w:p w:rsidR="00BE495C" w:rsidRPr="006946B5" w:rsidRDefault="00BE495C" w:rsidP="006C1B20">
            <w:pPr>
              <w:ind w:firstLine="0"/>
              <w:jc w:val="left"/>
              <w:rPr>
                <w:rFonts w:cs="Times New Roman"/>
                <w:sz w:val="24"/>
                <w:szCs w:val="24"/>
              </w:rPr>
            </w:pPr>
            <w:r w:rsidRPr="006946B5">
              <w:rPr>
                <w:rFonts w:cs="Times New Roman"/>
                <w:sz w:val="24"/>
                <w:szCs w:val="24"/>
              </w:rPr>
              <w:t xml:space="preserve">Geçici Madde </w:t>
            </w:r>
          </w:p>
          <w:p w:rsidR="00BE495C" w:rsidRPr="006946B5" w:rsidRDefault="00BE495C" w:rsidP="006C1B20">
            <w:pPr>
              <w:ind w:firstLine="0"/>
              <w:jc w:val="left"/>
              <w:rPr>
                <w:rFonts w:cs="Times New Roman"/>
                <w:sz w:val="24"/>
                <w:szCs w:val="24"/>
              </w:rPr>
            </w:pPr>
            <w:r w:rsidRPr="006946B5">
              <w:rPr>
                <w:rFonts w:cs="Times New Roman"/>
                <w:sz w:val="24"/>
                <w:szCs w:val="24"/>
              </w:rPr>
              <w:t xml:space="preserve">Kapanan Hesaplara </w:t>
            </w:r>
          </w:p>
          <w:p w:rsidR="00BE495C" w:rsidRPr="006946B5" w:rsidRDefault="00BE495C" w:rsidP="006C1B20">
            <w:pPr>
              <w:ind w:firstLine="0"/>
              <w:jc w:val="left"/>
              <w:rPr>
                <w:rFonts w:cs="Times New Roman"/>
                <w:sz w:val="24"/>
                <w:szCs w:val="24"/>
              </w:rPr>
            </w:pPr>
            <w:r w:rsidRPr="006946B5">
              <w:rPr>
                <w:rFonts w:cs="Times New Roman"/>
                <w:sz w:val="24"/>
                <w:szCs w:val="24"/>
              </w:rPr>
              <w:t>İlişkin Kural</w:t>
            </w:r>
          </w:p>
        </w:tc>
        <w:tc>
          <w:tcPr>
            <w:tcW w:w="7929" w:type="dxa"/>
          </w:tcPr>
          <w:p w:rsidR="00BE495C" w:rsidRPr="006946B5" w:rsidRDefault="00BE495C" w:rsidP="00206664">
            <w:pPr>
              <w:spacing w:line="259" w:lineRule="auto"/>
              <w:rPr>
                <w:rFonts w:cs="Times New Roman"/>
                <w:sz w:val="24"/>
                <w:szCs w:val="24"/>
              </w:rPr>
            </w:pPr>
            <w:r w:rsidRPr="006946B5">
              <w:rPr>
                <w:rFonts w:cs="Times New Roman"/>
                <w:sz w:val="24"/>
                <w:szCs w:val="24"/>
              </w:rPr>
              <w:t>1. Bu (Değişiklik) Yasasının yürürlüğe girdiği tarihten önce kapanan hesaplar için, bu (Değişiklik) Yasasının yürürlüğe girdiği tarihten itibaren üç ay içerisinde hak sahipleri tarafından Gelir ve Vergi Dairesine yazılı olarak başvuru yapılması halinde iade miktarı Gelir ve Vergi Dairesince ödenir.</w:t>
            </w:r>
          </w:p>
        </w:tc>
      </w:tr>
      <w:tr w:rsidR="00BE495C" w:rsidRPr="006946B5" w:rsidTr="006C1B20">
        <w:trPr>
          <w:trHeight w:val="293"/>
        </w:trPr>
        <w:tc>
          <w:tcPr>
            <w:tcW w:w="2070" w:type="dxa"/>
          </w:tcPr>
          <w:p w:rsidR="00BE495C" w:rsidRPr="006946B5" w:rsidRDefault="00BE495C" w:rsidP="00206664">
            <w:pPr>
              <w:spacing w:line="259" w:lineRule="auto"/>
              <w:rPr>
                <w:rFonts w:cs="Times New Roman"/>
                <w:sz w:val="24"/>
                <w:szCs w:val="24"/>
              </w:rPr>
            </w:pPr>
          </w:p>
        </w:tc>
        <w:tc>
          <w:tcPr>
            <w:tcW w:w="7929" w:type="dxa"/>
          </w:tcPr>
          <w:p w:rsidR="00BE495C" w:rsidRPr="006946B5" w:rsidRDefault="00BE495C" w:rsidP="00206664">
            <w:pPr>
              <w:spacing w:line="259" w:lineRule="auto"/>
              <w:rPr>
                <w:rFonts w:cs="Times New Roman"/>
                <w:sz w:val="24"/>
                <w:szCs w:val="24"/>
              </w:rPr>
            </w:pPr>
          </w:p>
        </w:tc>
      </w:tr>
    </w:tbl>
    <w:p w:rsidR="00BE495C" w:rsidRDefault="00BE495C" w:rsidP="00206664">
      <w:pPr>
        <w:rPr>
          <w:rFonts w:cs="Times New Roman"/>
          <w:sz w:val="24"/>
          <w:szCs w:val="24"/>
        </w:rPr>
      </w:pPr>
      <w:r w:rsidRPr="006946B5">
        <w:rPr>
          <w:rFonts w:cs="Times New Roman"/>
          <w:sz w:val="24"/>
          <w:szCs w:val="24"/>
        </w:rPr>
        <w:lastRenderedPageBreak/>
        <w:tab/>
        <w:t>BAŞKAN -  Bu maddeyi oylarınıza sunuyorum. Kabul edenler?... Kabul etmeyenler?...Çekimser?... Oybirliğiyle kabul edilmiştir.</w:t>
      </w:r>
    </w:p>
    <w:p w:rsidR="00B92BD5" w:rsidRPr="006946B5" w:rsidRDefault="00B92BD5"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KATİP -  </w:t>
      </w:r>
    </w:p>
    <w:p w:rsidR="00BE495C" w:rsidRPr="006946B5" w:rsidRDefault="00BE495C" w:rsidP="00206664">
      <w:pPr>
        <w:rPr>
          <w:rFonts w:cs="Times New Roman"/>
          <w:sz w:val="24"/>
          <w:szCs w:val="24"/>
        </w:rPr>
      </w:pPr>
    </w:p>
    <w:tbl>
      <w:tblPr>
        <w:tblW w:w="9999" w:type="dxa"/>
        <w:tblInd w:w="-252" w:type="dxa"/>
        <w:tblLayout w:type="fixed"/>
        <w:tblLook w:val="0000" w:firstRow="0" w:lastRow="0" w:firstColumn="0" w:lastColumn="0" w:noHBand="0" w:noVBand="0"/>
      </w:tblPr>
      <w:tblGrid>
        <w:gridCol w:w="1778"/>
        <w:gridCol w:w="8221"/>
      </w:tblGrid>
      <w:tr w:rsidR="00BE495C" w:rsidRPr="006946B5" w:rsidTr="00206664">
        <w:tc>
          <w:tcPr>
            <w:tcW w:w="1778" w:type="dxa"/>
          </w:tcPr>
          <w:p w:rsidR="00BE495C" w:rsidRPr="006946B5" w:rsidRDefault="00BE495C" w:rsidP="00206664">
            <w:pPr>
              <w:ind w:left="90" w:hanging="78"/>
              <w:rPr>
                <w:rFonts w:cs="Times New Roman"/>
                <w:sz w:val="24"/>
                <w:szCs w:val="24"/>
              </w:rPr>
            </w:pPr>
            <w:r w:rsidRPr="006946B5">
              <w:rPr>
                <w:rFonts w:cs="Times New Roman"/>
                <w:sz w:val="24"/>
                <w:szCs w:val="24"/>
              </w:rPr>
              <w:t>Yürürlüğe Giriş</w:t>
            </w:r>
          </w:p>
        </w:tc>
        <w:tc>
          <w:tcPr>
            <w:tcW w:w="8221" w:type="dxa"/>
          </w:tcPr>
          <w:p w:rsidR="00BE495C" w:rsidRPr="006946B5" w:rsidRDefault="00BE495C" w:rsidP="00206664">
            <w:pPr>
              <w:rPr>
                <w:rFonts w:cs="Times New Roman"/>
                <w:sz w:val="24"/>
                <w:szCs w:val="24"/>
              </w:rPr>
            </w:pPr>
            <w:r w:rsidRPr="006946B5">
              <w:rPr>
                <w:rFonts w:cs="Times New Roman"/>
                <w:sz w:val="24"/>
                <w:szCs w:val="24"/>
              </w:rPr>
              <w:t xml:space="preserve">5. Bu Yasa, Resmi </w:t>
            </w:r>
            <w:proofErr w:type="spellStart"/>
            <w:r w:rsidRPr="006946B5">
              <w:rPr>
                <w:rFonts w:cs="Times New Roman"/>
                <w:sz w:val="24"/>
                <w:szCs w:val="24"/>
              </w:rPr>
              <w:t>Gazete’de</w:t>
            </w:r>
            <w:proofErr w:type="spellEnd"/>
            <w:r w:rsidRPr="006946B5">
              <w:rPr>
                <w:rFonts w:cs="Times New Roman"/>
                <w:sz w:val="24"/>
                <w:szCs w:val="24"/>
              </w:rPr>
              <w:t xml:space="preserve"> yayımlandığı tarihi takip eden ayın başından başlayarak yürürlüğe girer.</w:t>
            </w:r>
          </w:p>
        </w:tc>
      </w:tr>
    </w:tbl>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BAŞKAN -  5’inci maddeyi oylarınıza sunuyorum. Kabul edenler?... Kabul etmeyenler?...Çekimser?... </w:t>
      </w:r>
      <w:r w:rsidR="005654B7" w:rsidRPr="006946B5">
        <w:rPr>
          <w:rFonts w:cs="Times New Roman"/>
          <w:sz w:val="24"/>
          <w:szCs w:val="24"/>
        </w:rPr>
        <w:t>O</w:t>
      </w:r>
      <w:r w:rsidRPr="006946B5">
        <w:rPr>
          <w:rFonts w:cs="Times New Roman"/>
          <w:sz w:val="24"/>
          <w:szCs w:val="24"/>
        </w:rPr>
        <w:t>ybirliğiyle kabul edilmiştir.</w:t>
      </w:r>
    </w:p>
    <w:p w:rsidR="00BE495C" w:rsidRPr="006946B5" w:rsidRDefault="00BE495C" w:rsidP="00206664">
      <w:pPr>
        <w:rPr>
          <w:rFonts w:cs="Times New Roman"/>
          <w:sz w:val="24"/>
          <w:szCs w:val="24"/>
        </w:rPr>
      </w:pPr>
    </w:p>
    <w:p w:rsidR="00BE495C" w:rsidRDefault="00BE495C" w:rsidP="00206664">
      <w:pPr>
        <w:rPr>
          <w:rFonts w:cs="Times New Roman"/>
          <w:sz w:val="24"/>
          <w:szCs w:val="24"/>
        </w:rPr>
      </w:pPr>
      <w:r w:rsidRPr="006946B5">
        <w:rPr>
          <w:rFonts w:cs="Times New Roman"/>
          <w:sz w:val="24"/>
          <w:szCs w:val="24"/>
        </w:rPr>
        <w:tab/>
        <w:t>Sayın milletvekilleri; Tasarının madde madde görüşülmesi tamamlanmış ikinci görüşmesi sona ermiştir. Tasarının üçüncü görüşmesi ivediliği olmadığından bir sonraki birleşimde yapılacaktır.</w:t>
      </w:r>
    </w:p>
    <w:p w:rsidR="00186F4B" w:rsidRPr="006946B5" w:rsidRDefault="00186F4B"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Sayın milletvekilleri; ikinci sırda Sivil Havacılık Güvenlik Yasa Tasarısı ve Hukuk, Siyasi İşler ve </w:t>
      </w:r>
      <w:proofErr w:type="spellStart"/>
      <w:r w:rsidRPr="006946B5">
        <w:rPr>
          <w:rFonts w:cs="Times New Roman"/>
          <w:sz w:val="24"/>
          <w:szCs w:val="24"/>
        </w:rPr>
        <w:t>Dışilişkiler</w:t>
      </w:r>
      <w:proofErr w:type="spellEnd"/>
      <w:r w:rsidRPr="006946B5">
        <w:rPr>
          <w:rFonts w:cs="Times New Roman"/>
          <w:sz w:val="24"/>
          <w:szCs w:val="24"/>
        </w:rPr>
        <w:t xml:space="preserve"> Komitesinin Tasarıya ilişkin Raporu görüşülecektir.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Sayın Komite Başkanı, raporunuzu sunar mısınız. </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Sayın </w:t>
      </w:r>
      <w:proofErr w:type="spellStart"/>
      <w:r w:rsidRPr="006946B5">
        <w:rPr>
          <w:rFonts w:cs="Times New Roman"/>
          <w:sz w:val="24"/>
          <w:szCs w:val="24"/>
        </w:rPr>
        <w:t>Yasemi</w:t>
      </w:r>
      <w:proofErr w:type="spellEnd"/>
      <w:r w:rsidRPr="006946B5">
        <w:rPr>
          <w:rFonts w:cs="Times New Roman"/>
          <w:sz w:val="24"/>
          <w:szCs w:val="24"/>
        </w:rPr>
        <w:t xml:space="preserve"> Öztürk buyurun Kürsüye. Buyurun hitap edin Yüce Meclise.</w:t>
      </w:r>
    </w:p>
    <w:p w:rsidR="00BE495C" w:rsidRPr="006946B5" w:rsidRDefault="00BE495C" w:rsidP="00206664">
      <w:pPr>
        <w:rPr>
          <w:rFonts w:cs="Times New Roman"/>
          <w:sz w:val="24"/>
          <w:szCs w:val="24"/>
        </w:rPr>
      </w:pPr>
    </w:p>
    <w:p w:rsidR="005654B7" w:rsidRPr="006946B5" w:rsidRDefault="005654B7">
      <w:pPr>
        <w:spacing w:after="200" w:line="276" w:lineRule="auto"/>
        <w:ind w:firstLine="0"/>
        <w:jc w:val="left"/>
        <w:rPr>
          <w:rFonts w:cs="Times New Roman"/>
          <w:sz w:val="24"/>
          <w:szCs w:val="24"/>
        </w:rPr>
      </w:pPr>
      <w:r w:rsidRPr="006946B5">
        <w:rPr>
          <w:rFonts w:cs="Times New Roman"/>
          <w:sz w:val="24"/>
          <w:szCs w:val="24"/>
        </w:rPr>
        <w:br w:type="page"/>
      </w:r>
    </w:p>
    <w:p w:rsidR="00BE495C" w:rsidRPr="006946B5" w:rsidRDefault="00BE495C" w:rsidP="00206664">
      <w:pPr>
        <w:rPr>
          <w:rFonts w:cs="Times New Roman"/>
          <w:sz w:val="24"/>
          <w:szCs w:val="24"/>
        </w:rPr>
      </w:pPr>
      <w:r w:rsidRPr="006946B5">
        <w:rPr>
          <w:rFonts w:cs="Times New Roman"/>
          <w:sz w:val="24"/>
          <w:szCs w:val="24"/>
        </w:rPr>
        <w:lastRenderedPageBreak/>
        <w:tab/>
        <w:t>HUKUK, SİYASİ İŞLER VE DIŞİLİŞKİLER KOMİTESİ BAŞKANI YASEMİ ÖZTÜRK – Teşekkür ederim Başkan.</w:t>
      </w:r>
    </w:p>
    <w:p w:rsidR="00BE495C" w:rsidRPr="006946B5" w:rsidRDefault="00BE495C" w:rsidP="00206664">
      <w:pPr>
        <w:rPr>
          <w:rFonts w:cs="Times New Roman"/>
          <w:sz w:val="24"/>
          <w:szCs w:val="24"/>
        </w:rPr>
      </w:pPr>
    </w:p>
    <w:p w:rsidR="00BE495C" w:rsidRPr="006946B5" w:rsidRDefault="00BE495C" w:rsidP="00206664">
      <w:pPr>
        <w:jc w:val="center"/>
        <w:rPr>
          <w:rFonts w:eastAsia="Times New Roman" w:cs="Times New Roman"/>
          <w:bCs/>
          <w:sz w:val="24"/>
          <w:szCs w:val="24"/>
        </w:rPr>
      </w:pPr>
      <w:r w:rsidRPr="006946B5">
        <w:rPr>
          <w:rFonts w:eastAsia="Times New Roman" w:cs="Times New Roman"/>
          <w:bCs/>
          <w:sz w:val="24"/>
          <w:szCs w:val="24"/>
        </w:rPr>
        <w:t xml:space="preserve">KUZEY KIBRIS TÜRK CUMHURİYETİ </w:t>
      </w:r>
    </w:p>
    <w:p w:rsidR="00BE495C" w:rsidRPr="006946B5" w:rsidRDefault="00BE495C" w:rsidP="00206664">
      <w:pPr>
        <w:jc w:val="center"/>
        <w:rPr>
          <w:rFonts w:eastAsia="Times New Roman" w:cs="Times New Roman"/>
          <w:bCs/>
          <w:sz w:val="24"/>
          <w:szCs w:val="24"/>
        </w:rPr>
      </w:pPr>
      <w:r w:rsidRPr="006946B5">
        <w:rPr>
          <w:rFonts w:eastAsia="Times New Roman" w:cs="Times New Roman"/>
          <w:bCs/>
          <w:sz w:val="24"/>
          <w:szCs w:val="24"/>
        </w:rPr>
        <w:t>CUMHURİYET MECLİSİ</w:t>
      </w:r>
    </w:p>
    <w:p w:rsidR="00BE495C" w:rsidRPr="006946B5" w:rsidRDefault="00BE495C" w:rsidP="00206664">
      <w:pPr>
        <w:jc w:val="center"/>
        <w:rPr>
          <w:rFonts w:eastAsia="Times New Roman" w:cs="Times New Roman"/>
          <w:bCs/>
          <w:sz w:val="24"/>
          <w:szCs w:val="24"/>
        </w:rPr>
      </w:pPr>
      <w:r w:rsidRPr="006946B5">
        <w:rPr>
          <w:rFonts w:eastAsia="Times New Roman" w:cs="Times New Roman"/>
          <w:sz w:val="24"/>
          <w:szCs w:val="24"/>
        </w:rPr>
        <w:t xml:space="preserve">HUKUK, SİYASİ İŞLER VE DIŞİLİŞKİLER </w:t>
      </w:r>
      <w:r w:rsidRPr="006946B5">
        <w:rPr>
          <w:rFonts w:eastAsia="Times New Roman" w:cs="Times New Roman"/>
          <w:bCs/>
          <w:sz w:val="24"/>
          <w:szCs w:val="24"/>
        </w:rPr>
        <w:t>KOMİTESİNİN</w:t>
      </w:r>
    </w:p>
    <w:p w:rsidR="00BE495C" w:rsidRPr="006946B5" w:rsidRDefault="00BE495C" w:rsidP="00206664">
      <w:pPr>
        <w:jc w:val="center"/>
        <w:rPr>
          <w:rFonts w:eastAsia="Times New Roman" w:cs="Times New Roman"/>
          <w:bCs/>
          <w:sz w:val="24"/>
          <w:szCs w:val="24"/>
        </w:rPr>
      </w:pPr>
      <w:r w:rsidRPr="006946B5">
        <w:rPr>
          <w:rFonts w:eastAsia="Times New Roman" w:cs="Times New Roman"/>
          <w:bCs/>
          <w:sz w:val="24"/>
          <w:szCs w:val="24"/>
        </w:rPr>
        <w:t>“SİVİL HAVACILIK GÜVENLİK YASA TASARISI (Y.T.NO: 105/2/2023)”NA</w:t>
      </w:r>
    </w:p>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İLİŞKİN RAPORUDUR</w:t>
      </w:r>
    </w:p>
    <w:p w:rsidR="00BE495C" w:rsidRPr="006946B5" w:rsidRDefault="00BE495C" w:rsidP="00206664">
      <w:pPr>
        <w:rPr>
          <w:rFonts w:eastAsia="Times New Roman" w:cs="Times New Roman"/>
          <w:sz w:val="24"/>
          <w:szCs w:val="24"/>
        </w:rPr>
      </w:pPr>
    </w:p>
    <w:p w:rsidR="00BE495C" w:rsidRPr="006946B5" w:rsidRDefault="00BE495C" w:rsidP="00206664">
      <w:pPr>
        <w:rPr>
          <w:rFonts w:eastAsia="Times New Roman" w:cs="Times New Roman"/>
          <w:sz w:val="24"/>
          <w:szCs w:val="24"/>
        </w:rPr>
      </w:pPr>
      <w:r w:rsidRPr="006946B5">
        <w:rPr>
          <w:rFonts w:eastAsia="Times New Roman" w:cs="Times New Roman"/>
          <w:sz w:val="24"/>
          <w:szCs w:val="24"/>
        </w:rPr>
        <w:tab/>
        <w:t xml:space="preserve">Komitemiz 9, 22 ve 24 Ağustos 2023 tarihlerinde yapmış olduğu toplantılarda, Sivil Havacılık Güvenlik Yasa Tasarısını, </w:t>
      </w:r>
      <w:proofErr w:type="spellStart"/>
      <w:r w:rsidRPr="006946B5">
        <w:rPr>
          <w:rFonts w:eastAsia="Times New Roman" w:cs="Times New Roman"/>
          <w:sz w:val="24"/>
          <w:szCs w:val="24"/>
        </w:rPr>
        <w:t>Ek’teki</w:t>
      </w:r>
      <w:proofErr w:type="spellEnd"/>
      <w:r w:rsidRPr="006946B5">
        <w:rPr>
          <w:rFonts w:eastAsia="Times New Roman" w:cs="Times New Roman"/>
          <w:sz w:val="24"/>
          <w:szCs w:val="24"/>
        </w:rPr>
        <w:t xml:space="preserve"> Sunuş Gerekçesi ile Meclis Başkan Yardımcısı Sayın Fazilet </w:t>
      </w:r>
      <w:proofErr w:type="spellStart"/>
      <w:r w:rsidRPr="006946B5">
        <w:rPr>
          <w:rFonts w:eastAsia="Times New Roman" w:cs="Times New Roman"/>
          <w:sz w:val="24"/>
          <w:szCs w:val="24"/>
        </w:rPr>
        <w:t>Özdenefe</w:t>
      </w:r>
      <w:proofErr w:type="spellEnd"/>
      <w:r w:rsidRPr="006946B5">
        <w:rPr>
          <w:rFonts w:eastAsia="Times New Roman" w:cs="Times New Roman"/>
          <w:sz w:val="24"/>
          <w:szCs w:val="24"/>
        </w:rPr>
        <w:t xml:space="preserve">, Cumhuriyetçi Türk Partisi Lefkoşa Milletvekili Sayın Sami </w:t>
      </w:r>
      <w:proofErr w:type="spellStart"/>
      <w:r w:rsidRPr="006946B5">
        <w:rPr>
          <w:rFonts w:eastAsia="Times New Roman" w:cs="Times New Roman"/>
          <w:sz w:val="24"/>
          <w:szCs w:val="24"/>
        </w:rPr>
        <w:t>Özuslu</w:t>
      </w:r>
      <w:proofErr w:type="spellEnd"/>
      <w:r w:rsidRPr="006946B5">
        <w:rPr>
          <w:rFonts w:eastAsia="Times New Roman" w:cs="Times New Roman"/>
          <w:sz w:val="24"/>
          <w:szCs w:val="24"/>
        </w:rPr>
        <w:t xml:space="preserve"> ve Ulusal Birlik Partisi Girne Milletvekili Sayın Hasan </w:t>
      </w:r>
      <w:proofErr w:type="spellStart"/>
      <w:r w:rsidRPr="006946B5">
        <w:rPr>
          <w:rFonts w:eastAsia="Times New Roman" w:cs="Times New Roman"/>
          <w:sz w:val="24"/>
          <w:szCs w:val="24"/>
        </w:rPr>
        <w:t>Küçük’ün</w:t>
      </w:r>
      <w:proofErr w:type="spellEnd"/>
      <w:r w:rsidRPr="006946B5">
        <w:rPr>
          <w:rFonts w:eastAsia="Times New Roman" w:cs="Times New Roman"/>
          <w:sz w:val="24"/>
          <w:szCs w:val="24"/>
        </w:rPr>
        <w:t xml:space="preserve"> katılımları ile, Bayındırlık ve Ulaştırma Bakanlığı, İçişleri Bakanlığı, Maliye Bakanlığı, Güvenlik Kuvvetleri Komutanlığı, Polis Genel Müdürlüğü ve Sivil Havacılık Dairesi yetkililerinin vermiş oldukları bilgiler ışığında görüşmüş ve çalışmalarını tamamlamıştır.</w:t>
      </w:r>
    </w:p>
    <w:p w:rsidR="00BE495C" w:rsidRPr="006946B5" w:rsidRDefault="00BE495C" w:rsidP="00206664">
      <w:pPr>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Komitemiz, Tasarının “Kısa İsim” yan başlıklı 1’inci maddesini aynen ve oybirliğiyle kabul etmiştir.</w:t>
      </w:r>
    </w:p>
    <w:p w:rsidR="00BE495C" w:rsidRPr="006946B5" w:rsidRDefault="00BE495C" w:rsidP="00206664">
      <w:pPr>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 xml:space="preserve"> Tasarının “Tefsir” yan başlıklı 2’nci maddesinde Komitemiz, Tasarı metninde yer alan ve tefsirde sehven eksik bırakılan “Acil Durum Planı”, “AFTN”, “Görülecek Uçuş (VFR)”, “Havalimanı Güvenlik Programı”, “İnsansız Hava Aracı (</w:t>
      </w:r>
      <w:proofErr w:type="spellStart"/>
      <w:r w:rsidRPr="006946B5">
        <w:rPr>
          <w:rFonts w:eastAsia="Times New Roman" w:cs="Times New Roman"/>
          <w:sz w:val="24"/>
          <w:szCs w:val="24"/>
        </w:rPr>
        <w:t>Drone</w:t>
      </w:r>
      <w:proofErr w:type="spellEnd"/>
      <w:r w:rsidRPr="006946B5">
        <w:rPr>
          <w:rFonts w:eastAsia="Times New Roman" w:cs="Times New Roman"/>
          <w:sz w:val="24"/>
          <w:szCs w:val="24"/>
        </w:rPr>
        <w:t>)” ve “Muhtemel Harekat Tarzı Planı” tefsirlerini maddeye eklemiş ve maddeyi yapılan tüm değişiklik ve teknik düzenlemelerle birlikte oybirliğiyle kabul etmiştir.</w:t>
      </w:r>
    </w:p>
    <w:p w:rsidR="00BE495C" w:rsidRPr="006946B5" w:rsidRDefault="00BE495C" w:rsidP="00206664">
      <w:pPr>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Komitemiz, Tasarının “Amaç” yan başlıklı 3’üncü maddesini yapılan teknik düzenlemelerle birlikte oybirliğiyle kabul etmiştir.</w:t>
      </w: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Komitemiz, Tasarının “Kapsam” yan başlıklı 4’üncü, “Yetkili Otorite” yan başlıklı 5’inci ve “Dairenin Görev, Yetki ve Sorumlulukları” yan başlıklı 6’ncı maddelerini yapılan teknik düzenlemelerle birlikte oybirliğiyle kabul etmiştir.</w:t>
      </w:r>
    </w:p>
    <w:p w:rsidR="00BE495C" w:rsidRPr="006946B5" w:rsidRDefault="00BE495C"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Komitemiz, Tasarının, “Sivil Havacılık Güvenlik Kurulunun (SHGK) Oluşumu” yan başlıklı 7’nci maddesini yeniden kaleme almış ve Kurulun toplantı çağrısı ile ilgili kuralları da maddeye eklemiştir Madde yapılan tüm değişiklik ve teknik düzenlemelerle birlikte oybirliğiyle kabul edilmiştir.</w:t>
      </w:r>
    </w:p>
    <w:p w:rsidR="00BE495C" w:rsidRPr="006946B5" w:rsidRDefault="00BE495C" w:rsidP="00206664">
      <w:pPr>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Tasarının “</w:t>
      </w:r>
      <w:proofErr w:type="spellStart"/>
      <w:r w:rsidRPr="006946B5">
        <w:rPr>
          <w:rFonts w:eastAsia="Times New Roman" w:cs="Times New Roman"/>
          <w:sz w:val="24"/>
          <w:szCs w:val="24"/>
        </w:rPr>
        <w:t>SHGK’nın</w:t>
      </w:r>
      <w:proofErr w:type="spellEnd"/>
      <w:r w:rsidRPr="006946B5">
        <w:rPr>
          <w:rFonts w:eastAsia="Times New Roman" w:cs="Times New Roman"/>
          <w:sz w:val="24"/>
          <w:szCs w:val="24"/>
        </w:rPr>
        <w:t xml:space="preserve"> Görev, Yetki ve Sorumlulukları” yan başlıklı 8’inci maddesi yapılan teknik düzenlemelerle birlikte oybirliğiyle kabul edilmiştir.</w:t>
      </w:r>
    </w:p>
    <w:p w:rsidR="00BE495C" w:rsidRPr="006946B5" w:rsidRDefault="00BE495C"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Komitemiz, “</w:t>
      </w:r>
      <w:proofErr w:type="spellStart"/>
      <w:r w:rsidRPr="006946B5">
        <w:rPr>
          <w:rFonts w:eastAsia="Times New Roman" w:cs="Times New Roman"/>
          <w:sz w:val="24"/>
          <w:szCs w:val="24"/>
        </w:rPr>
        <w:t>EADUK’un</w:t>
      </w:r>
      <w:proofErr w:type="spellEnd"/>
      <w:r w:rsidRPr="006946B5">
        <w:rPr>
          <w:rFonts w:eastAsia="Times New Roman" w:cs="Times New Roman"/>
          <w:sz w:val="24"/>
          <w:szCs w:val="24"/>
        </w:rPr>
        <w:t xml:space="preserve"> Oluşumu” yan başlıklı Tasarının 9’uncu maddesinde üye sayısını, Maliye işleriyle görevli Bakanlığın temsilcisi ile Güvenlik Kuvvetleri Komutanlığı </w:t>
      </w:r>
      <w:proofErr w:type="spellStart"/>
      <w:r w:rsidRPr="006946B5">
        <w:rPr>
          <w:rFonts w:eastAsia="Times New Roman" w:cs="Times New Roman"/>
          <w:sz w:val="24"/>
          <w:szCs w:val="24"/>
        </w:rPr>
        <w:t>temcilcisini</w:t>
      </w:r>
      <w:proofErr w:type="spellEnd"/>
      <w:r w:rsidRPr="006946B5">
        <w:rPr>
          <w:rFonts w:eastAsia="Times New Roman" w:cs="Times New Roman"/>
          <w:sz w:val="24"/>
          <w:szCs w:val="24"/>
        </w:rPr>
        <w:t xml:space="preserve"> de ekleyerek beş üyeden yedi üyeye çıkarmış ve toplantı çağrılarının yazılı çağrı, posta, elektronik posta, </w:t>
      </w:r>
      <w:proofErr w:type="spellStart"/>
      <w:r w:rsidRPr="006946B5">
        <w:rPr>
          <w:rFonts w:eastAsia="Times New Roman" w:cs="Times New Roman"/>
          <w:sz w:val="24"/>
          <w:szCs w:val="24"/>
        </w:rPr>
        <w:t>sms</w:t>
      </w:r>
      <w:proofErr w:type="spellEnd"/>
      <w:r w:rsidRPr="006946B5">
        <w:rPr>
          <w:rFonts w:eastAsia="Times New Roman" w:cs="Times New Roman"/>
          <w:sz w:val="24"/>
          <w:szCs w:val="24"/>
        </w:rPr>
        <w:t xml:space="preserve"> veya </w:t>
      </w:r>
      <w:proofErr w:type="spellStart"/>
      <w:r w:rsidRPr="006946B5">
        <w:rPr>
          <w:rFonts w:eastAsia="Times New Roman" w:cs="Times New Roman"/>
          <w:sz w:val="24"/>
          <w:szCs w:val="24"/>
        </w:rPr>
        <w:t>digital</w:t>
      </w:r>
      <w:proofErr w:type="spellEnd"/>
      <w:r w:rsidRPr="006946B5">
        <w:rPr>
          <w:rFonts w:eastAsia="Times New Roman" w:cs="Times New Roman"/>
          <w:sz w:val="24"/>
          <w:szCs w:val="24"/>
        </w:rPr>
        <w:t xml:space="preserve"> haberleşme yolu ile de yapılabilmesi için maddeyi yeniden düzenlemiştir. Madde yapılan tüm değişiklik ve teknik düzenlemelerle birlikte oybirliğiyle kabul edilmiştir.</w:t>
      </w:r>
    </w:p>
    <w:p w:rsidR="00BE495C" w:rsidRPr="006946B5" w:rsidRDefault="00BE495C"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Komitemiz, Tasarının 11’inci, 12’nci, 13’üncü ve 14’üncü maddelerini yapılan teknik düzenlemelerle birlikte oybirliğiyle kabul etmiştir.</w:t>
      </w:r>
    </w:p>
    <w:p w:rsidR="00BE495C" w:rsidRPr="006946B5" w:rsidRDefault="00BE495C"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lastRenderedPageBreak/>
        <w:t>Komitemiz, “Havalimanı Güvenlik Komisyonu” yan başlıklı Tasarının 15’inci maddesinde, havalimanı işletmecisinin yönetici veya temsilcisini bahse konu Komisyona üye olarak eklemiş, Havalimanı Güvenlik Komisyonunun gerektiğinde, kamu ve özel sektöre ait diğer kurum ve kuruluşlardan gözlemci olarak oy hakkı olmaksızın temsilci çağrılabileceği kuralını getirmiş ve toplantı çağrılarına ilişkin kuralları düzenlemiştir. Madde yapılan tüm değişiklik ve teknik düzenlemelerle birlikte oybirliğiyle kabul edilmiştir.</w:t>
      </w:r>
    </w:p>
    <w:p w:rsidR="00BE495C" w:rsidRPr="006946B5" w:rsidRDefault="00BE495C"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Komitemiz, Tasarının 16’ncı maddesini yeniden kaleme almış ve Komisyon üyelerine EADUK temsilcisi ile Havalimanı Eğitim, Araştırma ve Denetleme Alt Komisyonuna gerektiğinde, kamu ve özel sektöre ait diğer kurum ve kuruluşlardan gözlemci olarak oy hakkı olmaksızın temsilci çağrılabileceği kuralını getirirken, toplantı çağrılarına ilişkin kuralları da yeniden düzenlemiştir. Madde yapılan tüm değişiklik ve teknik düzenlemelerle birlikte oybirliğiyle kabul edilmiştir.</w:t>
      </w:r>
    </w:p>
    <w:p w:rsidR="00BE495C" w:rsidRPr="006946B5" w:rsidRDefault="00BE495C"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Komitemiz, “Eğitim, Araştırma ve Denetleme Alt Komisyonunun Görev, Yetki ve Sorumlulukları” yan başlıklı Tasarının 17’nci maddesini yapılan teknik düzenlemelerle birlikte oybirliğiyle kabul etmiştir.</w:t>
      </w:r>
    </w:p>
    <w:p w:rsidR="00BE495C" w:rsidRPr="006946B5" w:rsidRDefault="00BE495C"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Komitemiz, “Havacılık İşletmeleri ile Kurum ve/veya Kuruluşların Güvenlik Planları” yan başlıklı Tasarının 18’inci maddesine sehven eksik bırakılan havacılık işletmelerini de eklemiştir. Madde yapılan bu deği</w:t>
      </w:r>
      <w:r w:rsidR="005654B7" w:rsidRPr="006946B5">
        <w:rPr>
          <w:rFonts w:eastAsia="Times New Roman" w:cs="Times New Roman"/>
          <w:sz w:val="24"/>
          <w:szCs w:val="24"/>
        </w:rPr>
        <w:t>şiklik ve teknik düzenlemelerle</w:t>
      </w:r>
      <w:r w:rsidRPr="006946B5">
        <w:rPr>
          <w:rFonts w:eastAsia="Times New Roman" w:cs="Times New Roman"/>
          <w:sz w:val="24"/>
          <w:szCs w:val="24"/>
        </w:rPr>
        <w:t xml:space="preserve"> birlikte oybirliğiyle kabul edilmiştir.</w:t>
      </w:r>
    </w:p>
    <w:p w:rsidR="00BE495C" w:rsidRPr="006946B5" w:rsidRDefault="00BE495C"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 xml:space="preserve">Komitemiz, “Polis Genel Müdürlüğünün Görev Yetki ve Sorumlulukları ” </w:t>
      </w:r>
      <w:r w:rsidR="005654B7" w:rsidRPr="006946B5">
        <w:rPr>
          <w:rFonts w:eastAsia="Times New Roman" w:cs="Times New Roman"/>
          <w:sz w:val="24"/>
          <w:szCs w:val="24"/>
        </w:rPr>
        <w:t xml:space="preserve">yan başlıklı Tasarının 19’uncu </w:t>
      </w:r>
      <w:r w:rsidRPr="006946B5">
        <w:rPr>
          <w:rFonts w:eastAsia="Times New Roman" w:cs="Times New Roman"/>
          <w:sz w:val="24"/>
          <w:szCs w:val="24"/>
        </w:rPr>
        <w:t>maddesinde, havalimanlarındaki güvenlik kontrolünün tam olarak Polis Genel Müdürlüğünün yetkisi altında olduğuna ilişkin ifadeleri güçlendirmek amacıyla maddeyi yeniden kaleme almıştır. Madde yapılan bu değişiklik ve teknik düzenlemelerle birlikte oybirliğiyle kabul edilmiştir.</w:t>
      </w:r>
    </w:p>
    <w:p w:rsidR="00BE495C" w:rsidRPr="006946B5" w:rsidRDefault="00BE495C" w:rsidP="00206664">
      <w:pPr>
        <w:rPr>
          <w:rFonts w:eastAsia="Times New Roman" w:cs="Times New Roman"/>
          <w:sz w:val="24"/>
          <w:szCs w:val="24"/>
        </w:rPr>
      </w:pPr>
    </w:p>
    <w:p w:rsidR="00ED7C9B" w:rsidRPr="006946B5" w:rsidRDefault="00BE495C" w:rsidP="00206664">
      <w:pPr>
        <w:ind w:firstLine="708"/>
        <w:rPr>
          <w:rFonts w:eastAsia="Times New Roman" w:cs="Times New Roman"/>
          <w:sz w:val="24"/>
          <w:szCs w:val="24"/>
        </w:rPr>
      </w:pPr>
      <w:r w:rsidRPr="006946B5">
        <w:rPr>
          <w:rFonts w:eastAsia="Times New Roman" w:cs="Times New Roman"/>
          <w:sz w:val="24"/>
          <w:szCs w:val="24"/>
        </w:rPr>
        <w:t>Komitemiz ‘‘Genel Sorumluluk’’ yan başlıklı Tasarının 20’nci maddes</w:t>
      </w:r>
      <w:r w:rsidR="005654B7" w:rsidRPr="006946B5">
        <w:rPr>
          <w:rFonts w:eastAsia="Times New Roman" w:cs="Times New Roman"/>
          <w:sz w:val="24"/>
          <w:szCs w:val="24"/>
        </w:rPr>
        <w:t>inde Tasarıdaki diğer maddelere</w:t>
      </w:r>
      <w:r w:rsidRPr="006946B5">
        <w:rPr>
          <w:rFonts w:eastAsia="Times New Roman" w:cs="Times New Roman"/>
          <w:sz w:val="24"/>
          <w:szCs w:val="24"/>
        </w:rPr>
        <w:t xml:space="preserve"> ve genele uyumlu olacak şekilde ‘‘Havalimanı’’ ifadelerini ‘‘Askeri Havalimanlarından’’ ayrıştırmak amacıyla havalimanı sözcüklerinin önüne “sivil” sözcüğünü eklemiştir. </w:t>
      </w: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Madde yapılan bu değişiklik ve teknik düzenlemeyle birlikte oybirliğiyle kabul edilmiştir.</w:t>
      </w:r>
    </w:p>
    <w:p w:rsidR="00BE495C" w:rsidRPr="006946B5" w:rsidRDefault="00BE495C" w:rsidP="00206664">
      <w:pPr>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Komitemiz Tasarının 21’nci maddesini yapılan teknik düzenlemelerle birlikte oybirliğiyle kabul etmiştir.</w:t>
      </w:r>
    </w:p>
    <w:p w:rsidR="00BE495C" w:rsidRPr="006946B5" w:rsidRDefault="00BE495C" w:rsidP="00206664">
      <w:pPr>
        <w:rPr>
          <w:rFonts w:eastAsia="Times New Roman" w:cs="Times New Roman"/>
          <w:sz w:val="24"/>
          <w:szCs w:val="24"/>
        </w:rPr>
      </w:pPr>
      <w:r w:rsidRPr="006946B5">
        <w:rPr>
          <w:rFonts w:eastAsia="Times New Roman" w:cs="Times New Roman"/>
          <w:sz w:val="24"/>
          <w:szCs w:val="24"/>
        </w:rPr>
        <w:t xml:space="preserve">Komitemiz, Tasarının 22’nci maddesinde güvenlik noktalarının işletimine ilişkin yetkileri düzenlerken </w:t>
      </w:r>
      <w:proofErr w:type="spellStart"/>
      <w:r w:rsidRPr="006946B5">
        <w:rPr>
          <w:rFonts w:eastAsia="Times New Roman" w:cs="Times New Roman"/>
          <w:sz w:val="24"/>
          <w:szCs w:val="24"/>
        </w:rPr>
        <w:t>refakatli</w:t>
      </w:r>
      <w:proofErr w:type="spellEnd"/>
      <w:r w:rsidRPr="006946B5">
        <w:rPr>
          <w:rFonts w:eastAsia="Times New Roman" w:cs="Times New Roman"/>
          <w:sz w:val="24"/>
          <w:szCs w:val="24"/>
        </w:rPr>
        <w:t xml:space="preserve"> girişlerin geçerli olup olmayacağına dair tartışmalı bir konu bırakmamak için ikinci fıkranın son cümlesini fıkradan çıkarmıştır. Madde yapılan bu değişiklik ve teknik düzenlemeyle birlikte oybirliğiyle kabul edilmiştir.</w:t>
      </w:r>
    </w:p>
    <w:p w:rsidR="00BE495C" w:rsidRPr="006946B5" w:rsidRDefault="00BE495C"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Tasarının 23’üncü maddesinde Komitemiz, ‘‘Yolcu Dışındaki Kişilerin ve Eşyaların Taranmasında Kullanılabilecek Yöntemlere’’ ICAO ve ECAC standartlarına uygun olarak maddeyi genişletmiştir. Madde yapılan tüm değişiklikler ve teknik düzenlemelerle birlikte oybirliğiyle kabul edilmiştir.</w:t>
      </w:r>
    </w:p>
    <w:p w:rsidR="00BE495C" w:rsidRPr="006946B5" w:rsidRDefault="00BE495C"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 xml:space="preserve">Tasarının ‘‘Gözetim Devriye ve Diğer Fiziki Kontroller’’ yan başlıklı 24’üncü maddesinde Komitemiz, gözetim ve devriyelerin kimlik kartlarının takılmasına ilişkin kuralı </w:t>
      </w:r>
      <w:r w:rsidRPr="006946B5">
        <w:rPr>
          <w:rFonts w:eastAsia="Times New Roman" w:cs="Times New Roman"/>
          <w:sz w:val="24"/>
          <w:szCs w:val="24"/>
        </w:rPr>
        <w:lastRenderedPageBreak/>
        <w:t>personel tanıtma kartı olarak değiştirmiştir. Madde yapılan tüm değişiklikler ve teknik düzenlemelerle birlikte oybirliğiyle kabul edilmiştir</w:t>
      </w:r>
    </w:p>
    <w:p w:rsidR="00BE495C" w:rsidRPr="006946B5" w:rsidRDefault="00BE495C"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Tasarının 25’inci maddesinden 31’inci maddesine kadar olan maddeleri yapılan teknik düzenlemelerle birlikte oybirliğiyle kabul edilmiştir.</w:t>
      </w:r>
    </w:p>
    <w:p w:rsidR="00BE495C" w:rsidRPr="006946B5" w:rsidRDefault="00BE495C"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Tasarının 32’nci maddesinden 47’nci maddesine kadar olan maddeler ICAO ve ECAC standartlarına uyumlaştırılması amacıyla teknik düzenlemeye tabi tutulmuş ve ilgili maddeler yapılan teknik düzenlemelerle birlikte oybirliğiyle kabul edilmiştir.</w:t>
      </w: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Komitemiz, Tasarının 48’inci maddesini aynen ve oybirliğiyle kabul etmiştir.</w:t>
      </w:r>
    </w:p>
    <w:p w:rsidR="00BE495C" w:rsidRPr="006946B5" w:rsidRDefault="00BE495C"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Komitemiz, Tasarının 49’uncu maddesini ICAO ve ECAC standartlarına uygun olarak genişletmiştir. Madde yapılan tüm değişiklikler ve teknik düzenlemelerle birlikte oybirliğiyle kabul edilmiştir.</w:t>
      </w:r>
    </w:p>
    <w:p w:rsidR="00BE495C" w:rsidRPr="006946B5" w:rsidRDefault="00BE495C"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Tasarının 50’nci maddesi aynen ve oybirliğiyle kabul edilmiştir.</w:t>
      </w:r>
    </w:p>
    <w:p w:rsidR="00BE495C" w:rsidRPr="006946B5" w:rsidRDefault="00BE495C"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Tasarının 51’inci ve 52’nci maddeleri yapılan teknik düzenlemelerle birlikte oybirliğiyle kabul edilmiştir.</w:t>
      </w:r>
    </w:p>
    <w:p w:rsidR="00BE495C" w:rsidRPr="006946B5" w:rsidRDefault="00BE495C" w:rsidP="00206664">
      <w:pPr>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 xml:space="preserve">Tasarının 53’üncü ve 54’üncü maddeleri aynen ve oybirliğiyle kabul edilmiştir. </w:t>
      </w:r>
    </w:p>
    <w:p w:rsidR="00BE495C" w:rsidRPr="006946B5" w:rsidRDefault="00BE495C"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 xml:space="preserve">“Havalimanında Kullanılan Teçhizat” yan başlıklı Tasarının 55’inci </w:t>
      </w:r>
      <w:r w:rsidRPr="006946B5">
        <w:rPr>
          <w:rFonts w:eastAsia="Times New Roman" w:cs="Times New Roman"/>
          <w:sz w:val="24"/>
          <w:szCs w:val="24"/>
        </w:rPr>
        <w:br/>
        <w:t xml:space="preserve">maddesinde Komitemiz, bahse konu </w:t>
      </w:r>
      <w:proofErr w:type="spellStart"/>
      <w:r w:rsidRPr="006946B5">
        <w:rPr>
          <w:rFonts w:eastAsia="Times New Roman" w:cs="Times New Roman"/>
          <w:sz w:val="24"/>
          <w:szCs w:val="24"/>
        </w:rPr>
        <w:t>teçhizatlara</w:t>
      </w:r>
      <w:proofErr w:type="spellEnd"/>
      <w:r w:rsidRPr="006946B5">
        <w:rPr>
          <w:rFonts w:eastAsia="Times New Roman" w:cs="Times New Roman"/>
          <w:sz w:val="24"/>
          <w:szCs w:val="24"/>
        </w:rPr>
        <w:t xml:space="preserve"> vücut tarayıcı cihazını da eklemiş ve maddeyi yapılan tüm değişiklikler ve teknik düzenlemelerle birlikte oybirliğiyle kabul etmiştir. </w:t>
      </w:r>
    </w:p>
    <w:p w:rsidR="00BE495C" w:rsidRPr="006946B5" w:rsidRDefault="00BE495C"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 xml:space="preserve">Tasarının 56’ncı maddesinden 61’inci maddesine kadar olan maddeleri yapılan teknik düzenlemelerle birlikte oybirliğiyle kabul edilmiştir. </w:t>
      </w:r>
    </w:p>
    <w:p w:rsidR="00ED7C9B" w:rsidRPr="006946B5" w:rsidRDefault="00ED7C9B" w:rsidP="00206664">
      <w:pPr>
        <w:ind w:firstLine="708"/>
        <w:rPr>
          <w:rFonts w:eastAsia="Times New Roman" w:cs="Times New Roman"/>
          <w:sz w:val="24"/>
          <w:szCs w:val="24"/>
        </w:rPr>
      </w:pPr>
    </w:p>
    <w:p w:rsidR="00BE495C" w:rsidRPr="006946B5" w:rsidRDefault="00BE495C" w:rsidP="00206664">
      <w:pPr>
        <w:ind w:firstLine="708"/>
        <w:rPr>
          <w:rFonts w:eastAsia="Times New Roman" w:cs="Times New Roman"/>
          <w:sz w:val="24"/>
          <w:szCs w:val="24"/>
        </w:rPr>
      </w:pPr>
      <w:r w:rsidRPr="006946B5">
        <w:rPr>
          <w:rFonts w:eastAsia="Times New Roman" w:cs="Times New Roman"/>
          <w:sz w:val="24"/>
          <w:szCs w:val="24"/>
        </w:rPr>
        <w:t>Tasarıda yer almayan ve Komitemiz tarafından bir eksiklik olarak atfedilen “İnsansız Hava Aracı (</w:t>
      </w:r>
      <w:proofErr w:type="spellStart"/>
      <w:r w:rsidRPr="006946B5">
        <w:rPr>
          <w:rFonts w:eastAsia="Times New Roman" w:cs="Times New Roman"/>
          <w:sz w:val="24"/>
          <w:szCs w:val="24"/>
        </w:rPr>
        <w:t>Drone</w:t>
      </w:r>
      <w:proofErr w:type="spellEnd"/>
      <w:r w:rsidRPr="006946B5">
        <w:rPr>
          <w:rFonts w:eastAsia="Times New Roman" w:cs="Times New Roman"/>
          <w:sz w:val="24"/>
          <w:szCs w:val="24"/>
        </w:rPr>
        <w:t xml:space="preserve">)” ve “Görerek Uçuşlar (VFR)”ye ilişkin kuralları düzenleyen yeni 62’nci ve 63’üncü maddeler Tasarıya oybirliğiyle eklenmiş ve ondan sonra gelen maddeler de yeniden </w:t>
      </w:r>
      <w:proofErr w:type="spellStart"/>
      <w:r w:rsidRPr="006946B5">
        <w:rPr>
          <w:rFonts w:eastAsia="Times New Roman" w:cs="Times New Roman"/>
          <w:sz w:val="24"/>
          <w:szCs w:val="24"/>
        </w:rPr>
        <w:t>sayılandırılmıştır</w:t>
      </w:r>
      <w:proofErr w:type="spellEnd"/>
      <w:r w:rsidRPr="006946B5">
        <w:rPr>
          <w:rFonts w:eastAsia="Times New Roman" w:cs="Times New Roman"/>
          <w:sz w:val="24"/>
          <w:szCs w:val="24"/>
        </w:rPr>
        <w:t xml:space="preserve">. </w:t>
      </w:r>
    </w:p>
    <w:p w:rsidR="00BE495C" w:rsidRPr="006946B5" w:rsidRDefault="00BE495C" w:rsidP="00206664">
      <w:pPr>
        <w:ind w:firstLine="708"/>
        <w:rPr>
          <w:rFonts w:eastAsia="SimSun" w:cs="Times New Roman"/>
          <w:bCs/>
          <w:sz w:val="24"/>
          <w:szCs w:val="24"/>
        </w:rPr>
      </w:pPr>
    </w:p>
    <w:p w:rsidR="00BE495C" w:rsidRPr="006946B5" w:rsidRDefault="00BE495C" w:rsidP="00206664">
      <w:pPr>
        <w:ind w:firstLine="708"/>
        <w:rPr>
          <w:rFonts w:eastAsia="SimSun" w:cs="Times New Roman"/>
          <w:bCs/>
          <w:sz w:val="24"/>
          <w:szCs w:val="24"/>
        </w:rPr>
      </w:pPr>
      <w:r w:rsidRPr="006946B5">
        <w:rPr>
          <w:rFonts w:eastAsia="SimSun" w:cs="Times New Roman"/>
          <w:bCs/>
          <w:sz w:val="24"/>
          <w:szCs w:val="24"/>
        </w:rPr>
        <w:t>Tasarının “Siber Tehditler” yan başlıklı eski 62’nci yeni 64’üncü maddesinden eski 71’inci yeni 73’üncü maddesine kadar olan maddeler yapılan teknik düzenlemelerle birlikte oybirliğiyle kabul edilmiştir.</w:t>
      </w:r>
    </w:p>
    <w:p w:rsidR="00BE495C" w:rsidRPr="006946B5" w:rsidRDefault="00BE495C" w:rsidP="00206664">
      <w:pPr>
        <w:ind w:firstLine="708"/>
        <w:rPr>
          <w:rFonts w:eastAsia="SimSun" w:cs="Times New Roman"/>
          <w:bCs/>
          <w:sz w:val="24"/>
          <w:szCs w:val="24"/>
        </w:rPr>
      </w:pPr>
    </w:p>
    <w:p w:rsidR="00BE495C" w:rsidRPr="006946B5" w:rsidRDefault="00BE495C" w:rsidP="00206664">
      <w:pPr>
        <w:ind w:firstLine="708"/>
        <w:rPr>
          <w:rFonts w:eastAsia="SimSun" w:cs="Times New Roman"/>
          <w:bCs/>
          <w:sz w:val="24"/>
          <w:szCs w:val="24"/>
        </w:rPr>
      </w:pPr>
      <w:r w:rsidRPr="006946B5">
        <w:rPr>
          <w:rFonts w:eastAsia="SimSun" w:cs="Times New Roman"/>
          <w:bCs/>
          <w:sz w:val="24"/>
          <w:szCs w:val="24"/>
        </w:rPr>
        <w:t xml:space="preserve">Tasarının eski 72’nci yeni 74’üncü maddesinden eski 86’ncı yeni 88’inci maddesine kadar olan maddeler yapılan teknik düzenlemelerle birlikte oybirliğiyle kabul edilmiştir. </w:t>
      </w:r>
    </w:p>
    <w:p w:rsidR="00BE495C" w:rsidRPr="006946B5" w:rsidRDefault="00BE495C" w:rsidP="00206664">
      <w:pPr>
        <w:ind w:firstLine="708"/>
        <w:rPr>
          <w:rFonts w:eastAsia="SimSun" w:cs="Times New Roman"/>
          <w:bCs/>
          <w:sz w:val="24"/>
          <w:szCs w:val="24"/>
        </w:rPr>
      </w:pPr>
    </w:p>
    <w:p w:rsidR="00BE495C" w:rsidRPr="006946B5" w:rsidRDefault="00BE495C" w:rsidP="00206664">
      <w:pPr>
        <w:ind w:firstLine="708"/>
        <w:rPr>
          <w:rFonts w:eastAsia="SimSun" w:cs="Times New Roman"/>
          <w:bCs/>
          <w:sz w:val="24"/>
          <w:szCs w:val="24"/>
        </w:rPr>
      </w:pPr>
      <w:r w:rsidRPr="006946B5">
        <w:rPr>
          <w:rFonts w:eastAsia="SimSun" w:cs="Times New Roman"/>
          <w:bCs/>
          <w:sz w:val="24"/>
          <w:szCs w:val="24"/>
        </w:rPr>
        <w:t>Komitemiz, Tasarının eski 88’inci yeni 89’uncu maddesini yeniden kaleme almış ve Yasada belirtilen usul ve esaslara aykırı davranışta bulunan kuruluşlara uygulanacak idari para cezalarıyla ilgili kuralları yeniden düzenlemiş ve buna paralel olarak da maddenin yan başlığını “İdari Para Cezaları” olarak değiştirmiştir. Madde yapılan tüm değişiklikler ve teknik düzenlemelerle birlikte oybirliğiyle kabul edilmiştir.</w:t>
      </w:r>
    </w:p>
    <w:p w:rsidR="00BE495C" w:rsidRPr="006946B5" w:rsidRDefault="00BE495C" w:rsidP="00206664">
      <w:pPr>
        <w:rPr>
          <w:rFonts w:eastAsia="SimSun" w:cs="Times New Roman"/>
          <w:bCs/>
          <w:sz w:val="24"/>
          <w:szCs w:val="24"/>
        </w:rPr>
      </w:pPr>
    </w:p>
    <w:p w:rsidR="00BE495C" w:rsidRPr="006946B5" w:rsidRDefault="00BE495C" w:rsidP="00206664">
      <w:pPr>
        <w:ind w:firstLine="708"/>
        <w:rPr>
          <w:rFonts w:eastAsia="SimSun" w:cs="Times New Roman"/>
          <w:bCs/>
          <w:sz w:val="24"/>
          <w:szCs w:val="24"/>
        </w:rPr>
      </w:pPr>
      <w:r w:rsidRPr="006946B5">
        <w:rPr>
          <w:rFonts w:eastAsia="SimSun" w:cs="Times New Roman"/>
          <w:bCs/>
          <w:sz w:val="24"/>
          <w:szCs w:val="24"/>
        </w:rPr>
        <w:t xml:space="preserve">“Tüzük Yapma </w:t>
      </w:r>
      <w:proofErr w:type="spellStart"/>
      <w:r w:rsidRPr="006946B5">
        <w:rPr>
          <w:rFonts w:eastAsia="SimSun" w:cs="Times New Roman"/>
          <w:bCs/>
          <w:sz w:val="24"/>
          <w:szCs w:val="24"/>
        </w:rPr>
        <w:t>Yetkisi”ni</w:t>
      </w:r>
      <w:proofErr w:type="spellEnd"/>
      <w:r w:rsidRPr="006946B5">
        <w:rPr>
          <w:rFonts w:eastAsia="SimSun" w:cs="Times New Roman"/>
          <w:bCs/>
          <w:sz w:val="24"/>
          <w:szCs w:val="24"/>
        </w:rPr>
        <w:t xml:space="preserve"> düzenleyen Tasarının eski 87’nci yeni 90’ncı maddesinde Komitemiz, Yasanın mura</w:t>
      </w:r>
      <w:r w:rsidR="00ED7C9B" w:rsidRPr="006946B5">
        <w:rPr>
          <w:rFonts w:eastAsia="SimSun" w:cs="Times New Roman"/>
          <w:bCs/>
          <w:sz w:val="24"/>
          <w:szCs w:val="24"/>
        </w:rPr>
        <w:t>t</w:t>
      </w:r>
      <w:r w:rsidRPr="006946B5">
        <w:rPr>
          <w:rFonts w:eastAsia="SimSun" w:cs="Times New Roman"/>
          <w:bCs/>
          <w:sz w:val="24"/>
          <w:szCs w:val="24"/>
        </w:rPr>
        <w:t xml:space="preserve"> ettiği tüm sivil havacılık güvenlik unsurlarından herhangi birinin </w:t>
      </w:r>
      <w:r w:rsidRPr="006946B5">
        <w:rPr>
          <w:rFonts w:eastAsia="SimSun" w:cs="Times New Roman"/>
          <w:bCs/>
          <w:sz w:val="24"/>
          <w:szCs w:val="24"/>
        </w:rPr>
        <w:lastRenderedPageBreak/>
        <w:t>kapsam dışı bırakılmaması amacıyla Tasarıyı oluşturan kısım ve bölümleri düzenleyen tüm başlıklarına tüzük kuralı getirmiştir. Madde yapılan tüm değişiklikler ve teknik düzenlemelerle birlikte oybirliğiyle kabul edilmiştir.</w:t>
      </w:r>
    </w:p>
    <w:p w:rsidR="00BE495C" w:rsidRPr="006946B5" w:rsidRDefault="00BE495C" w:rsidP="00206664">
      <w:pPr>
        <w:rPr>
          <w:rFonts w:eastAsia="SimSun" w:cs="Times New Roman"/>
          <w:bCs/>
          <w:sz w:val="24"/>
          <w:szCs w:val="24"/>
        </w:rPr>
      </w:pPr>
    </w:p>
    <w:p w:rsidR="00BE495C" w:rsidRPr="006946B5" w:rsidRDefault="00BE495C" w:rsidP="00206664">
      <w:pPr>
        <w:ind w:firstLine="708"/>
        <w:rPr>
          <w:rFonts w:eastAsia="SimSun" w:cs="Times New Roman"/>
          <w:bCs/>
          <w:sz w:val="24"/>
          <w:szCs w:val="24"/>
        </w:rPr>
      </w:pPr>
      <w:r w:rsidRPr="006946B5">
        <w:rPr>
          <w:rFonts w:eastAsia="SimSun" w:cs="Times New Roman"/>
          <w:bCs/>
          <w:sz w:val="24"/>
          <w:szCs w:val="24"/>
        </w:rPr>
        <w:t xml:space="preserve">Tasarının “Tefsir” maddesinde yer alan “Daire, Sivil Havacılık Dairesini anlatır.” ifadesini güçlendirmek ve bu konuda Kurumlar arasında oluşabilecek herhangi bir yetki karmaşasını önlemek amacıyla Tasarıya “Yetki Devri” yan başlıklı yeni 91’inci maddeyi oybirliğiyle eklemiş ve ondan sonra gelen maddeleri yeniden </w:t>
      </w:r>
      <w:proofErr w:type="spellStart"/>
      <w:r w:rsidRPr="006946B5">
        <w:rPr>
          <w:rFonts w:eastAsia="SimSun" w:cs="Times New Roman"/>
          <w:bCs/>
          <w:sz w:val="24"/>
          <w:szCs w:val="24"/>
        </w:rPr>
        <w:t>sayılandırmıştır</w:t>
      </w:r>
      <w:proofErr w:type="spellEnd"/>
      <w:r w:rsidRPr="006946B5">
        <w:rPr>
          <w:rFonts w:eastAsia="SimSun" w:cs="Times New Roman"/>
          <w:bCs/>
          <w:sz w:val="24"/>
          <w:szCs w:val="24"/>
        </w:rPr>
        <w:t xml:space="preserve">. </w:t>
      </w:r>
    </w:p>
    <w:p w:rsidR="00BE495C" w:rsidRPr="006946B5" w:rsidRDefault="00BE495C" w:rsidP="00206664">
      <w:pPr>
        <w:ind w:firstLine="708"/>
        <w:rPr>
          <w:rFonts w:eastAsia="SimSun" w:cs="Times New Roman"/>
          <w:bCs/>
          <w:sz w:val="24"/>
          <w:szCs w:val="24"/>
        </w:rPr>
      </w:pPr>
    </w:p>
    <w:p w:rsidR="00BE495C" w:rsidRPr="006946B5" w:rsidRDefault="00BE495C" w:rsidP="00206664">
      <w:pPr>
        <w:ind w:firstLine="708"/>
        <w:rPr>
          <w:rFonts w:eastAsia="SimSun" w:cs="Times New Roman"/>
          <w:bCs/>
          <w:sz w:val="24"/>
          <w:szCs w:val="24"/>
        </w:rPr>
      </w:pPr>
      <w:r w:rsidRPr="006946B5">
        <w:rPr>
          <w:rFonts w:eastAsia="SimSun" w:cs="Times New Roman"/>
          <w:bCs/>
          <w:sz w:val="24"/>
          <w:szCs w:val="24"/>
        </w:rPr>
        <w:t>Komitemiz, Tasarının tüzüklerinin en geç 6 ay içerisinde hazırlanıp yürürlüğe girmesine ilişkin eski 87’nci yeni 90’ıncı madde altında düzenlenen kuralı yasa tekniği açısından oybirliğiyle Tasarıya yeni Geçici 1’inci madde olarak eklemiştir.</w:t>
      </w:r>
    </w:p>
    <w:p w:rsidR="00BE495C" w:rsidRPr="006946B5" w:rsidRDefault="00BE495C" w:rsidP="00206664">
      <w:pPr>
        <w:ind w:firstLine="708"/>
        <w:rPr>
          <w:rFonts w:eastAsia="SimSun" w:cs="Times New Roman"/>
          <w:bCs/>
          <w:sz w:val="24"/>
          <w:szCs w:val="24"/>
        </w:rPr>
      </w:pPr>
    </w:p>
    <w:p w:rsidR="00BE495C" w:rsidRPr="006946B5" w:rsidRDefault="00BE495C" w:rsidP="00206664">
      <w:pPr>
        <w:ind w:firstLine="708"/>
        <w:rPr>
          <w:rFonts w:eastAsia="SimSun" w:cs="Times New Roman"/>
          <w:bCs/>
          <w:sz w:val="24"/>
          <w:szCs w:val="24"/>
        </w:rPr>
      </w:pPr>
      <w:r w:rsidRPr="006946B5">
        <w:rPr>
          <w:rFonts w:eastAsia="SimSun" w:cs="Times New Roman"/>
          <w:bCs/>
          <w:sz w:val="24"/>
          <w:szCs w:val="24"/>
        </w:rPr>
        <w:t xml:space="preserve">Tasarının eski 89’uncu, yeni 92’inci maddesi yapılan teknik düzenlemelerle birlikte oybirliğiyle kabul edilmiştir. </w:t>
      </w:r>
    </w:p>
    <w:p w:rsidR="00BE495C" w:rsidRPr="006946B5" w:rsidRDefault="00BE495C" w:rsidP="00206664">
      <w:pPr>
        <w:ind w:firstLine="708"/>
        <w:rPr>
          <w:rFonts w:eastAsia="SimSun" w:cs="Times New Roman"/>
          <w:bCs/>
          <w:sz w:val="24"/>
          <w:szCs w:val="24"/>
        </w:rPr>
      </w:pPr>
    </w:p>
    <w:p w:rsidR="00BE495C" w:rsidRPr="006946B5" w:rsidRDefault="00BE495C" w:rsidP="00206664">
      <w:pPr>
        <w:ind w:firstLine="708"/>
        <w:rPr>
          <w:rFonts w:eastAsia="SimSun" w:cs="Times New Roman"/>
          <w:bCs/>
          <w:sz w:val="24"/>
          <w:szCs w:val="24"/>
        </w:rPr>
      </w:pPr>
      <w:r w:rsidRPr="006946B5">
        <w:rPr>
          <w:rFonts w:eastAsia="SimSun" w:cs="Times New Roman"/>
          <w:bCs/>
          <w:sz w:val="24"/>
          <w:szCs w:val="24"/>
        </w:rPr>
        <w:t>Tasarının “Yürütme Yetkisi” yan başlıklı eski 90’ıncı, yeni 93’üncü maddesi yapılan teknik düzenlemelerle birlikte oybirliğiyle kabul edilmiştir.</w:t>
      </w:r>
    </w:p>
    <w:p w:rsidR="00BE495C" w:rsidRPr="006946B5" w:rsidRDefault="00BE495C" w:rsidP="00206664">
      <w:pPr>
        <w:ind w:firstLine="708"/>
        <w:rPr>
          <w:rFonts w:eastAsia="SimSun" w:cs="Times New Roman"/>
          <w:bCs/>
          <w:sz w:val="24"/>
          <w:szCs w:val="24"/>
        </w:rPr>
      </w:pPr>
    </w:p>
    <w:p w:rsidR="00BE495C" w:rsidRPr="006946B5" w:rsidRDefault="00BE495C" w:rsidP="00206664">
      <w:pPr>
        <w:ind w:firstLine="708"/>
        <w:rPr>
          <w:rFonts w:eastAsia="SimSun" w:cs="Times New Roman"/>
          <w:bCs/>
          <w:sz w:val="24"/>
          <w:szCs w:val="24"/>
        </w:rPr>
      </w:pPr>
      <w:r w:rsidRPr="006946B5">
        <w:rPr>
          <w:rFonts w:eastAsia="SimSun" w:cs="Times New Roman"/>
          <w:bCs/>
          <w:sz w:val="24"/>
          <w:szCs w:val="24"/>
        </w:rPr>
        <w:t>Tasarının “Yürürlüğe Giriş” yan başlıklı eski 91’inci, yeni 94’üncü maddesi aynen ve oybirliğiyle kabul edilmiştir.</w:t>
      </w:r>
    </w:p>
    <w:p w:rsidR="00BE495C" w:rsidRPr="006946B5" w:rsidRDefault="00BE495C" w:rsidP="00206664">
      <w:pPr>
        <w:ind w:firstLine="708"/>
        <w:rPr>
          <w:rFonts w:eastAsia="SimSun" w:cs="Times New Roman"/>
          <w:bCs/>
          <w:sz w:val="24"/>
          <w:szCs w:val="24"/>
        </w:rPr>
      </w:pPr>
    </w:p>
    <w:p w:rsidR="00BE495C" w:rsidRPr="006946B5" w:rsidRDefault="00BE495C" w:rsidP="00206664">
      <w:pPr>
        <w:ind w:firstLine="708"/>
        <w:rPr>
          <w:rFonts w:eastAsia="SimSun" w:cs="Times New Roman"/>
          <w:bCs/>
          <w:sz w:val="24"/>
          <w:szCs w:val="24"/>
        </w:rPr>
      </w:pPr>
      <w:r w:rsidRPr="006946B5">
        <w:rPr>
          <w:rFonts w:eastAsia="SimSun" w:cs="Times New Roman"/>
          <w:bCs/>
          <w:sz w:val="24"/>
          <w:szCs w:val="24"/>
        </w:rPr>
        <w:t>Tasarının tümü oybirliğiyle kabul edilmiştir.</w:t>
      </w:r>
    </w:p>
    <w:p w:rsidR="00BE495C" w:rsidRPr="006946B5" w:rsidRDefault="00BE495C" w:rsidP="00206664">
      <w:pPr>
        <w:ind w:firstLine="708"/>
        <w:rPr>
          <w:rFonts w:eastAsia="SimSun" w:cs="Times New Roman"/>
          <w:bCs/>
          <w:sz w:val="24"/>
          <w:szCs w:val="24"/>
        </w:rPr>
      </w:pPr>
      <w:r w:rsidRPr="006946B5">
        <w:rPr>
          <w:rFonts w:eastAsia="SimSun" w:cs="Times New Roman"/>
          <w:bCs/>
          <w:sz w:val="24"/>
          <w:szCs w:val="24"/>
        </w:rPr>
        <w:tab/>
      </w:r>
    </w:p>
    <w:p w:rsidR="00BE495C" w:rsidRPr="006946B5" w:rsidRDefault="00BE495C" w:rsidP="00206664">
      <w:pPr>
        <w:ind w:firstLine="708"/>
        <w:rPr>
          <w:rFonts w:eastAsia="SimSun" w:cs="Times New Roman"/>
          <w:bCs/>
          <w:sz w:val="24"/>
          <w:szCs w:val="24"/>
        </w:rPr>
      </w:pPr>
      <w:r w:rsidRPr="006946B5">
        <w:rPr>
          <w:rFonts w:eastAsia="SimSun" w:cs="Times New Roman"/>
          <w:bCs/>
          <w:sz w:val="24"/>
          <w:szCs w:val="24"/>
        </w:rPr>
        <w:t>Komitemiz, Tasarının sunulan Rapor ışığında görüşülerek kabulünü oybirliğiyle Genel Kurula salık verir.</w:t>
      </w:r>
    </w:p>
    <w:p w:rsidR="00ED7C9B" w:rsidRPr="006946B5" w:rsidRDefault="00ED7C9B">
      <w:pPr>
        <w:spacing w:after="200" w:line="276" w:lineRule="auto"/>
        <w:ind w:firstLine="0"/>
        <w:jc w:val="left"/>
        <w:rPr>
          <w:rFonts w:cs="Times New Roman"/>
          <w:bCs/>
          <w:sz w:val="24"/>
          <w:szCs w:val="24"/>
        </w:rPr>
      </w:pPr>
      <w:r w:rsidRPr="006946B5">
        <w:rPr>
          <w:rFonts w:cs="Times New Roman"/>
          <w:bCs/>
          <w:sz w:val="24"/>
          <w:szCs w:val="24"/>
        </w:rPr>
        <w:br w:type="page"/>
      </w:r>
    </w:p>
    <w:p w:rsidR="00BE495C" w:rsidRPr="006946B5" w:rsidRDefault="00BE495C" w:rsidP="00ED7C9B">
      <w:pPr>
        <w:rPr>
          <w:rFonts w:cs="Times New Roman"/>
          <w:sz w:val="24"/>
          <w:szCs w:val="24"/>
        </w:rPr>
      </w:pPr>
      <w:r w:rsidRPr="006946B5">
        <w:rPr>
          <w:rFonts w:cs="Times New Roman"/>
          <w:sz w:val="24"/>
          <w:szCs w:val="24"/>
        </w:rPr>
        <w:lastRenderedPageBreak/>
        <w:tab/>
      </w:r>
    </w:p>
    <w:p w:rsidR="00ED7C9B" w:rsidRPr="006946B5" w:rsidRDefault="00ED7C9B" w:rsidP="00ED7C9B">
      <w:pPr>
        <w:rPr>
          <w:rFonts w:cs="Times New Roman"/>
          <w:sz w:val="24"/>
          <w:szCs w:val="24"/>
        </w:rPr>
      </w:pPr>
    </w:p>
    <w:p w:rsidR="00ED7C9B" w:rsidRDefault="00ED7C9B" w:rsidP="00ED7C9B">
      <w:pPr>
        <w:rPr>
          <w:rFonts w:cs="Times New Roman"/>
          <w:sz w:val="24"/>
          <w:szCs w:val="24"/>
        </w:rPr>
      </w:pPr>
    </w:p>
    <w:p w:rsidR="00186F4B" w:rsidRDefault="00186F4B" w:rsidP="00ED7C9B">
      <w:pPr>
        <w:rPr>
          <w:rFonts w:cs="Times New Roman"/>
          <w:sz w:val="24"/>
          <w:szCs w:val="24"/>
        </w:rPr>
      </w:pPr>
    </w:p>
    <w:p w:rsidR="00186F4B" w:rsidRDefault="00186F4B" w:rsidP="00ED7C9B">
      <w:pPr>
        <w:rPr>
          <w:rFonts w:cs="Times New Roman"/>
          <w:sz w:val="24"/>
          <w:szCs w:val="24"/>
        </w:rPr>
      </w:pPr>
    </w:p>
    <w:p w:rsidR="00ED7C9B" w:rsidRPr="006946B5" w:rsidRDefault="00ED7C9B" w:rsidP="00ED7C9B">
      <w:pPr>
        <w:rPr>
          <w:rFonts w:cs="Times New Roman"/>
          <w:sz w:val="24"/>
          <w:szCs w:val="24"/>
        </w:rPr>
      </w:pPr>
    </w:p>
    <w:tbl>
      <w:tblPr>
        <w:tblStyle w:val="TableGrid"/>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tblGrid>
      <w:tr w:rsidR="00BE495C" w:rsidRPr="006946B5" w:rsidTr="00F36962">
        <w:trPr>
          <w:trHeight w:val="1395"/>
        </w:trPr>
        <w:tc>
          <w:tcPr>
            <w:tcW w:w="5755" w:type="dxa"/>
          </w:tcPr>
          <w:p w:rsidR="00BE495C" w:rsidRPr="006946B5" w:rsidRDefault="00BE495C" w:rsidP="00ED7C9B">
            <w:pPr>
              <w:ind w:firstLine="0"/>
              <w:jc w:val="center"/>
              <w:rPr>
                <w:rFonts w:cs="Times New Roman"/>
                <w:sz w:val="24"/>
                <w:szCs w:val="24"/>
              </w:rPr>
            </w:pPr>
            <w:proofErr w:type="spellStart"/>
            <w:r w:rsidRPr="006946B5">
              <w:rPr>
                <w:rFonts w:cs="Times New Roman"/>
                <w:sz w:val="24"/>
                <w:szCs w:val="24"/>
              </w:rPr>
              <w:t>Yasemi</w:t>
            </w:r>
            <w:proofErr w:type="spellEnd"/>
            <w:r w:rsidRPr="006946B5">
              <w:rPr>
                <w:rFonts w:cs="Times New Roman"/>
                <w:sz w:val="24"/>
                <w:szCs w:val="24"/>
              </w:rPr>
              <w:t xml:space="preserve"> ÖZTÜRK</w:t>
            </w:r>
          </w:p>
          <w:p w:rsidR="00BE495C" w:rsidRPr="006946B5" w:rsidRDefault="00BE495C" w:rsidP="00ED7C9B">
            <w:pPr>
              <w:ind w:firstLine="0"/>
              <w:jc w:val="center"/>
              <w:rPr>
                <w:rFonts w:cs="Times New Roman"/>
                <w:sz w:val="24"/>
                <w:szCs w:val="24"/>
              </w:rPr>
            </w:pPr>
            <w:r w:rsidRPr="006946B5">
              <w:rPr>
                <w:rFonts w:cs="Times New Roman"/>
                <w:sz w:val="24"/>
                <w:szCs w:val="24"/>
              </w:rPr>
              <w:t>(Başkan)</w:t>
            </w:r>
          </w:p>
          <w:p w:rsidR="00ED7C9B" w:rsidRPr="006946B5" w:rsidRDefault="00ED7C9B" w:rsidP="00ED7C9B">
            <w:pPr>
              <w:ind w:firstLine="0"/>
              <w:jc w:val="center"/>
              <w:rPr>
                <w:rFonts w:cs="Times New Roman"/>
                <w:sz w:val="24"/>
                <w:szCs w:val="24"/>
              </w:rPr>
            </w:pPr>
          </w:p>
          <w:p w:rsidR="00ED7C9B" w:rsidRPr="006946B5" w:rsidRDefault="00ED7C9B" w:rsidP="00ED7C9B">
            <w:pPr>
              <w:ind w:firstLine="0"/>
              <w:jc w:val="center"/>
              <w:rPr>
                <w:rFonts w:cs="Times New Roman"/>
                <w:sz w:val="24"/>
                <w:szCs w:val="24"/>
              </w:rPr>
            </w:pPr>
          </w:p>
          <w:p w:rsidR="00ED7C9B" w:rsidRDefault="00ED7C9B" w:rsidP="00ED7C9B">
            <w:pPr>
              <w:ind w:firstLine="0"/>
              <w:jc w:val="center"/>
              <w:rPr>
                <w:rFonts w:cs="Times New Roman"/>
                <w:sz w:val="24"/>
                <w:szCs w:val="24"/>
              </w:rPr>
            </w:pPr>
          </w:p>
          <w:p w:rsidR="00186F4B" w:rsidRDefault="00186F4B" w:rsidP="00ED7C9B">
            <w:pPr>
              <w:ind w:firstLine="0"/>
              <w:jc w:val="center"/>
              <w:rPr>
                <w:rFonts w:cs="Times New Roman"/>
                <w:sz w:val="24"/>
                <w:szCs w:val="24"/>
              </w:rPr>
            </w:pPr>
          </w:p>
          <w:p w:rsidR="00186F4B" w:rsidRPr="006946B5" w:rsidRDefault="00186F4B" w:rsidP="00ED7C9B">
            <w:pPr>
              <w:ind w:firstLine="0"/>
              <w:jc w:val="center"/>
              <w:rPr>
                <w:rFonts w:cs="Times New Roman"/>
                <w:sz w:val="24"/>
                <w:szCs w:val="24"/>
              </w:rPr>
            </w:pPr>
          </w:p>
          <w:p w:rsidR="00ED7C9B" w:rsidRPr="006946B5" w:rsidRDefault="00ED7C9B" w:rsidP="00ED7C9B">
            <w:pPr>
              <w:ind w:firstLine="0"/>
              <w:jc w:val="center"/>
              <w:rPr>
                <w:rFonts w:cs="Times New Roman"/>
                <w:sz w:val="24"/>
                <w:szCs w:val="24"/>
              </w:rPr>
            </w:pPr>
          </w:p>
          <w:p w:rsidR="00ED7C9B" w:rsidRPr="006946B5" w:rsidRDefault="00ED7C9B" w:rsidP="00ED7C9B">
            <w:pPr>
              <w:ind w:firstLine="0"/>
              <w:jc w:val="center"/>
              <w:rPr>
                <w:rFonts w:cs="Times New Roman"/>
                <w:sz w:val="24"/>
                <w:szCs w:val="24"/>
              </w:rPr>
            </w:pPr>
          </w:p>
          <w:p w:rsidR="00ED7C9B" w:rsidRPr="006946B5" w:rsidRDefault="00ED7C9B" w:rsidP="00ED7C9B">
            <w:pPr>
              <w:ind w:firstLine="0"/>
              <w:jc w:val="center"/>
              <w:rPr>
                <w:rFonts w:cs="Times New Roman"/>
                <w:sz w:val="24"/>
                <w:szCs w:val="24"/>
              </w:rPr>
            </w:pPr>
          </w:p>
          <w:p w:rsidR="00ED7C9B" w:rsidRPr="006946B5" w:rsidRDefault="00ED7C9B" w:rsidP="00ED7C9B">
            <w:pPr>
              <w:ind w:firstLine="0"/>
              <w:jc w:val="center"/>
              <w:rPr>
                <w:rFonts w:cs="Times New Roman"/>
                <w:sz w:val="24"/>
                <w:szCs w:val="24"/>
              </w:rPr>
            </w:pPr>
          </w:p>
        </w:tc>
      </w:tr>
      <w:tr w:rsidR="00BE495C" w:rsidRPr="006946B5" w:rsidTr="00F36962">
        <w:trPr>
          <w:trHeight w:val="1329"/>
        </w:trPr>
        <w:tc>
          <w:tcPr>
            <w:tcW w:w="5755" w:type="dxa"/>
          </w:tcPr>
          <w:p w:rsidR="00BE495C" w:rsidRPr="006946B5" w:rsidRDefault="00BE495C" w:rsidP="00ED7C9B">
            <w:pPr>
              <w:ind w:firstLine="0"/>
              <w:jc w:val="center"/>
              <w:rPr>
                <w:rFonts w:cs="Times New Roman"/>
                <w:sz w:val="24"/>
                <w:szCs w:val="24"/>
              </w:rPr>
            </w:pPr>
            <w:r w:rsidRPr="006946B5">
              <w:rPr>
                <w:rFonts w:cs="Times New Roman"/>
                <w:sz w:val="24"/>
                <w:szCs w:val="24"/>
              </w:rPr>
              <w:t>Ongun TALAT</w:t>
            </w:r>
          </w:p>
          <w:p w:rsidR="00BE495C" w:rsidRPr="006946B5" w:rsidRDefault="00BE495C" w:rsidP="00ED7C9B">
            <w:pPr>
              <w:ind w:firstLine="0"/>
              <w:jc w:val="center"/>
              <w:rPr>
                <w:rFonts w:cs="Times New Roman"/>
                <w:sz w:val="24"/>
                <w:szCs w:val="24"/>
              </w:rPr>
            </w:pPr>
            <w:r w:rsidRPr="006946B5">
              <w:rPr>
                <w:rFonts w:cs="Times New Roman"/>
                <w:sz w:val="24"/>
                <w:szCs w:val="24"/>
              </w:rPr>
              <w:t>(Başkan Vekili)</w:t>
            </w:r>
          </w:p>
          <w:p w:rsidR="00ED7C9B" w:rsidRPr="006946B5" w:rsidRDefault="00ED7C9B" w:rsidP="00ED7C9B">
            <w:pPr>
              <w:ind w:firstLine="0"/>
              <w:jc w:val="center"/>
              <w:rPr>
                <w:rFonts w:cs="Times New Roman"/>
                <w:sz w:val="24"/>
                <w:szCs w:val="24"/>
              </w:rPr>
            </w:pPr>
          </w:p>
          <w:p w:rsidR="00ED7C9B" w:rsidRPr="006946B5" w:rsidRDefault="00ED7C9B" w:rsidP="00ED7C9B">
            <w:pPr>
              <w:ind w:firstLine="0"/>
              <w:jc w:val="center"/>
              <w:rPr>
                <w:rFonts w:cs="Times New Roman"/>
                <w:sz w:val="24"/>
                <w:szCs w:val="24"/>
              </w:rPr>
            </w:pPr>
          </w:p>
          <w:p w:rsidR="00ED7C9B" w:rsidRPr="006946B5" w:rsidRDefault="00ED7C9B" w:rsidP="00ED7C9B">
            <w:pPr>
              <w:ind w:firstLine="0"/>
              <w:jc w:val="center"/>
              <w:rPr>
                <w:rFonts w:cs="Times New Roman"/>
                <w:sz w:val="24"/>
                <w:szCs w:val="24"/>
              </w:rPr>
            </w:pPr>
          </w:p>
          <w:p w:rsidR="00ED7C9B" w:rsidRPr="006946B5" w:rsidRDefault="00ED7C9B" w:rsidP="00ED7C9B">
            <w:pPr>
              <w:ind w:firstLine="0"/>
              <w:jc w:val="center"/>
              <w:rPr>
                <w:rFonts w:cs="Times New Roman"/>
                <w:sz w:val="24"/>
                <w:szCs w:val="24"/>
              </w:rPr>
            </w:pPr>
          </w:p>
          <w:p w:rsidR="00ED7C9B" w:rsidRPr="006946B5" w:rsidRDefault="00ED7C9B" w:rsidP="00ED7C9B">
            <w:pPr>
              <w:ind w:firstLine="0"/>
              <w:jc w:val="center"/>
              <w:rPr>
                <w:rFonts w:cs="Times New Roman"/>
                <w:sz w:val="24"/>
                <w:szCs w:val="24"/>
              </w:rPr>
            </w:pPr>
          </w:p>
          <w:p w:rsidR="00ED7C9B" w:rsidRPr="006946B5" w:rsidRDefault="00ED7C9B" w:rsidP="00ED7C9B">
            <w:pPr>
              <w:ind w:firstLine="0"/>
              <w:jc w:val="center"/>
              <w:rPr>
                <w:rFonts w:cs="Times New Roman"/>
                <w:sz w:val="24"/>
                <w:szCs w:val="24"/>
              </w:rPr>
            </w:pPr>
          </w:p>
          <w:p w:rsidR="00ED7C9B" w:rsidRPr="006946B5" w:rsidRDefault="00ED7C9B" w:rsidP="00ED7C9B">
            <w:pPr>
              <w:ind w:firstLine="0"/>
              <w:jc w:val="center"/>
              <w:rPr>
                <w:rFonts w:cs="Times New Roman"/>
                <w:sz w:val="24"/>
                <w:szCs w:val="24"/>
              </w:rPr>
            </w:pPr>
          </w:p>
          <w:p w:rsidR="00ED7C9B" w:rsidRPr="006946B5" w:rsidRDefault="00ED7C9B" w:rsidP="00ED7C9B">
            <w:pPr>
              <w:ind w:firstLine="0"/>
              <w:jc w:val="center"/>
              <w:rPr>
                <w:rFonts w:cs="Times New Roman"/>
                <w:sz w:val="24"/>
                <w:szCs w:val="24"/>
              </w:rPr>
            </w:pPr>
          </w:p>
          <w:p w:rsidR="00ED7C9B" w:rsidRPr="006946B5" w:rsidRDefault="00ED7C9B" w:rsidP="00ED7C9B">
            <w:pPr>
              <w:ind w:firstLine="0"/>
              <w:jc w:val="center"/>
              <w:rPr>
                <w:rFonts w:cs="Times New Roman"/>
                <w:sz w:val="24"/>
                <w:szCs w:val="24"/>
              </w:rPr>
            </w:pPr>
          </w:p>
        </w:tc>
      </w:tr>
    </w:tbl>
    <w:p w:rsidR="00ED7C9B" w:rsidRDefault="00ED7C9B" w:rsidP="00206664">
      <w:pPr>
        <w:jc w:val="center"/>
        <w:rPr>
          <w:rFonts w:cs="Times New Roman"/>
          <w:sz w:val="24"/>
          <w:szCs w:val="24"/>
        </w:rPr>
      </w:pPr>
    </w:p>
    <w:p w:rsidR="00186F4B" w:rsidRDefault="00186F4B" w:rsidP="00206664">
      <w:pPr>
        <w:jc w:val="center"/>
        <w:rPr>
          <w:rFonts w:cs="Times New Roman"/>
          <w:sz w:val="24"/>
          <w:szCs w:val="24"/>
        </w:rPr>
      </w:pPr>
    </w:p>
    <w:p w:rsidR="00186F4B" w:rsidRDefault="00186F4B" w:rsidP="00206664">
      <w:pPr>
        <w:jc w:val="center"/>
        <w:rPr>
          <w:rFonts w:cs="Times New Roman"/>
          <w:sz w:val="24"/>
          <w:szCs w:val="24"/>
        </w:rPr>
      </w:pPr>
    </w:p>
    <w:p w:rsidR="00186F4B" w:rsidRDefault="00186F4B" w:rsidP="00206664">
      <w:pPr>
        <w:jc w:val="center"/>
        <w:rPr>
          <w:rFonts w:cs="Times New Roman"/>
          <w:sz w:val="24"/>
          <w:szCs w:val="24"/>
        </w:rPr>
      </w:pPr>
    </w:p>
    <w:p w:rsidR="00186F4B" w:rsidRPr="006946B5" w:rsidRDefault="00186F4B" w:rsidP="00206664">
      <w:pPr>
        <w:jc w:val="cente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617"/>
      </w:tblGrid>
      <w:tr w:rsidR="00ED7C9B" w:rsidRPr="006946B5" w:rsidTr="00ED7C9B">
        <w:tc>
          <w:tcPr>
            <w:tcW w:w="4798" w:type="dxa"/>
          </w:tcPr>
          <w:p w:rsidR="00ED7C9B" w:rsidRPr="006946B5" w:rsidRDefault="00ED7C9B" w:rsidP="00ED7C9B">
            <w:pPr>
              <w:ind w:firstLine="0"/>
              <w:jc w:val="center"/>
              <w:rPr>
                <w:rFonts w:cs="Times New Roman"/>
                <w:sz w:val="24"/>
                <w:szCs w:val="24"/>
              </w:rPr>
            </w:pPr>
            <w:r w:rsidRPr="006946B5">
              <w:rPr>
                <w:rFonts w:cs="Times New Roman"/>
                <w:sz w:val="24"/>
                <w:szCs w:val="24"/>
              </w:rPr>
              <w:t>Fırtına KARANFİL</w:t>
            </w:r>
          </w:p>
          <w:p w:rsidR="00ED7C9B" w:rsidRPr="006946B5" w:rsidRDefault="00ED7C9B" w:rsidP="00ED7C9B">
            <w:pPr>
              <w:ind w:firstLine="0"/>
              <w:jc w:val="center"/>
              <w:rPr>
                <w:rFonts w:cs="Times New Roman"/>
                <w:sz w:val="24"/>
                <w:szCs w:val="24"/>
              </w:rPr>
            </w:pPr>
            <w:r w:rsidRPr="006946B5">
              <w:rPr>
                <w:rFonts w:cs="Times New Roman"/>
                <w:sz w:val="24"/>
                <w:szCs w:val="24"/>
              </w:rPr>
              <w:t>(Üye)</w:t>
            </w:r>
          </w:p>
        </w:tc>
        <w:tc>
          <w:tcPr>
            <w:tcW w:w="4799" w:type="dxa"/>
          </w:tcPr>
          <w:p w:rsidR="00ED7C9B" w:rsidRPr="006946B5" w:rsidRDefault="00ED7C9B" w:rsidP="00ED7C9B">
            <w:pPr>
              <w:ind w:firstLine="0"/>
              <w:jc w:val="center"/>
              <w:rPr>
                <w:rFonts w:cs="Times New Roman"/>
                <w:sz w:val="24"/>
                <w:szCs w:val="24"/>
              </w:rPr>
            </w:pPr>
            <w:r w:rsidRPr="006946B5">
              <w:rPr>
                <w:rFonts w:cs="Times New Roman"/>
                <w:sz w:val="24"/>
                <w:szCs w:val="24"/>
              </w:rPr>
              <w:t>Ürün SOLYALI</w:t>
            </w:r>
          </w:p>
          <w:p w:rsidR="00ED7C9B" w:rsidRPr="006946B5" w:rsidRDefault="00ED7C9B" w:rsidP="00ED7C9B">
            <w:pPr>
              <w:ind w:firstLine="0"/>
              <w:jc w:val="center"/>
              <w:rPr>
                <w:rFonts w:cs="Times New Roman"/>
                <w:sz w:val="24"/>
                <w:szCs w:val="24"/>
              </w:rPr>
            </w:pPr>
            <w:r w:rsidRPr="006946B5">
              <w:rPr>
                <w:rFonts w:cs="Times New Roman"/>
                <w:sz w:val="24"/>
                <w:szCs w:val="24"/>
              </w:rPr>
              <w:t>(Üye)</w:t>
            </w:r>
          </w:p>
        </w:tc>
      </w:tr>
    </w:tbl>
    <w:p w:rsidR="00ED7C9B" w:rsidRPr="006946B5" w:rsidRDefault="00ED7C9B" w:rsidP="00206664">
      <w:pPr>
        <w:jc w:val="center"/>
        <w:rPr>
          <w:rFonts w:cs="Times New Roman"/>
          <w:sz w:val="24"/>
          <w:szCs w:val="24"/>
        </w:rPr>
      </w:pPr>
    </w:p>
    <w:p w:rsidR="00ED7C9B" w:rsidRPr="006946B5" w:rsidRDefault="00ED7C9B">
      <w:pPr>
        <w:spacing w:after="200" w:line="276" w:lineRule="auto"/>
        <w:ind w:firstLine="0"/>
        <w:jc w:val="left"/>
        <w:rPr>
          <w:rFonts w:cs="Times New Roman"/>
          <w:sz w:val="24"/>
          <w:szCs w:val="24"/>
        </w:rPr>
      </w:pPr>
      <w:r w:rsidRPr="006946B5">
        <w:rPr>
          <w:rFonts w:cs="Times New Roman"/>
          <w:sz w:val="24"/>
          <w:szCs w:val="24"/>
        </w:rPr>
        <w:br w:type="page"/>
      </w:r>
    </w:p>
    <w:p w:rsidR="00BE495C" w:rsidRPr="006946B5" w:rsidRDefault="00BE495C" w:rsidP="00206664">
      <w:pPr>
        <w:jc w:val="center"/>
        <w:rPr>
          <w:rFonts w:cs="Times New Roman"/>
          <w:sz w:val="24"/>
          <w:szCs w:val="24"/>
        </w:rPr>
      </w:pPr>
      <w:r w:rsidRPr="006946B5">
        <w:rPr>
          <w:rFonts w:cs="Times New Roman"/>
          <w:sz w:val="24"/>
          <w:szCs w:val="24"/>
        </w:rPr>
        <w:lastRenderedPageBreak/>
        <w:t>SİVİL HAVACILIK GÜVENLİK YASA TASARISI</w:t>
      </w:r>
    </w:p>
    <w:p w:rsidR="00BE495C" w:rsidRPr="006946B5" w:rsidRDefault="00BE495C" w:rsidP="00206664">
      <w:pPr>
        <w:rPr>
          <w:rFonts w:cs="Times New Roman"/>
          <w:sz w:val="24"/>
          <w:szCs w:val="24"/>
        </w:rPr>
      </w:pPr>
      <w:r w:rsidRPr="006946B5">
        <w:rPr>
          <w:rFonts w:cs="Times New Roman"/>
          <w:sz w:val="24"/>
          <w:szCs w:val="24"/>
        </w:rPr>
        <w:tab/>
      </w:r>
      <w:r w:rsidRPr="006946B5">
        <w:rPr>
          <w:rFonts w:cs="Times New Roman"/>
          <w:sz w:val="24"/>
          <w:szCs w:val="24"/>
        </w:rPr>
        <w:tab/>
      </w:r>
      <w:r w:rsidRPr="006946B5">
        <w:rPr>
          <w:rFonts w:cs="Times New Roman"/>
          <w:sz w:val="24"/>
          <w:szCs w:val="24"/>
        </w:rPr>
        <w:tab/>
      </w:r>
      <w:r w:rsidRPr="006946B5">
        <w:rPr>
          <w:rFonts w:cs="Times New Roman"/>
          <w:sz w:val="24"/>
          <w:szCs w:val="24"/>
        </w:rPr>
        <w:tab/>
      </w:r>
      <w:r w:rsidRPr="006946B5">
        <w:rPr>
          <w:rFonts w:cs="Times New Roman"/>
          <w:sz w:val="24"/>
          <w:szCs w:val="24"/>
        </w:rPr>
        <w:tab/>
        <w:t>GENEL GEREKÇE</w:t>
      </w:r>
    </w:p>
    <w:p w:rsidR="00BE495C" w:rsidRPr="006946B5" w:rsidRDefault="00BE495C" w:rsidP="00206664">
      <w:pPr>
        <w:spacing w:before="100" w:beforeAutospacing="1" w:after="100" w:afterAutospacing="1"/>
        <w:ind w:firstLine="708"/>
        <w:rPr>
          <w:rFonts w:eastAsia="Times New Roman" w:cs="Times New Roman"/>
          <w:sz w:val="24"/>
          <w:szCs w:val="24"/>
          <w:lang w:eastAsia="tr-TR"/>
        </w:rPr>
      </w:pPr>
      <w:r w:rsidRPr="006946B5">
        <w:rPr>
          <w:rFonts w:eastAsia="Times New Roman" w:cs="Times New Roman"/>
          <w:sz w:val="24"/>
          <w:szCs w:val="24"/>
          <w:lang w:eastAsia="tr-TR"/>
        </w:rPr>
        <w:t>Ercan Havalimanı'nın yeniden yapılandırılması çalışmaları kapsamında havalimanının uluslararası uçuşlara açılabilmesi amacı ile Uluslararası Sivil Havacılık Örgütü (ICAO) ve Avrupa Sivil Havacılık Konferansı (ECAC) Kuralları çerçevesinde, halkın, yolcuların, mürettebatın, personelin ve havalimanı tesislerinin güvenliğini sağlamak amacıyla "Sivil Havacılık Güvenlik Yasası Tasarısı" hazırlanmıştır. Sivil havacılığa karşı yerde ve havada meydana gelebilecek her türlü yasa dışı eylemlere karşı temel sivil havacılık güvenlik standartları belirlenen ve ayrıca kurum ve kuruluşların yetki ve sorumlulukları düzenlenen Sivil Havacılık Güvenlik Yasa Tasarısı ekte sunulmuştur.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r>
      <w:r w:rsidRPr="006946B5">
        <w:rPr>
          <w:rFonts w:cs="Times New Roman"/>
          <w:sz w:val="24"/>
          <w:szCs w:val="24"/>
        </w:rPr>
        <w:tab/>
      </w:r>
      <w:r w:rsidRPr="006946B5">
        <w:rPr>
          <w:rFonts w:cs="Times New Roman"/>
          <w:sz w:val="24"/>
          <w:szCs w:val="24"/>
        </w:rPr>
        <w:tab/>
      </w:r>
      <w:r w:rsidRPr="006946B5">
        <w:rPr>
          <w:rFonts w:cs="Times New Roman"/>
          <w:sz w:val="24"/>
          <w:szCs w:val="24"/>
        </w:rPr>
        <w:tab/>
      </w:r>
      <w:r w:rsidRPr="006946B5">
        <w:rPr>
          <w:rFonts w:cs="Times New Roman"/>
          <w:sz w:val="24"/>
          <w:szCs w:val="24"/>
        </w:rPr>
        <w:tab/>
        <w:t xml:space="preserve">MADDE GEREKÇELERİ </w:t>
      </w:r>
    </w:p>
    <w:tbl>
      <w:tblPr>
        <w:tblStyle w:val="TableGrid"/>
        <w:tblW w:w="9356" w:type="dxa"/>
        <w:tblLook w:val="04A0" w:firstRow="1" w:lastRow="0" w:firstColumn="1" w:lastColumn="0" w:noHBand="0" w:noVBand="1"/>
      </w:tblPr>
      <w:tblGrid>
        <w:gridCol w:w="1838"/>
        <w:gridCol w:w="7518"/>
      </w:tblGrid>
      <w:tr w:rsidR="00BE495C" w:rsidRPr="006946B5" w:rsidTr="00206664">
        <w:tc>
          <w:tcPr>
            <w:tcW w:w="1838" w:type="dxa"/>
            <w:tcBorders>
              <w:top w:val="nil"/>
              <w:left w:val="nil"/>
              <w:bottom w:val="nil"/>
              <w:right w:val="nil"/>
            </w:tcBorders>
          </w:tcPr>
          <w:p w:rsidR="00F36962" w:rsidRPr="006946B5" w:rsidRDefault="00F36962" w:rsidP="00F36962">
            <w:pPr>
              <w:ind w:firstLine="0"/>
              <w:jc w:val="left"/>
              <w:rPr>
                <w:rFonts w:cs="Times New Roman"/>
                <w:sz w:val="24"/>
                <w:szCs w:val="24"/>
              </w:rPr>
            </w:pPr>
          </w:p>
          <w:p w:rsidR="00BE495C" w:rsidRPr="006946B5" w:rsidRDefault="00BE495C" w:rsidP="00F36962">
            <w:pPr>
              <w:ind w:firstLine="0"/>
              <w:jc w:val="left"/>
              <w:rPr>
                <w:rFonts w:cs="Times New Roman"/>
                <w:sz w:val="24"/>
                <w:szCs w:val="24"/>
              </w:rPr>
            </w:pPr>
            <w:r w:rsidRPr="006946B5">
              <w:rPr>
                <w:rFonts w:cs="Times New Roman"/>
                <w:sz w:val="24"/>
                <w:szCs w:val="24"/>
              </w:rPr>
              <w:t>Madde 1.</w:t>
            </w:r>
          </w:p>
        </w:tc>
        <w:tc>
          <w:tcPr>
            <w:tcW w:w="7518" w:type="dxa"/>
            <w:tcBorders>
              <w:top w:val="nil"/>
              <w:left w:val="nil"/>
              <w:bottom w:val="nil"/>
              <w:right w:val="nil"/>
            </w:tcBorders>
          </w:tcPr>
          <w:p w:rsidR="00F36962" w:rsidRPr="006946B5" w:rsidRDefault="00F36962" w:rsidP="00F36962">
            <w:pPr>
              <w:ind w:firstLine="0"/>
              <w:rPr>
                <w:rFonts w:cs="Times New Roman"/>
                <w:sz w:val="24"/>
                <w:szCs w:val="24"/>
              </w:rPr>
            </w:pPr>
          </w:p>
          <w:p w:rsidR="00BE495C" w:rsidRPr="006946B5" w:rsidRDefault="00BE495C" w:rsidP="00F36962">
            <w:pPr>
              <w:ind w:firstLine="0"/>
              <w:rPr>
                <w:rFonts w:cs="Times New Roman"/>
                <w:sz w:val="24"/>
                <w:szCs w:val="24"/>
              </w:rPr>
            </w:pPr>
            <w:r w:rsidRPr="006946B5">
              <w:rPr>
                <w:rFonts w:cs="Times New Roman"/>
                <w:sz w:val="24"/>
                <w:szCs w:val="24"/>
              </w:rPr>
              <w:t>Bu Yasa Tasarısının 1’inci maddesi ile “ Kısa İsim” düzenlenmektedir.</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 xml:space="preserve">Madde 2. </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2’nci maddesi ile “Tefsir” maddesi düzenlenmektedir.</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3.</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3’üncü maddesi ile “Amaç” maddesi düzenlenmektedir.</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 xml:space="preserve">Madde 4. </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 xml:space="preserve">Bu Yasa Tasarısının 4’üncü maddesi ile “Kapsam” maddesi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 xml:space="preserve">Madde 5. </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5’inci maddesi ile “Yetkili Otorite” maddesi düzenlenmektedir.</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 xml:space="preserve">Madde 6. </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 xml:space="preserve">Bu Yasa Tasarısının 6’ncı maddesi ile “Sivil Havacılık Dairesi Müdürlüğü’nün Görev, Yetki ve Sorumlulukları”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7.</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7’nci maddesi ile “</w:t>
            </w:r>
            <w:r w:rsidRPr="006946B5">
              <w:rPr>
                <w:rFonts w:cs="Times New Roman"/>
                <w:color w:val="000000" w:themeColor="text1"/>
                <w:sz w:val="24"/>
                <w:szCs w:val="24"/>
              </w:rPr>
              <w:t>Sivil Havacılık Güvenlik Kurulunun (SHGK) Oluşumu</w:t>
            </w:r>
            <w:r w:rsidRPr="006946B5">
              <w:rPr>
                <w:rFonts w:cs="Times New Roman"/>
                <w:sz w:val="24"/>
                <w:szCs w:val="24"/>
              </w:rPr>
              <w:t>” düzenlenmektedir.</w:t>
            </w:r>
          </w:p>
          <w:p w:rsidR="00BE495C" w:rsidRPr="006946B5" w:rsidRDefault="00BE495C" w:rsidP="00206664">
            <w:pPr>
              <w:rPr>
                <w:rFonts w:cs="Times New Roman"/>
                <w:sz w:val="24"/>
                <w:szCs w:val="24"/>
              </w:rPr>
            </w:pPr>
            <w:r w:rsidRPr="006946B5">
              <w:rPr>
                <w:rFonts w:cs="Times New Roman"/>
                <w:sz w:val="24"/>
                <w:szCs w:val="24"/>
              </w:rPr>
              <w:t xml:space="preserve"> </w:t>
            </w: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 xml:space="preserve">Madde 8. </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8’inci maddesi ile “</w:t>
            </w:r>
            <w:r w:rsidRPr="006946B5">
              <w:rPr>
                <w:rFonts w:cs="Times New Roman"/>
                <w:color w:val="000000" w:themeColor="text1"/>
                <w:sz w:val="24"/>
                <w:szCs w:val="24"/>
              </w:rPr>
              <w:t>Sivil Havacılık Güvenlik Kurulunun Görev, Yetki ve Sorumlulukları</w:t>
            </w:r>
            <w:r w:rsidRPr="006946B5">
              <w:rPr>
                <w:rFonts w:cs="Times New Roman"/>
                <w:sz w:val="24"/>
                <w:szCs w:val="24"/>
              </w:rPr>
              <w:t xml:space="preserve"> ”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9.</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9’uncu maddesi ile “</w:t>
            </w:r>
            <w:r w:rsidRPr="006946B5">
              <w:rPr>
                <w:rFonts w:cs="Times New Roman"/>
                <w:color w:val="000000" w:themeColor="text1"/>
                <w:sz w:val="24"/>
                <w:szCs w:val="24"/>
              </w:rPr>
              <w:t xml:space="preserve">Eğitim, Araştırma ve Denetleme Uzmanları Kurulu (EADUK) Oluşumu </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 xml:space="preserve">Madde 10. </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10’uncu maddesi ile “</w:t>
            </w:r>
            <w:r w:rsidRPr="006946B5">
              <w:rPr>
                <w:rFonts w:cs="Times New Roman"/>
                <w:color w:val="000000" w:themeColor="text1"/>
                <w:sz w:val="24"/>
                <w:szCs w:val="24"/>
              </w:rPr>
              <w:t xml:space="preserve">Eğitim, Araştırma ve Denetleme Uzmanları Kurulunun Görev, Yetki ve Sorumlulukları </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11.</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11’inci maddesi ile “</w:t>
            </w:r>
            <w:r w:rsidRPr="006946B5">
              <w:rPr>
                <w:rFonts w:cs="Times New Roman"/>
                <w:color w:val="000000" w:themeColor="text1"/>
                <w:sz w:val="24"/>
                <w:szCs w:val="24"/>
              </w:rPr>
              <w:t>Havalimanı Güvenlik Programı</w:t>
            </w:r>
            <w:r w:rsidRPr="006946B5">
              <w:rPr>
                <w:rFonts w:cs="Times New Roman"/>
                <w:sz w:val="24"/>
                <w:szCs w:val="24"/>
              </w:rPr>
              <w:t xml:space="preserve">” düzenlenmektedir. </w:t>
            </w:r>
          </w:p>
          <w:p w:rsidR="00BE495C" w:rsidRPr="006946B5" w:rsidRDefault="00BE495C" w:rsidP="00206664">
            <w:pPr>
              <w:rPr>
                <w:rFonts w:cs="Times New Roman"/>
                <w:color w:val="000000" w:themeColor="text1"/>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12.</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12’nci maddesi ile “</w:t>
            </w:r>
            <w:r w:rsidRPr="006946B5">
              <w:rPr>
                <w:rFonts w:cs="Times New Roman"/>
                <w:color w:val="000000" w:themeColor="text1"/>
                <w:sz w:val="24"/>
                <w:szCs w:val="24"/>
              </w:rPr>
              <w:t>Muhtemel Harekat Tarzı Planı</w:t>
            </w:r>
            <w:r w:rsidRPr="006946B5">
              <w:rPr>
                <w:rFonts w:cs="Times New Roman"/>
                <w:sz w:val="24"/>
                <w:szCs w:val="24"/>
              </w:rPr>
              <w:t xml:space="preserve">” düzenlenmektedir. </w:t>
            </w:r>
          </w:p>
          <w:p w:rsidR="00BE495C" w:rsidRPr="006946B5" w:rsidRDefault="00BE495C" w:rsidP="00206664">
            <w:pPr>
              <w:rPr>
                <w:rFonts w:cs="Times New Roman"/>
                <w:color w:val="000000" w:themeColor="text1"/>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lastRenderedPageBreak/>
              <w:t xml:space="preserve">Madde 13. </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13’üncü maddesi ile “</w:t>
            </w:r>
            <w:r w:rsidRPr="006946B5">
              <w:rPr>
                <w:rFonts w:cs="Times New Roman"/>
                <w:color w:val="000000" w:themeColor="text1"/>
                <w:sz w:val="24"/>
                <w:szCs w:val="24"/>
              </w:rPr>
              <w:t>Acil Durum Planı</w:t>
            </w:r>
            <w:r w:rsidRPr="006946B5">
              <w:rPr>
                <w:rFonts w:cs="Times New Roman"/>
                <w:sz w:val="24"/>
                <w:szCs w:val="24"/>
              </w:rPr>
              <w:t xml:space="preserve">” düzenlenmektedir. </w:t>
            </w:r>
          </w:p>
          <w:p w:rsidR="00BE495C" w:rsidRPr="006946B5" w:rsidRDefault="00BE495C" w:rsidP="00206664">
            <w:pPr>
              <w:rPr>
                <w:rFonts w:cs="Times New Roman"/>
                <w:color w:val="000000" w:themeColor="text1"/>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14.</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14’üncü maddesi ile “</w:t>
            </w:r>
            <w:r w:rsidRPr="006946B5">
              <w:rPr>
                <w:rFonts w:cs="Times New Roman"/>
                <w:color w:val="000000" w:themeColor="text1"/>
                <w:sz w:val="24"/>
                <w:szCs w:val="24"/>
              </w:rPr>
              <w:t>Dağıtım ve Bilgilendirme</w:t>
            </w:r>
            <w:r w:rsidRPr="006946B5">
              <w:rPr>
                <w:rFonts w:cs="Times New Roman"/>
                <w:sz w:val="24"/>
                <w:szCs w:val="24"/>
              </w:rPr>
              <w:t xml:space="preserve">” düzenlenmektedir. </w:t>
            </w:r>
          </w:p>
          <w:p w:rsidR="00BE495C" w:rsidRPr="006946B5" w:rsidRDefault="00BE495C" w:rsidP="00206664">
            <w:pPr>
              <w:rPr>
                <w:rFonts w:cs="Times New Roman"/>
                <w:color w:val="000000" w:themeColor="text1"/>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15.</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15’inci maddesi ile “</w:t>
            </w:r>
            <w:r w:rsidRPr="006946B5">
              <w:rPr>
                <w:rFonts w:cs="Times New Roman"/>
                <w:color w:val="000000" w:themeColor="text1"/>
                <w:sz w:val="24"/>
                <w:szCs w:val="24"/>
              </w:rPr>
              <w:t>Havalimanı Güvenlik Komisyonu</w:t>
            </w:r>
            <w:r w:rsidRPr="006946B5">
              <w:rPr>
                <w:rFonts w:cs="Times New Roman"/>
                <w:sz w:val="24"/>
                <w:szCs w:val="24"/>
              </w:rPr>
              <w:t xml:space="preserve">” düzenlenmektedir. </w:t>
            </w:r>
          </w:p>
          <w:p w:rsidR="00BE495C" w:rsidRPr="006946B5" w:rsidRDefault="00BE495C" w:rsidP="00206664">
            <w:pPr>
              <w:rPr>
                <w:rFonts w:cs="Times New Roman"/>
                <w:color w:val="000000" w:themeColor="text1"/>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16.</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16’ncı maddesi ile “</w:t>
            </w:r>
            <w:r w:rsidRPr="006946B5">
              <w:rPr>
                <w:rFonts w:cs="Times New Roman"/>
                <w:color w:val="000000" w:themeColor="text1"/>
                <w:sz w:val="24"/>
                <w:szCs w:val="24"/>
              </w:rPr>
              <w:t>Havalimanı Eğitim, Araştırma ve Denetleme Alt Komisyonu (EADAK) Oluşumu</w:t>
            </w:r>
            <w:r w:rsidRPr="006946B5">
              <w:rPr>
                <w:rFonts w:cs="Times New Roman"/>
                <w:sz w:val="24"/>
                <w:szCs w:val="24"/>
              </w:rPr>
              <w:t xml:space="preserve">” düzenlenmektedir. </w:t>
            </w:r>
          </w:p>
          <w:p w:rsidR="00BE495C" w:rsidRPr="006946B5" w:rsidRDefault="00BE495C" w:rsidP="00206664">
            <w:pPr>
              <w:rPr>
                <w:rFonts w:cs="Times New Roman"/>
                <w:color w:val="000000" w:themeColor="text1"/>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17.</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17’nci maddesi ile “</w:t>
            </w:r>
            <w:r w:rsidRPr="006946B5">
              <w:rPr>
                <w:rFonts w:cs="Times New Roman"/>
                <w:color w:val="000000" w:themeColor="text1"/>
                <w:sz w:val="24"/>
                <w:szCs w:val="24"/>
              </w:rPr>
              <w:t>Eğitim, Araştırma ve Denetleme Alt Komisyonu’nun Görev, Yetki ve Sorumlulukları</w:t>
            </w:r>
            <w:r w:rsidRPr="006946B5">
              <w:rPr>
                <w:rFonts w:cs="Times New Roman"/>
                <w:sz w:val="24"/>
                <w:szCs w:val="24"/>
              </w:rPr>
              <w:t xml:space="preserve">” düzenlenmektedir. </w:t>
            </w:r>
          </w:p>
          <w:p w:rsidR="00BE495C" w:rsidRPr="006946B5" w:rsidRDefault="00BE495C" w:rsidP="00206664">
            <w:pPr>
              <w:rPr>
                <w:rFonts w:cs="Times New Roman"/>
                <w:color w:val="000000" w:themeColor="text1"/>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18.</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18’inci maddesi ile “</w:t>
            </w:r>
            <w:r w:rsidRPr="006946B5">
              <w:rPr>
                <w:rFonts w:cs="Times New Roman"/>
                <w:color w:val="000000" w:themeColor="text1"/>
                <w:sz w:val="24"/>
                <w:szCs w:val="24"/>
              </w:rPr>
              <w:t>Havacılık İşletmeleri ile Kurum ve/veya Kuruluşların Güvenlik Planları</w:t>
            </w:r>
            <w:r w:rsidRPr="006946B5">
              <w:rPr>
                <w:rFonts w:cs="Times New Roman"/>
                <w:sz w:val="24"/>
                <w:szCs w:val="24"/>
              </w:rPr>
              <w:t xml:space="preserve">” düzenlenmektedir. </w:t>
            </w:r>
          </w:p>
          <w:p w:rsidR="00BE495C" w:rsidRPr="006946B5" w:rsidRDefault="00BE495C" w:rsidP="00206664">
            <w:pPr>
              <w:rPr>
                <w:rFonts w:cs="Times New Roman"/>
                <w:color w:val="000000" w:themeColor="text1"/>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19.</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19’uncu maddesi ile “</w:t>
            </w:r>
            <w:r w:rsidRPr="006946B5">
              <w:rPr>
                <w:rFonts w:cs="Times New Roman"/>
                <w:color w:val="000000" w:themeColor="text1"/>
                <w:sz w:val="24"/>
                <w:szCs w:val="24"/>
              </w:rPr>
              <w:t xml:space="preserve">Polis Genel Müdürlüğünün </w:t>
            </w:r>
            <w:proofErr w:type="spellStart"/>
            <w:r w:rsidRPr="006946B5">
              <w:rPr>
                <w:rFonts w:cs="Times New Roman"/>
                <w:color w:val="000000" w:themeColor="text1"/>
                <w:sz w:val="24"/>
                <w:szCs w:val="24"/>
              </w:rPr>
              <w:t>Görev,Yetki</w:t>
            </w:r>
            <w:proofErr w:type="spellEnd"/>
            <w:r w:rsidRPr="006946B5">
              <w:rPr>
                <w:rFonts w:cs="Times New Roman"/>
                <w:color w:val="000000" w:themeColor="text1"/>
                <w:sz w:val="24"/>
                <w:szCs w:val="24"/>
              </w:rPr>
              <w:t xml:space="preserve"> ve Sorumlulukları</w:t>
            </w:r>
            <w:r w:rsidRPr="006946B5">
              <w:rPr>
                <w:rFonts w:cs="Times New Roman"/>
                <w:sz w:val="24"/>
                <w:szCs w:val="24"/>
              </w:rPr>
              <w:t xml:space="preserve">” düzenlenmektedir. </w:t>
            </w:r>
          </w:p>
          <w:p w:rsidR="00BE495C" w:rsidRPr="006946B5" w:rsidRDefault="00BE495C" w:rsidP="00206664">
            <w:pPr>
              <w:rPr>
                <w:rFonts w:cs="Times New Roman"/>
                <w:color w:val="000000" w:themeColor="text1"/>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20.</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20’nci maddesi ile “</w:t>
            </w:r>
            <w:r w:rsidRPr="006946B5">
              <w:rPr>
                <w:rFonts w:cs="Times New Roman"/>
                <w:color w:val="000000" w:themeColor="text1"/>
                <w:sz w:val="24"/>
                <w:szCs w:val="24"/>
              </w:rPr>
              <w:t>Genel Sorumluluk</w:t>
            </w:r>
            <w:r w:rsidRPr="006946B5">
              <w:rPr>
                <w:rFonts w:cs="Times New Roman"/>
                <w:sz w:val="24"/>
                <w:szCs w:val="24"/>
              </w:rPr>
              <w:t xml:space="preserve">” düzenlenmektedir. </w:t>
            </w:r>
          </w:p>
          <w:p w:rsidR="00BE495C" w:rsidRPr="006946B5" w:rsidRDefault="00BE495C" w:rsidP="00206664">
            <w:pPr>
              <w:rPr>
                <w:rFonts w:cs="Times New Roman"/>
                <w:color w:val="000000" w:themeColor="text1"/>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21.</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21’inci maddesi ile “</w:t>
            </w:r>
            <w:r w:rsidRPr="006946B5">
              <w:rPr>
                <w:rFonts w:cs="Times New Roman"/>
                <w:color w:val="000000" w:themeColor="text1"/>
                <w:sz w:val="24"/>
                <w:szCs w:val="24"/>
              </w:rPr>
              <w:t>Havalimanı Yapısal Güvenlik Unsurları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22.</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22’nci maddesi ile “</w:t>
            </w:r>
            <w:r w:rsidRPr="006946B5">
              <w:rPr>
                <w:rFonts w:cs="Times New Roman"/>
                <w:color w:val="000000" w:themeColor="text1"/>
                <w:sz w:val="24"/>
                <w:szCs w:val="24"/>
              </w:rPr>
              <w:t>Güvenlik (Giriş) Kontrol Noktası İşletimi</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23.</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23’üncü maddesi ile “</w:t>
            </w:r>
            <w:r w:rsidRPr="006946B5">
              <w:rPr>
                <w:rFonts w:cs="Times New Roman"/>
                <w:color w:val="000000" w:themeColor="text1"/>
                <w:sz w:val="24"/>
                <w:szCs w:val="24"/>
              </w:rPr>
              <w:t>Yolcu Dışındaki Kişiler ve Taşıdıkları Eşyalar ve Araçların Taranması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24.</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24’üncü maddesi ile “</w:t>
            </w:r>
            <w:r w:rsidRPr="006946B5">
              <w:rPr>
                <w:rFonts w:cs="Times New Roman"/>
                <w:color w:val="000000" w:themeColor="text1"/>
                <w:sz w:val="24"/>
                <w:szCs w:val="24"/>
              </w:rPr>
              <w:t>Gözetim Devriye ve Diğer Fiziki Kontroller</w:t>
            </w:r>
            <w:r w:rsidRPr="006946B5">
              <w:rPr>
                <w:rFonts w:cs="Times New Roman"/>
                <w:sz w:val="24"/>
                <w:szCs w:val="24"/>
              </w:rPr>
              <w:t>” düzenlenmektedir.</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25.</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25’inci maddesi ile “</w:t>
            </w:r>
            <w:r w:rsidRPr="006946B5">
              <w:rPr>
                <w:rFonts w:cs="Times New Roman"/>
                <w:color w:val="000000" w:themeColor="text1"/>
                <w:sz w:val="24"/>
                <w:szCs w:val="24"/>
              </w:rPr>
              <w:t>Genel Uygulama</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26.</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26’ncı maddesi ile “</w:t>
            </w:r>
            <w:r w:rsidRPr="006946B5">
              <w:rPr>
                <w:rFonts w:cs="Times New Roman"/>
                <w:color w:val="000000" w:themeColor="text1"/>
                <w:sz w:val="24"/>
                <w:szCs w:val="24"/>
              </w:rPr>
              <w:t>Hava Aracı Güvenlik Kontrolü ve Aranması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27.</w:t>
            </w:r>
          </w:p>
          <w:p w:rsidR="00BE495C" w:rsidRPr="006946B5" w:rsidRDefault="00BE495C" w:rsidP="00206664">
            <w:pPr>
              <w:rPr>
                <w:rFonts w:cs="Times New Roman"/>
                <w:sz w:val="24"/>
                <w:szCs w:val="24"/>
              </w:rPr>
            </w:pP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27’nci maddesi ile “</w:t>
            </w:r>
            <w:r w:rsidRPr="006946B5">
              <w:rPr>
                <w:rFonts w:cs="Times New Roman"/>
                <w:color w:val="000000" w:themeColor="text1"/>
                <w:sz w:val="24"/>
                <w:szCs w:val="24"/>
              </w:rPr>
              <w:t>Yolcu ve Kabin Bagajları ile Beraberindeki Diğer Eşyaların Güvenliği</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28.</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28’inci maddesi ile “</w:t>
            </w:r>
            <w:r w:rsidRPr="006946B5">
              <w:rPr>
                <w:rFonts w:cs="Times New Roman"/>
                <w:color w:val="000000" w:themeColor="text1"/>
                <w:sz w:val="24"/>
                <w:szCs w:val="24"/>
              </w:rPr>
              <w:t>Yolcu ve Kabin Bagajların Taranması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29.</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29’ncu maddesi ile “</w:t>
            </w:r>
            <w:r w:rsidRPr="006946B5">
              <w:rPr>
                <w:rFonts w:cs="Times New Roman"/>
                <w:color w:val="000000" w:themeColor="text1"/>
                <w:sz w:val="24"/>
                <w:szCs w:val="24"/>
              </w:rPr>
              <w:t>Transfer Yolcular</w:t>
            </w:r>
            <w:r w:rsidRPr="006946B5">
              <w:rPr>
                <w:rFonts w:cs="Times New Roman"/>
                <w:sz w:val="24"/>
                <w:szCs w:val="24"/>
              </w:rPr>
              <w:t xml:space="preserve">” </w:t>
            </w:r>
            <w:r w:rsidRPr="006946B5">
              <w:rPr>
                <w:rFonts w:cs="Times New Roman"/>
                <w:sz w:val="24"/>
                <w:szCs w:val="24"/>
              </w:rPr>
              <w:lastRenderedPageBreak/>
              <w:t xml:space="preserve">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lastRenderedPageBreak/>
              <w:t>Madde 30.</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30’uncu maddesi ile “</w:t>
            </w:r>
            <w:r w:rsidRPr="006946B5">
              <w:rPr>
                <w:rFonts w:cs="Times New Roman"/>
                <w:color w:val="000000" w:themeColor="text1"/>
                <w:sz w:val="24"/>
                <w:szCs w:val="24"/>
              </w:rPr>
              <w:t>Transit Yolcular</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31.</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31’inci maddesi ile “</w:t>
            </w:r>
            <w:r w:rsidRPr="006946B5">
              <w:rPr>
                <w:rFonts w:cs="Times New Roman"/>
                <w:color w:val="000000" w:themeColor="text1"/>
                <w:sz w:val="24"/>
                <w:szCs w:val="24"/>
              </w:rPr>
              <w:t>Özel Yolcu Kategorileri</w:t>
            </w:r>
            <w:r w:rsidRPr="006946B5">
              <w:rPr>
                <w:rFonts w:cs="Times New Roman"/>
                <w:sz w:val="24"/>
                <w:szCs w:val="24"/>
              </w:rPr>
              <w:t xml:space="preserve">” düzenlenmektedir. </w:t>
            </w:r>
          </w:p>
          <w:p w:rsidR="00BE495C" w:rsidRPr="006946B5" w:rsidRDefault="00BE495C" w:rsidP="00206664">
            <w:pPr>
              <w:rPr>
                <w:rFonts w:cs="Times New Roman"/>
                <w:color w:val="000000" w:themeColor="text1"/>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32.</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 xml:space="preserve">Bu Yasa Tasarısının 32’nci maddesi ile “ Yolcuların </w:t>
            </w:r>
            <w:r w:rsidRPr="006946B5">
              <w:rPr>
                <w:rFonts w:cs="Times New Roman"/>
                <w:color w:val="000000" w:themeColor="text1"/>
                <w:sz w:val="24"/>
                <w:szCs w:val="24"/>
              </w:rPr>
              <w:t>Tarama Yöntemleri</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33.</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33’üncü maddesi ile “</w:t>
            </w:r>
            <w:r w:rsidRPr="006946B5">
              <w:rPr>
                <w:rFonts w:cs="Times New Roman"/>
                <w:color w:val="000000" w:themeColor="text1"/>
                <w:sz w:val="24"/>
                <w:szCs w:val="24"/>
              </w:rPr>
              <w:t>Kabin Bagajı Tarama Yöntemleri</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34.</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34’üncü maddesi ile “</w:t>
            </w:r>
            <w:r w:rsidRPr="006946B5">
              <w:rPr>
                <w:rFonts w:cs="Times New Roman"/>
                <w:color w:val="000000" w:themeColor="text1"/>
                <w:sz w:val="24"/>
                <w:szCs w:val="24"/>
              </w:rPr>
              <w:t xml:space="preserve">Sıvıların, </w:t>
            </w:r>
            <w:proofErr w:type="spellStart"/>
            <w:r w:rsidRPr="006946B5">
              <w:rPr>
                <w:rFonts w:cs="Times New Roman"/>
                <w:color w:val="000000" w:themeColor="text1"/>
                <w:sz w:val="24"/>
                <w:szCs w:val="24"/>
              </w:rPr>
              <w:t>Aerosollerin</w:t>
            </w:r>
            <w:proofErr w:type="spellEnd"/>
            <w:r w:rsidRPr="006946B5">
              <w:rPr>
                <w:rFonts w:cs="Times New Roman"/>
                <w:color w:val="000000" w:themeColor="text1"/>
                <w:sz w:val="24"/>
                <w:szCs w:val="24"/>
              </w:rPr>
              <w:t xml:space="preserve"> ve Jellerin Taranması (SAJ-LAG)</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35.</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35’inci maddesi ile “</w:t>
            </w:r>
            <w:r w:rsidRPr="006946B5">
              <w:rPr>
                <w:rFonts w:cs="Times New Roman"/>
                <w:color w:val="000000" w:themeColor="text1"/>
                <w:sz w:val="24"/>
                <w:szCs w:val="24"/>
              </w:rPr>
              <w:t>Yolcu ve Kabin Bagajlarının Korunması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36.</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36’ncı maddesi ile “</w:t>
            </w:r>
            <w:r w:rsidRPr="006946B5">
              <w:rPr>
                <w:rFonts w:cs="Times New Roman"/>
                <w:color w:val="000000" w:themeColor="text1"/>
                <w:sz w:val="24"/>
                <w:szCs w:val="24"/>
              </w:rPr>
              <w:t>Potansiyel Tehlike Arz Eden Yolcular</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37.</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37’nci maddesi ile “</w:t>
            </w:r>
            <w:r w:rsidRPr="006946B5">
              <w:rPr>
                <w:rFonts w:cs="Times New Roman"/>
                <w:color w:val="000000" w:themeColor="text1"/>
                <w:sz w:val="24"/>
                <w:szCs w:val="24"/>
              </w:rPr>
              <w:t>Kural Dışı Yolcular</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38.</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38’inci maddesi ile “</w:t>
            </w:r>
            <w:r w:rsidRPr="006946B5">
              <w:rPr>
                <w:rFonts w:cs="Times New Roman"/>
                <w:color w:val="000000" w:themeColor="text1"/>
                <w:sz w:val="24"/>
                <w:szCs w:val="24"/>
              </w:rPr>
              <w:t>Refakatçi Güvenlik Personeli</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39.</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39’uncu maddesi ile “</w:t>
            </w:r>
            <w:r w:rsidRPr="006946B5">
              <w:rPr>
                <w:rFonts w:cs="Times New Roman"/>
                <w:color w:val="000000" w:themeColor="text1"/>
                <w:sz w:val="24"/>
                <w:szCs w:val="24"/>
              </w:rPr>
              <w:t>Yasaklı Maddeler</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40.</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40’ıncı maddesi ile “</w:t>
            </w:r>
            <w:r w:rsidRPr="006946B5">
              <w:rPr>
                <w:rFonts w:cs="Times New Roman"/>
                <w:color w:val="000000" w:themeColor="text1"/>
                <w:sz w:val="24"/>
                <w:szCs w:val="24"/>
              </w:rPr>
              <w:t>Uçak Altı Bagajı Güvenliği Kuralları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41.</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41’inci maddesi ile “</w:t>
            </w:r>
            <w:r w:rsidRPr="006946B5">
              <w:rPr>
                <w:rFonts w:cs="Times New Roman"/>
                <w:color w:val="000000" w:themeColor="text1"/>
                <w:sz w:val="24"/>
                <w:szCs w:val="24"/>
              </w:rPr>
              <w:t>Uçak Altı Bagajının Taranması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42.</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42’nci maddesi ile “</w:t>
            </w:r>
            <w:r w:rsidRPr="006946B5">
              <w:rPr>
                <w:rFonts w:cs="Times New Roman"/>
                <w:color w:val="000000" w:themeColor="text1"/>
                <w:sz w:val="24"/>
                <w:szCs w:val="24"/>
              </w:rPr>
              <w:t>Yolcu-Bagaj Eşleşmesi</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43.</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43’üncü maddesi ile “</w:t>
            </w:r>
            <w:r w:rsidRPr="006946B5">
              <w:rPr>
                <w:rFonts w:cs="Times New Roman"/>
                <w:color w:val="000000" w:themeColor="text1"/>
                <w:sz w:val="24"/>
                <w:szCs w:val="24"/>
              </w:rPr>
              <w:t>Eşliksiz (</w:t>
            </w:r>
            <w:proofErr w:type="spellStart"/>
            <w:r w:rsidRPr="006946B5">
              <w:rPr>
                <w:rFonts w:cs="Times New Roman"/>
                <w:color w:val="000000" w:themeColor="text1"/>
                <w:sz w:val="24"/>
                <w:szCs w:val="24"/>
              </w:rPr>
              <w:t>Rush</w:t>
            </w:r>
            <w:proofErr w:type="spellEnd"/>
            <w:r w:rsidRPr="006946B5">
              <w:rPr>
                <w:rFonts w:cs="Times New Roman"/>
                <w:color w:val="000000" w:themeColor="text1"/>
                <w:sz w:val="24"/>
                <w:szCs w:val="24"/>
              </w:rPr>
              <w:t>) Bagaj (Yolcusu Uçakta Olmayan Bagaj)</w:t>
            </w:r>
            <w:r w:rsidRPr="006946B5">
              <w:rPr>
                <w:rFonts w:cs="Times New Roman"/>
                <w:sz w:val="24"/>
                <w:szCs w:val="24"/>
              </w:rPr>
              <w:t xml:space="preserve">” düzenlenmektedir. </w:t>
            </w:r>
          </w:p>
          <w:p w:rsidR="00F36962" w:rsidRPr="006946B5" w:rsidRDefault="00F36962" w:rsidP="00F36962">
            <w:pPr>
              <w:ind w:firstLine="0"/>
              <w:rPr>
                <w:rFonts w:cs="Times New Roman"/>
                <w:color w:val="000000" w:themeColor="text1"/>
                <w:sz w:val="24"/>
                <w:szCs w:val="24"/>
              </w:rPr>
            </w:pPr>
          </w:p>
        </w:tc>
      </w:tr>
      <w:tr w:rsidR="00BE495C" w:rsidRPr="006946B5" w:rsidTr="00F36962">
        <w:trPr>
          <w:trHeight w:val="804"/>
        </w:trPr>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44.</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44’üncü maddesi ile “</w:t>
            </w:r>
            <w:r w:rsidRPr="006946B5">
              <w:rPr>
                <w:rFonts w:cs="Times New Roman"/>
                <w:color w:val="000000" w:themeColor="text1"/>
                <w:sz w:val="24"/>
                <w:szCs w:val="24"/>
              </w:rPr>
              <w:t>Transit ve Transfer Kargo ve Posta Güvenliğine İlişkin Kurallar”</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45.</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45’inci maddesi ile “</w:t>
            </w:r>
            <w:r w:rsidRPr="006946B5">
              <w:rPr>
                <w:rFonts w:cs="Times New Roman"/>
                <w:color w:val="000000" w:themeColor="text1"/>
                <w:sz w:val="24"/>
                <w:szCs w:val="24"/>
              </w:rPr>
              <w:t>Kargo ve Posta Taramasında Uygun Yol ve Yöntemler</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lastRenderedPageBreak/>
              <w:t>Madde 46.</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46’ncı maddesi ile “</w:t>
            </w:r>
            <w:r w:rsidRPr="006946B5">
              <w:rPr>
                <w:rFonts w:cs="Times New Roman"/>
                <w:color w:val="000000" w:themeColor="text1"/>
                <w:sz w:val="24"/>
                <w:szCs w:val="24"/>
              </w:rPr>
              <w:t>Hava Aracına Yüklenecek Hava Taşıyıcısının Posta ve Malzemeleri</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47.</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47’nci maddesi ile “</w:t>
            </w:r>
            <w:r w:rsidRPr="006946B5">
              <w:rPr>
                <w:rFonts w:cs="Times New Roman"/>
                <w:color w:val="000000" w:themeColor="text1"/>
                <w:sz w:val="24"/>
                <w:szCs w:val="24"/>
              </w:rPr>
              <w:t>Uçuş Tedarikçileri Güvenlik Kuralları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48.</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48’inci maddesi ile “</w:t>
            </w:r>
            <w:r w:rsidRPr="006946B5">
              <w:rPr>
                <w:rFonts w:cs="Times New Roman"/>
                <w:color w:val="000000" w:themeColor="text1"/>
                <w:sz w:val="24"/>
                <w:szCs w:val="24"/>
              </w:rPr>
              <w:t>Havalimanı Tedarikleri</w:t>
            </w:r>
            <w:r w:rsidRPr="006946B5">
              <w:rPr>
                <w:rFonts w:cs="Times New Roman"/>
                <w:sz w:val="24"/>
                <w:szCs w:val="24"/>
              </w:rPr>
              <w:t xml:space="preserve">” düzenlenmektedir. </w:t>
            </w:r>
          </w:p>
          <w:p w:rsidR="00BE495C" w:rsidRPr="006946B5" w:rsidRDefault="00BE495C" w:rsidP="00206664">
            <w:pPr>
              <w:rPr>
                <w:rFonts w:cs="Times New Roman"/>
                <w:color w:val="000000" w:themeColor="text1"/>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49.</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49’uncu maddesi ile “</w:t>
            </w:r>
            <w:r w:rsidRPr="006946B5">
              <w:rPr>
                <w:rFonts w:cs="Times New Roman"/>
                <w:color w:val="000000" w:themeColor="text1"/>
                <w:sz w:val="24"/>
                <w:szCs w:val="24"/>
              </w:rPr>
              <w:t>Yasaklı Maddeler ve Güvenlik Kontrolü</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50.</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50’inci maddesi ile “</w:t>
            </w:r>
            <w:r w:rsidRPr="006946B5">
              <w:rPr>
                <w:rFonts w:cs="Times New Roman"/>
                <w:color w:val="000000" w:themeColor="text1"/>
                <w:sz w:val="24"/>
                <w:szCs w:val="24"/>
              </w:rPr>
              <w:t>Güvenlik Önlemleri</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51.</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51’inci maddesi ile “</w:t>
            </w:r>
            <w:r w:rsidRPr="006946B5">
              <w:rPr>
                <w:rFonts w:cs="Times New Roman"/>
                <w:color w:val="000000" w:themeColor="text1"/>
                <w:sz w:val="24"/>
                <w:szCs w:val="24"/>
              </w:rPr>
              <w:t>Silahların Taşınması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52.</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52’nci maddesi ile “</w:t>
            </w:r>
            <w:r w:rsidRPr="006946B5">
              <w:rPr>
                <w:rFonts w:cs="Times New Roman"/>
                <w:color w:val="000000" w:themeColor="text1"/>
                <w:sz w:val="24"/>
                <w:szCs w:val="24"/>
              </w:rPr>
              <w:t>Sivil Havacılık Güvenlik Eğitimi Gereklilikleri</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53.</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53’üncü maddesi ile “</w:t>
            </w:r>
            <w:r w:rsidRPr="006946B5">
              <w:rPr>
                <w:rFonts w:cs="Times New Roman"/>
                <w:color w:val="000000" w:themeColor="text1"/>
                <w:sz w:val="24"/>
                <w:szCs w:val="24"/>
              </w:rPr>
              <w:t>Güvenlik Tahditli Alanlarda Güvenlik Görevinden Sorumlu Kişilerde Aranan Nitelikler</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54.</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54’üncü maddesi ile “</w:t>
            </w:r>
            <w:r w:rsidRPr="006946B5">
              <w:rPr>
                <w:rFonts w:cs="Times New Roman"/>
                <w:color w:val="000000" w:themeColor="text1"/>
                <w:sz w:val="24"/>
                <w:szCs w:val="24"/>
              </w:rPr>
              <w:t>Diğer Alanlarda Güvenlik Görevinden Sorumlu Kişilerde Aranan Nitelikler</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55.</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55’inci maddesi ile “</w:t>
            </w:r>
            <w:r w:rsidRPr="006946B5">
              <w:rPr>
                <w:rFonts w:cs="Times New Roman"/>
                <w:color w:val="000000" w:themeColor="text1"/>
                <w:sz w:val="24"/>
                <w:szCs w:val="24"/>
              </w:rPr>
              <w:t>Havalimanında Kullanılan Güvenlik Teçhizatı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56.</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56’ncı maddesi ile “</w:t>
            </w:r>
            <w:r w:rsidRPr="006946B5">
              <w:rPr>
                <w:rFonts w:cs="Times New Roman"/>
                <w:color w:val="000000" w:themeColor="text1"/>
                <w:sz w:val="24"/>
                <w:szCs w:val="24"/>
              </w:rPr>
              <w:t>Güvenlik Teçhizatı İçin  Gerekli Teknik Özellikler</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57.</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57’nci maddesi ile “</w:t>
            </w:r>
            <w:r w:rsidRPr="006946B5">
              <w:rPr>
                <w:rFonts w:cs="Times New Roman"/>
                <w:color w:val="000000" w:themeColor="text1"/>
                <w:sz w:val="24"/>
                <w:szCs w:val="24"/>
              </w:rPr>
              <w:t>Güvenlik Teçhizatıyla İlgili Sorumluluklar</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58.</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58’inci maddesi ile “</w:t>
            </w:r>
            <w:r w:rsidRPr="006946B5">
              <w:rPr>
                <w:rFonts w:cs="Times New Roman"/>
                <w:color w:val="000000" w:themeColor="text1"/>
                <w:sz w:val="24"/>
                <w:szCs w:val="24"/>
              </w:rPr>
              <w:t>Rutin Test ve İşletim</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59.</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59’uncu maddesi ile “</w:t>
            </w:r>
            <w:r w:rsidRPr="006946B5">
              <w:rPr>
                <w:rFonts w:cs="Times New Roman"/>
                <w:color w:val="000000" w:themeColor="text1"/>
                <w:sz w:val="24"/>
                <w:szCs w:val="24"/>
              </w:rPr>
              <w:t>Hava Trafik Yönetimi (ATM) Unsurları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60.</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60’ıncı maddesi ile “</w:t>
            </w:r>
            <w:r w:rsidRPr="006946B5">
              <w:rPr>
                <w:rFonts w:cs="Times New Roman"/>
                <w:color w:val="000000" w:themeColor="text1"/>
                <w:sz w:val="24"/>
                <w:szCs w:val="24"/>
              </w:rPr>
              <w:t>Sorumluluk</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61.</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61’inci maddesi ile “</w:t>
            </w:r>
            <w:r w:rsidRPr="006946B5">
              <w:rPr>
                <w:rFonts w:cs="Times New Roman"/>
                <w:color w:val="000000" w:themeColor="text1"/>
                <w:sz w:val="24"/>
                <w:szCs w:val="24"/>
              </w:rPr>
              <w:t>Temel İlkeler ve Uygulama</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62.</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62’nci maddesi ile “İnsansız Hava Aracı (</w:t>
            </w:r>
            <w:proofErr w:type="spellStart"/>
            <w:r w:rsidRPr="006946B5">
              <w:rPr>
                <w:rFonts w:cs="Times New Roman"/>
                <w:sz w:val="24"/>
                <w:szCs w:val="24"/>
              </w:rPr>
              <w:t>Drone</w:t>
            </w:r>
            <w:proofErr w:type="spellEnd"/>
            <w:r w:rsidRPr="006946B5">
              <w:rPr>
                <w:rFonts w:cs="Times New Roman"/>
                <w:sz w:val="24"/>
                <w:szCs w:val="24"/>
              </w:rPr>
              <w:t xml:space="preserve">)” </w:t>
            </w:r>
            <w:r w:rsidRPr="006946B5">
              <w:rPr>
                <w:rFonts w:cs="Times New Roman"/>
                <w:sz w:val="24"/>
                <w:szCs w:val="24"/>
              </w:rPr>
              <w:lastRenderedPageBreak/>
              <w:t>düzenlenmektedir.</w:t>
            </w:r>
          </w:p>
          <w:p w:rsidR="00F36962" w:rsidRPr="006946B5" w:rsidRDefault="00F36962" w:rsidP="00F36962">
            <w:pPr>
              <w:ind w:firstLine="0"/>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lastRenderedPageBreak/>
              <w:t>Madde 63.</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63’üncü maddesi ile “</w:t>
            </w:r>
            <w:r w:rsidRPr="006946B5">
              <w:rPr>
                <w:rFonts w:cs="Times New Roman"/>
                <w:color w:val="000000" w:themeColor="text1"/>
                <w:sz w:val="24"/>
                <w:szCs w:val="24"/>
              </w:rPr>
              <w:t>Görerek Uçuşlar (VFR)</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64.</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64’üncü maddesi ile “</w:t>
            </w:r>
            <w:r w:rsidRPr="006946B5">
              <w:rPr>
                <w:rFonts w:cs="Times New Roman"/>
                <w:color w:val="000000" w:themeColor="text1"/>
                <w:sz w:val="24"/>
                <w:szCs w:val="24"/>
              </w:rPr>
              <w:t>Siber Tehditler</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65.</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65’inci maddesi ile “</w:t>
            </w:r>
            <w:r w:rsidRPr="006946B5">
              <w:rPr>
                <w:rFonts w:cs="Times New Roman"/>
                <w:color w:val="000000" w:themeColor="text1"/>
                <w:sz w:val="24"/>
                <w:szCs w:val="24"/>
              </w:rPr>
              <w:t>Önlemler</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66.</w:t>
            </w:r>
          </w:p>
        </w:tc>
        <w:tc>
          <w:tcPr>
            <w:tcW w:w="7518" w:type="dxa"/>
            <w:tcBorders>
              <w:top w:val="nil"/>
              <w:left w:val="nil"/>
              <w:bottom w:val="nil"/>
              <w:right w:val="nil"/>
            </w:tcBorders>
          </w:tcPr>
          <w:p w:rsidR="00BE495C" w:rsidRPr="006946B5" w:rsidRDefault="00BE495C" w:rsidP="00206664">
            <w:pPr>
              <w:rPr>
                <w:rFonts w:cs="Times New Roman"/>
                <w:color w:val="000000" w:themeColor="text1"/>
                <w:sz w:val="24"/>
                <w:szCs w:val="24"/>
              </w:rPr>
            </w:pPr>
            <w:r w:rsidRPr="006946B5">
              <w:rPr>
                <w:rFonts w:cs="Times New Roman"/>
                <w:sz w:val="24"/>
                <w:szCs w:val="24"/>
              </w:rPr>
              <w:t>Bu Yasa Tasarısının 66’ncı maddesi ile “</w:t>
            </w:r>
            <w:r w:rsidRPr="006946B5">
              <w:rPr>
                <w:rFonts w:cs="Times New Roman"/>
                <w:color w:val="000000" w:themeColor="text1"/>
                <w:sz w:val="24"/>
                <w:szCs w:val="24"/>
              </w:rPr>
              <w:t>Kritik Havacılık Bilgi Sistemlerinin Korunması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67.</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67’nci maddesi ile “</w:t>
            </w:r>
            <w:r w:rsidRPr="006946B5">
              <w:rPr>
                <w:rFonts w:cs="Times New Roman"/>
                <w:color w:val="000000" w:themeColor="text1"/>
                <w:sz w:val="24"/>
                <w:szCs w:val="24"/>
              </w:rPr>
              <w:t>Tehdit Değerlendirme Süreci</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68.</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68’inci maddesi ile “</w:t>
            </w:r>
            <w:r w:rsidRPr="006946B5">
              <w:rPr>
                <w:rFonts w:cs="Times New Roman"/>
                <w:color w:val="000000" w:themeColor="text1"/>
                <w:sz w:val="24"/>
                <w:szCs w:val="24"/>
              </w:rPr>
              <w:t>Ağ Ayrımı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69.</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69’uncu maddesi ile “</w:t>
            </w:r>
            <w:r w:rsidRPr="006946B5">
              <w:rPr>
                <w:rFonts w:cs="Times New Roman"/>
                <w:color w:val="000000" w:themeColor="text1"/>
                <w:sz w:val="24"/>
                <w:szCs w:val="24"/>
              </w:rPr>
              <w:t>Siber Tehditler Konusunda Sorumluluk</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70.</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70’inci maddesi ile “</w:t>
            </w:r>
            <w:r w:rsidRPr="006946B5">
              <w:rPr>
                <w:rFonts w:cs="Times New Roman"/>
                <w:color w:val="000000" w:themeColor="text1"/>
                <w:sz w:val="24"/>
                <w:szCs w:val="24"/>
              </w:rPr>
              <w:t>Tasarım İtibariyle Güvenlik</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71.</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71’inci maddesi ile “</w:t>
            </w:r>
            <w:r w:rsidRPr="006946B5">
              <w:rPr>
                <w:rFonts w:cs="Times New Roman"/>
                <w:color w:val="000000" w:themeColor="text1"/>
                <w:sz w:val="24"/>
                <w:szCs w:val="24"/>
              </w:rPr>
              <w:t>Donanım ve Yazılım İçin Tedarik Zinciri Güvenliği</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72.</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72’nci maddesi ile “</w:t>
            </w:r>
            <w:r w:rsidRPr="006946B5">
              <w:rPr>
                <w:rFonts w:cs="Times New Roman"/>
                <w:color w:val="000000" w:themeColor="text1"/>
                <w:sz w:val="24"/>
                <w:szCs w:val="24"/>
              </w:rPr>
              <w:t>Uzaktan Erişim Kontrolü</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73.</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73’üncü maddesi ile “</w:t>
            </w:r>
            <w:r w:rsidRPr="006946B5">
              <w:rPr>
                <w:rFonts w:cs="Times New Roman"/>
                <w:color w:val="000000" w:themeColor="text1"/>
                <w:sz w:val="24"/>
                <w:szCs w:val="24"/>
              </w:rPr>
              <w:t>Siber Saldırı Durumu Kayıtları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74.</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74’üncü maddesi ile “</w:t>
            </w:r>
            <w:r w:rsidRPr="006946B5">
              <w:rPr>
                <w:rFonts w:cs="Times New Roman"/>
                <w:color w:val="000000" w:themeColor="text1"/>
                <w:sz w:val="24"/>
                <w:szCs w:val="24"/>
              </w:rPr>
              <w:t>Hava Aracına Yönelik Tehditler</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75.</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75’inci maddesi ile “</w:t>
            </w:r>
            <w:r w:rsidRPr="006946B5">
              <w:rPr>
                <w:rFonts w:cs="Times New Roman"/>
                <w:color w:val="000000" w:themeColor="text1"/>
                <w:sz w:val="24"/>
                <w:szCs w:val="24"/>
              </w:rPr>
              <w:t>Hava Aracına Yönelik Tehditlerde Sorumluluk</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76.</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76’ncı maddesi ile “</w:t>
            </w:r>
            <w:r w:rsidRPr="006946B5">
              <w:rPr>
                <w:rFonts w:cs="Times New Roman"/>
                <w:color w:val="000000" w:themeColor="text1"/>
                <w:sz w:val="24"/>
                <w:szCs w:val="24"/>
              </w:rPr>
              <w:t>Havalimanı Kriz Yönetimi Merkezi</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77.</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77’inci maddesi ile “</w:t>
            </w:r>
            <w:r w:rsidRPr="006946B5">
              <w:rPr>
                <w:rFonts w:cs="Times New Roman"/>
                <w:color w:val="000000" w:themeColor="text1"/>
                <w:sz w:val="24"/>
                <w:szCs w:val="24"/>
              </w:rPr>
              <w:t>Yerdeki Hava Aracına Yönelik Tehditler</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78.</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78’inci maddesi ile “</w:t>
            </w:r>
            <w:r w:rsidRPr="006946B5">
              <w:rPr>
                <w:rFonts w:cs="Times New Roman"/>
                <w:color w:val="000000" w:themeColor="text1"/>
                <w:sz w:val="24"/>
                <w:szCs w:val="24"/>
              </w:rPr>
              <w:t>Uçuş Esnasındaki Hava Aracına Yönelik Tehditler</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79.</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79’uncu maddesi ile “</w:t>
            </w:r>
            <w:r w:rsidRPr="006946B5">
              <w:rPr>
                <w:rFonts w:cs="Times New Roman"/>
                <w:color w:val="000000" w:themeColor="text1"/>
                <w:sz w:val="24"/>
                <w:szCs w:val="24"/>
              </w:rPr>
              <w:t>Hava Taşıyıcısının Tehdit Değerlendirme Sınıflandırması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lastRenderedPageBreak/>
              <w:t>Madde 80.</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80’inci maddesi ile “</w:t>
            </w:r>
            <w:r w:rsidRPr="006946B5">
              <w:rPr>
                <w:rFonts w:cs="Times New Roman"/>
                <w:color w:val="000000" w:themeColor="text1"/>
                <w:sz w:val="24"/>
                <w:szCs w:val="24"/>
              </w:rPr>
              <w:t>Tehdit Değerlendirme Metodolojisi</w:t>
            </w:r>
            <w:r w:rsidRPr="006946B5">
              <w:rPr>
                <w:rFonts w:cs="Times New Roman"/>
                <w:sz w:val="24"/>
                <w:szCs w:val="24"/>
              </w:rPr>
              <w:t xml:space="preserve">” düzenlenmektedir. </w:t>
            </w:r>
          </w:p>
          <w:p w:rsidR="00BE495C" w:rsidRPr="006946B5" w:rsidRDefault="00BE495C" w:rsidP="00F36962">
            <w:pPr>
              <w:ind w:firstLine="0"/>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81.</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81’inci maddesi ile “</w:t>
            </w:r>
            <w:r w:rsidRPr="006946B5">
              <w:rPr>
                <w:rFonts w:cs="Times New Roman"/>
                <w:color w:val="000000" w:themeColor="text1"/>
                <w:sz w:val="24"/>
                <w:szCs w:val="24"/>
              </w:rPr>
              <w:t>Haberleşme</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82.</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82’nci maddesi ile “</w:t>
            </w:r>
            <w:r w:rsidRPr="006946B5">
              <w:rPr>
                <w:rFonts w:cs="Times New Roman"/>
                <w:color w:val="000000" w:themeColor="text1"/>
                <w:sz w:val="24"/>
                <w:szCs w:val="24"/>
              </w:rPr>
              <w:t>Hava Taşıyıcısının Tehdide Müdahalesi</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83.</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83’üncü maddesi ile “</w:t>
            </w:r>
            <w:r w:rsidRPr="006946B5">
              <w:rPr>
                <w:rFonts w:cs="Times New Roman"/>
                <w:color w:val="000000" w:themeColor="text1"/>
                <w:sz w:val="24"/>
                <w:szCs w:val="24"/>
              </w:rPr>
              <w:t>Kayıt ve Raporlama</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84.</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84’üncü maddesi ile “</w:t>
            </w:r>
            <w:r w:rsidRPr="006946B5">
              <w:rPr>
                <w:rFonts w:cs="Times New Roman"/>
                <w:color w:val="000000" w:themeColor="text1"/>
                <w:sz w:val="24"/>
                <w:szCs w:val="24"/>
              </w:rPr>
              <w:t>Daireye Bildirim</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85.</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85’inci maddesi ile “</w:t>
            </w:r>
            <w:r w:rsidRPr="006946B5">
              <w:rPr>
                <w:rFonts w:cs="Times New Roman"/>
                <w:color w:val="000000" w:themeColor="text1"/>
                <w:sz w:val="24"/>
                <w:szCs w:val="24"/>
              </w:rPr>
              <w:t>Tehdit Değerlendirecek Personelin Eğitimi</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86.</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86’ncı maddesi ile “</w:t>
            </w:r>
            <w:r w:rsidRPr="006946B5">
              <w:rPr>
                <w:rFonts w:cs="Times New Roman"/>
                <w:color w:val="000000" w:themeColor="text1"/>
                <w:sz w:val="24"/>
                <w:szCs w:val="24"/>
              </w:rPr>
              <w:t>Hava Aracının Kaçırılmasında Bilgi Paylaşımı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87.</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87’inci maddesi ile “</w:t>
            </w:r>
            <w:r w:rsidRPr="006946B5">
              <w:rPr>
                <w:rFonts w:cs="Times New Roman"/>
                <w:color w:val="000000" w:themeColor="text1"/>
                <w:sz w:val="24"/>
                <w:szCs w:val="24"/>
              </w:rPr>
              <w:t>AFTN Mesajı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88.</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88’inci maddesi ile “</w:t>
            </w:r>
            <w:r w:rsidRPr="006946B5">
              <w:rPr>
                <w:rFonts w:cs="Times New Roman"/>
                <w:color w:val="000000" w:themeColor="text1"/>
                <w:sz w:val="24"/>
                <w:szCs w:val="24"/>
              </w:rPr>
              <w:t>Kaçırılmış Hava Aracının Yerde Tutulması</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89.</w:t>
            </w:r>
          </w:p>
        </w:tc>
        <w:tc>
          <w:tcPr>
            <w:tcW w:w="7518" w:type="dxa"/>
            <w:tcBorders>
              <w:top w:val="nil"/>
              <w:left w:val="nil"/>
              <w:bottom w:val="nil"/>
              <w:right w:val="nil"/>
            </w:tcBorders>
          </w:tcPr>
          <w:p w:rsidR="00BE495C" w:rsidRPr="006946B5" w:rsidRDefault="00BE495C" w:rsidP="000A2F96">
            <w:pPr>
              <w:ind w:firstLine="0"/>
              <w:rPr>
                <w:rFonts w:cs="Times New Roman"/>
                <w:color w:val="000000" w:themeColor="text1"/>
                <w:sz w:val="24"/>
                <w:szCs w:val="24"/>
              </w:rPr>
            </w:pPr>
            <w:r w:rsidRPr="006946B5">
              <w:rPr>
                <w:rFonts w:cs="Times New Roman"/>
                <w:sz w:val="24"/>
                <w:szCs w:val="24"/>
              </w:rPr>
              <w:t>Bu Yasa Tasarısının 89’uncu maddesi ile “</w:t>
            </w:r>
            <w:r w:rsidRPr="006946B5">
              <w:rPr>
                <w:rFonts w:cs="Times New Roman"/>
                <w:color w:val="000000" w:themeColor="text1"/>
                <w:sz w:val="24"/>
                <w:szCs w:val="24"/>
              </w:rPr>
              <w:t>Tüzük Yapma Yetkisi</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90.</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90’ıncı maddesi ile “</w:t>
            </w:r>
            <w:r w:rsidRPr="006946B5">
              <w:rPr>
                <w:rFonts w:cs="Times New Roman"/>
                <w:color w:val="000000" w:themeColor="text1"/>
                <w:sz w:val="24"/>
                <w:szCs w:val="24"/>
              </w:rPr>
              <w:t>Suç ve Cezalar</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 xml:space="preserve">Madde 91. </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91’inci maddesi ile “</w:t>
            </w:r>
            <w:r w:rsidRPr="006946B5">
              <w:rPr>
                <w:rFonts w:cs="Times New Roman"/>
                <w:color w:val="000000" w:themeColor="text1"/>
                <w:sz w:val="24"/>
                <w:szCs w:val="24"/>
              </w:rPr>
              <w:t xml:space="preserve">Yetki Devri </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92.</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92’nci maddesi ile “</w:t>
            </w:r>
            <w:r w:rsidRPr="006946B5">
              <w:rPr>
                <w:rFonts w:cs="Times New Roman"/>
                <w:color w:val="000000" w:themeColor="text1"/>
                <w:sz w:val="24"/>
                <w:szCs w:val="24"/>
              </w:rPr>
              <w:t>Yürürlükten Kaldırma</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93.</w:t>
            </w:r>
          </w:p>
        </w:tc>
        <w:tc>
          <w:tcPr>
            <w:tcW w:w="751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Bu Yasa Tasarısının 93’üncü maddesi ile “</w:t>
            </w:r>
            <w:r w:rsidRPr="006946B5">
              <w:rPr>
                <w:rFonts w:cs="Times New Roman"/>
                <w:color w:val="000000" w:themeColor="text1"/>
                <w:sz w:val="24"/>
                <w:szCs w:val="24"/>
              </w:rPr>
              <w:t>Yürütme Yetkisi</w:t>
            </w:r>
            <w:r w:rsidRPr="006946B5">
              <w:rPr>
                <w:rFonts w:cs="Times New Roman"/>
                <w:sz w:val="24"/>
                <w:szCs w:val="24"/>
              </w:rPr>
              <w:t xml:space="preserve">” düzenlenmektedir. </w:t>
            </w:r>
          </w:p>
          <w:p w:rsidR="00BE495C" w:rsidRPr="006946B5" w:rsidRDefault="00BE495C" w:rsidP="00206664">
            <w:pPr>
              <w:rPr>
                <w:rFonts w:cs="Times New Roman"/>
                <w:color w:val="000000" w:themeColor="text1"/>
                <w:sz w:val="24"/>
                <w:szCs w:val="24"/>
              </w:rPr>
            </w:pPr>
          </w:p>
        </w:tc>
      </w:tr>
      <w:tr w:rsidR="00BE495C" w:rsidRPr="006946B5" w:rsidTr="00206664">
        <w:tc>
          <w:tcPr>
            <w:tcW w:w="1838" w:type="dxa"/>
            <w:tcBorders>
              <w:top w:val="nil"/>
              <w:left w:val="nil"/>
              <w:bottom w:val="nil"/>
              <w:right w:val="nil"/>
            </w:tcBorders>
          </w:tcPr>
          <w:p w:rsidR="00BE495C" w:rsidRPr="006946B5" w:rsidRDefault="00BE495C" w:rsidP="00F36962">
            <w:pPr>
              <w:ind w:firstLine="0"/>
              <w:rPr>
                <w:rFonts w:cs="Times New Roman"/>
                <w:sz w:val="24"/>
                <w:szCs w:val="24"/>
              </w:rPr>
            </w:pPr>
            <w:r w:rsidRPr="006946B5">
              <w:rPr>
                <w:rFonts w:cs="Times New Roman"/>
                <w:sz w:val="24"/>
                <w:szCs w:val="24"/>
              </w:rPr>
              <w:t>Madde 94.</w:t>
            </w:r>
          </w:p>
        </w:tc>
        <w:tc>
          <w:tcPr>
            <w:tcW w:w="7518" w:type="dxa"/>
            <w:tcBorders>
              <w:top w:val="nil"/>
              <w:left w:val="nil"/>
              <w:bottom w:val="nil"/>
              <w:right w:val="nil"/>
            </w:tcBorders>
          </w:tcPr>
          <w:p w:rsidR="00BE495C" w:rsidRPr="006946B5" w:rsidRDefault="00BE495C" w:rsidP="00F36962">
            <w:pPr>
              <w:ind w:firstLine="0"/>
              <w:rPr>
                <w:rFonts w:cs="Times New Roman"/>
                <w:color w:val="000000" w:themeColor="text1"/>
                <w:sz w:val="24"/>
                <w:szCs w:val="24"/>
              </w:rPr>
            </w:pPr>
            <w:r w:rsidRPr="006946B5">
              <w:rPr>
                <w:rFonts w:cs="Times New Roman"/>
                <w:sz w:val="24"/>
                <w:szCs w:val="24"/>
              </w:rPr>
              <w:t>Bu Yasa Tasarısının 94’üncü maddesi ile “</w:t>
            </w:r>
            <w:r w:rsidRPr="006946B5">
              <w:rPr>
                <w:rFonts w:cs="Times New Roman"/>
                <w:color w:val="000000" w:themeColor="text1"/>
                <w:sz w:val="24"/>
                <w:szCs w:val="24"/>
              </w:rPr>
              <w:t>Yürürlüğe Giriş</w:t>
            </w:r>
            <w:r w:rsidRPr="006946B5">
              <w:rPr>
                <w:rFonts w:cs="Times New Roman"/>
                <w:sz w:val="24"/>
                <w:szCs w:val="24"/>
              </w:rPr>
              <w:t xml:space="preserve">” düzenlenmektedir. </w:t>
            </w:r>
          </w:p>
          <w:p w:rsidR="00BE495C" w:rsidRPr="006946B5" w:rsidRDefault="00BE495C" w:rsidP="00206664">
            <w:pPr>
              <w:rPr>
                <w:rFonts w:cs="Times New Roman"/>
                <w:sz w:val="24"/>
                <w:szCs w:val="24"/>
              </w:rPr>
            </w:pPr>
          </w:p>
        </w:tc>
      </w:tr>
    </w:tbl>
    <w:p w:rsidR="007F04ED" w:rsidRPr="006946B5" w:rsidRDefault="007F04ED" w:rsidP="00206664">
      <w:pPr>
        <w:rPr>
          <w:rFonts w:cs="Times New Roman"/>
          <w:sz w:val="24"/>
          <w:szCs w:val="24"/>
        </w:rPr>
      </w:pPr>
    </w:p>
    <w:p w:rsidR="007F04ED" w:rsidRPr="006946B5" w:rsidRDefault="007F04ED">
      <w:pPr>
        <w:spacing w:after="200" w:line="276" w:lineRule="auto"/>
        <w:ind w:firstLine="0"/>
        <w:jc w:val="left"/>
        <w:rPr>
          <w:rFonts w:cs="Times New Roman"/>
          <w:sz w:val="24"/>
          <w:szCs w:val="24"/>
        </w:rPr>
      </w:pPr>
      <w:r w:rsidRPr="006946B5">
        <w:rPr>
          <w:rFonts w:cs="Times New Roman"/>
          <w:sz w:val="24"/>
          <w:szCs w:val="24"/>
        </w:rPr>
        <w:br w:type="page"/>
      </w:r>
    </w:p>
    <w:p w:rsidR="00BE495C" w:rsidRPr="006946B5" w:rsidRDefault="007F04ED" w:rsidP="00206664">
      <w:pPr>
        <w:rPr>
          <w:rFonts w:cs="Times New Roman"/>
          <w:sz w:val="24"/>
          <w:szCs w:val="24"/>
        </w:rPr>
      </w:pPr>
      <w:r w:rsidRPr="006946B5">
        <w:rPr>
          <w:rFonts w:cs="Times New Roman"/>
          <w:sz w:val="24"/>
          <w:szCs w:val="24"/>
        </w:rPr>
        <w:lastRenderedPageBreak/>
        <w:t>HUKUK, SİYASİ İŞLER VE DIŞİLİŞKİLER KOMİTESİ BAŞKANI YASEMİ ÖZTÜRK – Bu yasa Ercan Havalimanının yeniden yapılandırılması çalışmaları kapsamında, havalimanının uluslararası uçuşlara açılabilmesi amacıyla ve uluslararası sivil havacılık örgütü ve Avrupa sivil havacılık konferansı kuralları çerçevesinde halkın, yolcuların, müretteb</w:t>
      </w:r>
      <w:r w:rsidR="004F63E2" w:rsidRPr="006946B5">
        <w:rPr>
          <w:rFonts w:cs="Times New Roman"/>
          <w:sz w:val="24"/>
          <w:szCs w:val="24"/>
        </w:rPr>
        <w:t>atın, personelin ve havalimanı tesislerinin</w:t>
      </w:r>
      <w:r w:rsidRPr="006946B5">
        <w:rPr>
          <w:rFonts w:cs="Times New Roman"/>
          <w:sz w:val="24"/>
          <w:szCs w:val="24"/>
        </w:rPr>
        <w:t xml:space="preserve"> güvenliğini sağla</w:t>
      </w:r>
      <w:r w:rsidR="004F63E2" w:rsidRPr="006946B5">
        <w:rPr>
          <w:rFonts w:cs="Times New Roman"/>
          <w:sz w:val="24"/>
          <w:szCs w:val="24"/>
        </w:rPr>
        <w:t>mak amacı ile sivil havacılık güvenlik yasa tasarısı hazırlanmış, sivil havacılığa karşı yerde ve havada meydana gelebilecek her türlü yasa dışı eylemlere karşı temel sivil havacılık güvenlik standartları belirlemek amacıyla yapılmıştır beni dinlediğiniz için teşekkür ederim.</w:t>
      </w:r>
    </w:p>
    <w:p w:rsidR="007F04ED" w:rsidRPr="006946B5" w:rsidRDefault="00BE495C" w:rsidP="00206664">
      <w:pPr>
        <w:rPr>
          <w:rFonts w:cs="Times New Roman"/>
          <w:sz w:val="24"/>
          <w:szCs w:val="24"/>
        </w:rPr>
      </w:pPr>
      <w:r w:rsidRPr="006946B5">
        <w:rPr>
          <w:rFonts w:cs="Times New Roman"/>
          <w:sz w:val="24"/>
          <w:szCs w:val="24"/>
        </w:rPr>
        <w:tab/>
      </w:r>
    </w:p>
    <w:p w:rsidR="00BE495C" w:rsidRPr="006946B5" w:rsidRDefault="00BE495C" w:rsidP="00206664">
      <w:pPr>
        <w:rPr>
          <w:rFonts w:cs="Times New Roman"/>
          <w:sz w:val="24"/>
          <w:szCs w:val="24"/>
        </w:rPr>
      </w:pPr>
      <w:r w:rsidRPr="006946B5">
        <w:rPr>
          <w:rFonts w:cs="Times New Roman"/>
          <w:sz w:val="24"/>
          <w:szCs w:val="24"/>
        </w:rPr>
        <w:t>BAŞKAN – Teşekkürler.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Sayın Ürün </w:t>
      </w:r>
      <w:proofErr w:type="spellStart"/>
      <w:r w:rsidRPr="006946B5">
        <w:rPr>
          <w:rFonts w:cs="Times New Roman"/>
          <w:sz w:val="24"/>
          <w:szCs w:val="24"/>
        </w:rPr>
        <w:t>Solyalı</w:t>
      </w:r>
      <w:proofErr w:type="spellEnd"/>
      <w:r w:rsidRPr="006946B5">
        <w:rPr>
          <w:rFonts w:cs="Times New Roman"/>
          <w:sz w:val="24"/>
          <w:szCs w:val="24"/>
        </w:rPr>
        <w:t xml:space="preserve"> buyurun Kürsüye. Buyurun hitap edin Yüce Meclisimize.</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ÜRÜN SOLYALI (Lefkoşa) – Teşekkürler. Evet, bu Yasa ile 1999 yılından aslında itibaren Ercan’ın güvenliğini sağladığımızı iddia ettiğimiz mevzuat yürürlükten kalkacak ve bir yasa çerçevesinde bu işlemler yapılacak. Öncelikle unutmadan şunu teslim edeyim, biraz önce Bütçe Yasası geçmezden evvel dağınıklıktan bahsedildi, bunun gerek bürokratik, gerekse diğer anlamlarda birçok zafiyetinden söz edildi.</w:t>
      </w:r>
    </w:p>
    <w:p w:rsidR="00BE495C" w:rsidRPr="006946B5" w:rsidRDefault="00BE495C" w:rsidP="00206664">
      <w:pPr>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Burada ben Sivil Havacılıkta çalışan Müdüründen özellikle kamu çalışanlarına teşekkürle başlayayım. Çünkü hak ettikleri bir teşekkür olarak bunu ortaya koyayım. Çok disiplinli, hazır, tüzüklerine kadar hazır bir yasa olarak önümüze geldi ve çok hızlı. Çünkü bilen kişiler tarafından ortaya kondu. Bu işte bir tecrübe sahibi, liyakat sahibi kişiler tarafından ortaya kondu ve gerekli tartışmayı orada yaptık. Elbette biz de fikirlerimizi koyduk ve günün sonunda uluslararası standartlara bağlı kalan bir yasa olarak önümüze geldi. Hayalimiz Bakanlar Kuruluna verilen, altı ay içinde aslında hazır olduğu da tarafımıza söylenen tüzüklerin ilk Bakanlar Kurulu, yani Resmi Gazetede yayınlandıktan sonra bu yasa ilk Bakanlar Kurulu gündeminde görüşülüp bu mevzuatın bir tamam ele alınması gerekliliğidir. Çünkü Ercan’ı alelacele heyecanla açma heyecanı, kendi güvenliğini sağlayamayan bir bina noktasında aslında açtı, hepimiz kullandık, çalışmayan elektrik sistemleri, çalışmayan birçok diğer asansör sistemleri ve insanların yönünü dahi bulamayacağı olmayan tabelalar. Dolayısıyla birçok başka zararlara da sonuç verdi bu hazır olmama hali. Bunların derhal tamamlanması gerektiğinin altını çizelim. Dolayısıyla altyapı başka bir şey, bugün geçireceğimiz elbette yasa başka bir şey.</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Şimdi şunu söyleyeyim, bu </w:t>
      </w:r>
      <w:r w:rsidR="004F63E2" w:rsidRPr="006946B5">
        <w:rPr>
          <w:rFonts w:cs="Times New Roman"/>
          <w:sz w:val="24"/>
          <w:szCs w:val="24"/>
        </w:rPr>
        <w:t>y</w:t>
      </w:r>
      <w:r w:rsidRPr="006946B5">
        <w:rPr>
          <w:rFonts w:cs="Times New Roman"/>
          <w:sz w:val="24"/>
          <w:szCs w:val="24"/>
        </w:rPr>
        <w:t xml:space="preserve">asayla elbette o güvenlik, yani yolcu güvenliği, bavul güvenliği, Ercan güvenliği bir şekilde belli bir standarda bağlanacak ama burada sorumluluklar var. Bu sorumluluklarda bizi lütfen korkutmayın. Çünkü her Ercan dediğimizde verdiğiniz sorumlulukları ve aldığınız sorumluluklar aniden bir muafiyetle, bir Bakanlar Kurulu kararıyla, bir başka işle gündeme gelebiliyor. Burada yine örneğin işletmeciye yapmak zorunda olduğu bir protokolle bağladığımız bir güvenlik protokolünde bu </w:t>
      </w:r>
      <w:r w:rsidR="004F63E2" w:rsidRPr="006946B5">
        <w:rPr>
          <w:rFonts w:cs="Times New Roman"/>
          <w:sz w:val="24"/>
          <w:szCs w:val="24"/>
        </w:rPr>
        <w:t>y</w:t>
      </w:r>
      <w:r w:rsidRPr="006946B5">
        <w:rPr>
          <w:rFonts w:cs="Times New Roman"/>
          <w:sz w:val="24"/>
          <w:szCs w:val="24"/>
        </w:rPr>
        <w:t xml:space="preserve">asanın da geçmesiyle şu an 50 civarında olan özel güvenlik personel sayısının, derhal 150 olması gerekliliği var, umarım burada bir muafiyet çıkmaz ve bu en az 150 olması gerekliliğidir. Geriye kalan uluslararası hayvancılık standartlarına göre bütün güvenlik sistemlerini temin etmeli, etmediyse hemen etmeli. Ettiyse aktif hale getirme zorunluluğu var. Dolayısıyla bunun da derhal oraya tamamlanması baskısını kurgulayın. Eksik polis diye bir bilgimiz var, bu Komite bilgisinden bize geldi. Dolayısıyla hem eksik güvenlik elemanlarını, hem eksik cihazları, hem de polis eksiğini derhal orada tamamlanması gerekliliği durumu söz konusudur. Bunları lütfen, özellikle Sivil Havacılığın yöneticileriyle gündeme alıp bunun geçirilmesi gerekliliği konusunda ısrarcı olmanız, bizim de denetlememiz gerektiğini </w:t>
      </w:r>
      <w:r w:rsidRPr="006946B5">
        <w:rPr>
          <w:rFonts w:cs="Times New Roman"/>
          <w:sz w:val="24"/>
          <w:szCs w:val="24"/>
        </w:rPr>
        <w:lastRenderedPageBreak/>
        <w:t xml:space="preserve">söyleyeyim. Bu </w:t>
      </w:r>
      <w:r w:rsidR="004F63E2" w:rsidRPr="006946B5">
        <w:rPr>
          <w:rFonts w:cs="Times New Roman"/>
          <w:sz w:val="24"/>
          <w:szCs w:val="24"/>
        </w:rPr>
        <w:t>y</w:t>
      </w:r>
      <w:r w:rsidRPr="006946B5">
        <w:rPr>
          <w:rFonts w:cs="Times New Roman"/>
          <w:sz w:val="24"/>
          <w:szCs w:val="24"/>
        </w:rPr>
        <w:t>asa oybirliğiyle geçen bir yasaydı. Dediğim gibi hazır, bilenler tarafından, uzmanlar tarafından uygun şekilde geldi ve çok uzun sürmedi.</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Ha şunu söyleyeyim; Ercan hep bir tartışma konusu olacak. Çünkü yaptığınız muafiyetler, cebimizden alıp özel şirketin cebine koyduğumuz paralar öyle yenir yutulur rakamlar değil, bunun peşindeyiz. Şu an mahkemede olan da bir başvurumuz var, bunun da peşindeyiz, bunun takibindeyiz. Dolayısıyla bugün onu derinlemesine konuşma arzusunda değilim ama burada da üzerinize düşen sorumluluğu derhal yerine getirmeye başlayın. Teşekkür ederim.</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Teşekkürler Sayın Ürün </w:t>
      </w:r>
      <w:proofErr w:type="spellStart"/>
      <w:r w:rsidRPr="006946B5">
        <w:rPr>
          <w:rFonts w:cs="Times New Roman"/>
          <w:sz w:val="24"/>
          <w:szCs w:val="24"/>
        </w:rPr>
        <w:t>Solyalı</w:t>
      </w:r>
      <w:proofErr w:type="spellEnd"/>
      <w:r w:rsidRPr="006946B5">
        <w:rPr>
          <w:rFonts w:cs="Times New Roman"/>
          <w:sz w:val="24"/>
          <w:szCs w:val="24"/>
        </w:rPr>
        <w:t>. Sayın Erhan Arıklı buyurun Kürsüye. Siz</w:t>
      </w:r>
      <w:r w:rsidR="00F9449C">
        <w:rPr>
          <w:rFonts w:cs="Times New Roman"/>
          <w:sz w:val="24"/>
          <w:szCs w:val="24"/>
        </w:rPr>
        <w:t xml:space="preserve"> </w:t>
      </w:r>
      <w:r w:rsidRPr="006946B5">
        <w:rPr>
          <w:rFonts w:cs="Times New Roman"/>
          <w:sz w:val="24"/>
          <w:szCs w:val="24"/>
        </w:rPr>
        <w:t xml:space="preserve">de kısa tutarsanız Sayın Ürün </w:t>
      </w:r>
      <w:proofErr w:type="spellStart"/>
      <w:r w:rsidRPr="006946B5">
        <w:rPr>
          <w:rFonts w:cs="Times New Roman"/>
          <w:sz w:val="24"/>
          <w:szCs w:val="24"/>
        </w:rPr>
        <w:t>Solyalı</w:t>
      </w:r>
      <w:proofErr w:type="spellEnd"/>
      <w:r w:rsidRPr="006946B5">
        <w:rPr>
          <w:rFonts w:cs="Times New Roman"/>
          <w:sz w:val="24"/>
          <w:szCs w:val="24"/>
        </w:rPr>
        <w:t xml:space="preserve"> gibi isabet olur.</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BAYINDIRLIK VE ULAŞTIRMA BAKANI ERHAN ARIKLI - Mümkün olduğu kadar kısa tutacağım Sayın Başkan.</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BAŞKAN – Hitap edin Yüce Meclise.</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ERHAN ARIKLI (Devamla) – Sayın Başkan, değerli milletvekilleri; Ortadoğu’nun en iyi, en güzel havaalanlarından bir tanesine sahibiz. Bu Havaalanının eksik yönlerinden bir tanesi de bu </w:t>
      </w:r>
      <w:r w:rsidR="00B114E8" w:rsidRPr="006946B5">
        <w:rPr>
          <w:rFonts w:cs="Times New Roman"/>
          <w:sz w:val="24"/>
          <w:szCs w:val="24"/>
        </w:rPr>
        <w:t>y</w:t>
      </w:r>
      <w:r w:rsidRPr="006946B5">
        <w:rPr>
          <w:rFonts w:cs="Times New Roman"/>
          <w:sz w:val="24"/>
          <w:szCs w:val="24"/>
        </w:rPr>
        <w:t xml:space="preserve">asaydı. Bu </w:t>
      </w:r>
      <w:r w:rsidR="00B114E8" w:rsidRPr="006946B5">
        <w:rPr>
          <w:rFonts w:cs="Times New Roman"/>
          <w:sz w:val="24"/>
          <w:szCs w:val="24"/>
        </w:rPr>
        <w:t>y</w:t>
      </w:r>
      <w:r w:rsidRPr="006946B5">
        <w:rPr>
          <w:rFonts w:cs="Times New Roman"/>
          <w:sz w:val="24"/>
          <w:szCs w:val="24"/>
        </w:rPr>
        <w:t>asayı komiteden oybirliğiyle geçiren, katkı koyan iktidarına, muhalefetine, bütün arkadaşlara teşekkür ediyorum, ellerinize sağlık, gerçekten ciddi bir ihtiyaçtı.</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Ürün Beyin iddialarına veya endişelerine ne kadar cevap verebilirim bilmiyorum ama arkadaşlar ısrar ediyorlar kısa kesin diye. Ürün Bey öncelikle şunu söyleyeyim; Ercan Havaalanı açılırken de söylemiştik, elbette birtakım, eksiklikler aksaklıklar olacaktı.  İstanbul’un, dünyanın en iyi havaalanlarından birisi olan İstanbul Havaalanının hala daha eksikliklerinin giderilmeye çalışıldığını, açıldığından bunca yıl geçmesine rağmen bunu biliyoruz, görüyoruz. Ercan Havaalanı da Türkiye’nin dördüncü büyük havaalanı, Dalaman’dan biraz daha büyük. Elbette ki açıldığında birtakım eksiklikler olacaktı ve oluyor. Biz ilgili firmaya devlet hava meydanlarıyla birlikte havaalanındaki eksiklikleri, aksaklıkları bir protokolle bildirdik ve bunları tamamlaması için altı aylık süre verdik. O altı aylık süre işliyor. Bu eksiklik ve aksaklıklar yolcu güvenliğini, konforunu aksatmayan eksiklikler ve aksaklıklardır. Buna rağmen o eksiklikler ve aksaklıklar verilen süre içerisinde tamamlanmazsa ondan sonra günlük 1000 Dolar cezaya çarptırılacak. Bunun bilincindeyiz, farkındayız. Önümüzdeki hafta içerisinde Devlet Hava Meydanlarından bir ekip gelecek, şu ana kadar açıldığından, yani 20 Temmuz’dan bu zamana kadar, o eksiklikler ki 150-200 civarında maddedir. Onların hangilerinin tamamlanıp, hangilerinin tamamlanmadığına bakacaklar ve bize de bir rapor sunacaklar. Dolayısıyla işin peşindeyiz. Geçmişte Ercan Havaalanının </w:t>
      </w:r>
      <w:r w:rsidR="00B114E8" w:rsidRPr="006946B5">
        <w:rPr>
          <w:rFonts w:cs="Times New Roman"/>
          <w:sz w:val="24"/>
          <w:szCs w:val="24"/>
        </w:rPr>
        <w:t>yer tesliminden kaynaklanan bir</w:t>
      </w:r>
      <w:r w:rsidRPr="006946B5">
        <w:rPr>
          <w:rFonts w:cs="Times New Roman"/>
          <w:sz w:val="24"/>
          <w:szCs w:val="24"/>
        </w:rPr>
        <w:t xml:space="preserve">takım sıkıntılar dolayısıyla dava edemiyorduk, şu anda elimiz rahat, konunun üzerine ciddiyetle eğiliyoruz, rahat olun denetleme isterseniz birlikte gideriz. Defalarca davet etmemize rağmen muhalefet anlamsız bir şekilde Ercan Havaalanının bizimle birlikte teftişinden kaçınıyor. İstediğiniz anda gider yerinde görürüz, kontrol ederiz, birlikte eksiklikler varsa onları gündeme getiririz. Dolayısıyla rahat olun, bu Ercan Havaalanı günün sonunda 2042’de bize, halka teslim edilecek. Şu andaki değeri 1 Milyar Dolara yapılamayacak bir havaalanıdır. Bu havaalanı tamamen Kıbrıs Türklerinin eseridir. Netice itibariyle aksaklıklarına rağmen, eksikliklerine rağmen bizim tarafımızdan yaptırılmıştır, gurur duyacağımız bir eserdir. Bu </w:t>
      </w:r>
      <w:r w:rsidR="00B114E8" w:rsidRPr="006946B5">
        <w:rPr>
          <w:rFonts w:cs="Times New Roman"/>
          <w:sz w:val="24"/>
          <w:szCs w:val="24"/>
        </w:rPr>
        <w:t>y</w:t>
      </w:r>
      <w:r w:rsidRPr="006946B5">
        <w:rPr>
          <w:rFonts w:cs="Times New Roman"/>
          <w:sz w:val="24"/>
          <w:szCs w:val="24"/>
        </w:rPr>
        <w:t>asayla da birlikte o esere güzel bir nokta koymuş oluyoruz. Ben emeği geçen herkese bir kez daha teşekkür ediyorum, sağ olun.</w:t>
      </w:r>
    </w:p>
    <w:p w:rsidR="00BE495C" w:rsidRPr="006946B5" w:rsidRDefault="00BE495C" w:rsidP="00206664">
      <w:pPr>
        <w:ind w:firstLine="720"/>
        <w:rPr>
          <w:rFonts w:cs="Times New Roman"/>
          <w:sz w:val="24"/>
          <w:szCs w:val="24"/>
        </w:rPr>
      </w:pPr>
      <w:r w:rsidRPr="006946B5">
        <w:rPr>
          <w:rFonts w:cs="Times New Roman"/>
          <w:sz w:val="24"/>
          <w:szCs w:val="24"/>
        </w:rPr>
        <w:lastRenderedPageBreak/>
        <w:t>BAŞKAN – Teşekkürler Sayın Bakan.</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Sayın milletvekilleri; Rapor ve Tasarının bütünü üzerindeki görüşmeler tamamlanmıştır. Tasarının madde madde görüşülmesine geçilmesini oylarınıza sunuyorum. Kabul edenler?... Kabul etmeyenler?... Çekimser?... Oybirliğiyle kabul edilmiştir.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HUKUK, SİYASİ İŞLER VE DIŞİLİŞKİLER KOMİTESİ BAŞKANI YASEMİ ÖZTÜRK (Yerinden) – Başkanım bir önerim olacaktı müsaade ederseniz.</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Buyurun, Sayın Komite Başkanı buyurun Kürsüye.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YASEMİ ÖZTÜRK (Devamla) – </w:t>
      </w:r>
    </w:p>
    <w:p w:rsidR="00BE495C" w:rsidRPr="006946B5" w:rsidRDefault="00BE495C" w:rsidP="00206664">
      <w:pPr>
        <w:ind w:firstLine="720"/>
        <w:rPr>
          <w:rFonts w:cs="Times New Roman"/>
          <w:sz w:val="24"/>
          <w:szCs w:val="24"/>
        </w:rPr>
      </w:pPr>
    </w:p>
    <w:p w:rsidR="00BE495C" w:rsidRPr="006946B5" w:rsidRDefault="00BE495C" w:rsidP="00206664">
      <w:pPr>
        <w:ind w:firstLine="720"/>
        <w:jc w:val="center"/>
        <w:rPr>
          <w:rFonts w:cs="Times New Roman"/>
          <w:sz w:val="24"/>
          <w:szCs w:val="24"/>
        </w:rPr>
      </w:pPr>
      <w:r w:rsidRPr="006946B5">
        <w:rPr>
          <w:rFonts w:cs="Times New Roman"/>
          <w:sz w:val="24"/>
          <w:szCs w:val="24"/>
        </w:rPr>
        <w:t>ÖNERİ</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Görüşmekte olduğumuz Sivil Havacılık Güvenlik Yasa Tasarının ikinci görüşmesinin İçtüzüğün 92’nci maddesinin (3)’üncü fıkrasının (B) bendi uyarınca fazla teknik detay içermesi sebebiyle maddelerin sadece </w:t>
      </w:r>
      <w:proofErr w:type="spellStart"/>
      <w:r w:rsidRPr="006946B5">
        <w:rPr>
          <w:rFonts w:cs="Times New Roman"/>
          <w:sz w:val="24"/>
          <w:szCs w:val="24"/>
        </w:rPr>
        <w:t>yanbaşlıklarının</w:t>
      </w:r>
      <w:proofErr w:type="spellEnd"/>
      <w:r w:rsidRPr="006946B5">
        <w:rPr>
          <w:rFonts w:cs="Times New Roman"/>
          <w:sz w:val="24"/>
          <w:szCs w:val="24"/>
        </w:rPr>
        <w:t xml:space="preserve"> okunması suretiyle yapılmasını öneririm.</w:t>
      </w:r>
    </w:p>
    <w:p w:rsidR="00BE495C" w:rsidRPr="006946B5" w:rsidRDefault="00BE495C" w:rsidP="00206664">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605"/>
      </w:tblGrid>
      <w:tr w:rsidR="00BE495C" w:rsidRPr="006946B5" w:rsidTr="00206664">
        <w:tc>
          <w:tcPr>
            <w:tcW w:w="5637" w:type="dxa"/>
          </w:tcPr>
          <w:p w:rsidR="00BE495C" w:rsidRPr="006946B5" w:rsidRDefault="00BE495C" w:rsidP="00206664">
            <w:pPr>
              <w:rPr>
                <w:rFonts w:cs="Times New Roman"/>
                <w:sz w:val="24"/>
                <w:szCs w:val="24"/>
              </w:rPr>
            </w:pPr>
          </w:p>
        </w:tc>
        <w:tc>
          <w:tcPr>
            <w:tcW w:w="3605" w:type="dxa"/>
          </w:tcPr>
          <w:p w:rsidR="00BE495C" w:rsidRPr="006946B5" w:rsidRDefault="00BE495C" w:rsidP="00206664">
            <w:pPr>
              <w:ind w:firstLine="720"/>
              <w:jc w:val="center"/>
              <w:rPr>
                <w:rFonts w:cs="Times New Roman"/>
                <w:sz w:val="24"/>
                <w:szCs w:val="24"/>
              </w:rPr>
            </w:pPr>
            <w:proofErr w:type="spellStart"/>
            <w:r w:rsidRPr="006946B5">
              <w:rPr>
                <w:rFonts w:cs="Times New Roman"/>
                <w:sz w:val="24"/>
                <w:szCs w:val="24"/>
              </w:rPr>
              <w:t>Yasemi</w:t>
            </w:r>
            <w:proofErr w:type="spellEnd"/>
            <w:r w:rsidRPr="006946B5">
              <w:rPr>
                <w:rFonts w:cs="Times New Roman"/>
                <w:sz w:val="24"/>
                <w:szCs w:val="24"/>
              </w:rPr>
              <w:t xml:space="preserve"> ÖZTÜRK</w:t>
            </w:r>
          </w:p>
          <w:p w:rsidR="00BE495C" w:rsidRPr="006946B5" w:rsidRDefault="00BE495C" w:rsidP="00206664">
            <w:pPr>
              <w:ind w:firstLine="720"/>
              <w:jc w:val="center"/>
              <w:rPr>
                <w:rFonts w:cs="Times New Roman"/>
                <w:sz w:val="24"/>
                <w:szCs w:val="24"/>
              </w:rPr>
            </w:pPr>
            <w:r w:rsidRPr="006946B5">
              <w:rPr>
                <w:rFonts w:cs="Times New Roman"/>
                <w:sz w:val="24"/>
                <w:szCs w:val="24"/>
              </w:rPr>
              <w:t>Komite Başkanı</w:t>
            </w:r>
          </w:p>
        </w:tc>
      </w:tr>
    </w:tbl>
    <w:p w:rsidR="00B114E8" w:rsidRPr="006946B5" w:rsidRDefault="00B114E8"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BAŞKAN – Önerinin dikkate alınıp alınmamasını oylarınıza sunuyorum. Kabul edenler?... Kabul etmeyenler?... Çekimser?... Oybirliğiyle kabul edilmiştir.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 xml:space="preserve">Öneriyi oylarınıza sunuyorum. Kabul edenler?... Kabul etmeyenler?... Çekimser?... Oybirliğiyle kabul edilmiştir. </w:t>
      </w:r>
    </w:p>
    <w:p w:rsidR="00BE495C" w:rsidRPr="006946B5" w:rsidRDefault="00BE495C" w:rsidP="00206664">
      <w:pPr>
        <w:ind w:firstLine="720"/>
        <w:rPr>
          <w:rFonts w:cs="Times New Roman"/>
          <w:sz w:val="24"/>
          <w:szCs w:val="24"/>
        </w:rPr>
      </w:pPr>
    </w:p>
    <w:p w:rsidR="00BE495C" w:rsidRPr="006946B5" w:rsidRDefault="00BE495C" w:rsidP="00206664">
      <w:pPr>
        <w:ind w:firstLine="720"/>
        <w:rPr>
          <w:rFonts w:cs="Times New Roman"/>
          <w:sz w:val="24"/>
          <w:szCs w:val="24"/>
        </w:rPr>
      </w:pPr>
      <w:r w:rsidRPr="006946B5">
        <w:rPr>
          <w:rFonts w:cs="Times New Roman"/>
          <w:sz w:val="24"/>
          <w:szCs w:val="24"/>
        </w:rPr>
        <w:t>Madde madde okuyunuz lütfen.</w:t>
      </w:r>
    </w:p>
    <w:p w:rsidR="00BE495C" w:rsidRPr="006946B5" w:rsidRDefault="00BE495C" w:rsidP="00206664">
      <w:pPr>
        <w:ind w:firstLine="720"/>
        <w:rPr>
          <w:rFonts w:cs="Times New Roman"/>
          <w:sz w:val="24"/>
          <w:szCs w:val="24"/>
        </w:rPr>
      </w:pPr>
    </w:p>
    <w:p w:rsidR="00186F4B" w:rsidRDefault="00186F4B">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ind w:firstLine="720"/>
        <w:rPr>
          <w:rFonts w:cs="Times New Roman"/>
          <w:sz w:val="24"/>
          <w:szCs w:val="24"/>
        </w:rPr>
      </w:pPr>
      <w:r w:rsidRPr="006946B5">
        <w:rPr>
          <w:rFonts w:cs="Times New Roman"/>
          <w:sz w:val="24"/>
          <w:szCs w:val="24"/>
        </w:rPr>
        <w:lastRenderedPageBreak/>
        <w:t xml:space="preserve">KATİP – </w:t>
      </w:r>
    </w:p>
    <w:p w:rsidR="00B114E8" w:rsidRPr="006946B5" w:rsidRDefault="00B114E8" w:rsidP="00206664">
      <w:pPr>
        <w:ind w:firstLine="720"/>
        <w:rPr>
          <w:rFonts w:cs="Times New Roman"/>
          <w:sz w:val="24"/>
          <w:szCs w:val="24"/>
        </w:rPr>
      </w:pP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34"/>
        <w:gridCol w:w="7404"/>
      </w:tblGrid>
      <w:tr w:rsidR="00BE495C" w:rsidRPr="006946B5" w:rsidTr="00206664">
        <w:tc>
          <w:tcPr>
            <w:tcW w:w="9614" w:type="dxa"/>
            <w:gridSpan w:val="3"/>
          </w:tcPr>
          <w:p w:rsidR="00BE495C" w:rsidRPr="006946B5" w:rsidRDefault="00BE495C" w:rsidP="00206664">
            <w:pPr>
              <w:pStyle w:val="Heading5"/>
              <w:outlineLvl w:val="4"/>
              <w:rPr>
                <w:b w:val="0"/>
                <w:color w:val="000000" w:themeColor="text1"/>
                <w:sz w:val="24"/>
                <w:szCs w:val="24"/>
              </w:rPr>
            </w:pPr>
            <w:r w:rsidRPr="006946B5">
              <w:rPr>
                <w:b w:val="0"/>
                <w:color w:val="000000" w:themeColor="text1"/>
                <w:sz w:val="24"/>
                <w:szCs w:val="24"/>
              </w:rPr>
              <w:t>SİVİL HAVACILIK GÜVENLİK YASA TASARISI</w:t>
            </w:r>
          </w:p>
          <w:p w:rsidR="00BE495C" w:rsidRPr="006946B5" w:rsidRDefault="00BE495C" w:rsidP="00206664">
            <w:pPr>
              <w:rPr>
                <w:rFonts w:cs="Times New Roman"/>
                <w:sz w:val="24"/>
                <w:szCs w:val="24"/>
                <w:lang w:eastAsia="tr-TR"/>
              </w:rPr>
            </w:pPr>
          </w:p>
          <w:p w:rsidR="00BE495C" w:rsidRPr="006946B5" w:rsidRDefault="00BE495C" w:rsidP="00206664">
            <w:pPr>
              <w:ind w:firstLine="2014"/>
              <w:rPr>
                <w:rFonts w:cs="Times New Roman"/>
                <w:color w:val="000000" w:themeColor="text1"/>
                <w:sz w:val="24"/>
                <w:szCs w:val="24"/>
              </w:rPr>
            </w:pPr>
          </w:p>
        </w:tc>
      </w:tr>
      <w:tr w:rsidR="00BE495C" w:rsidRPr="006946B5" w:rsidTr="00206664">
        <w:tc>
          <w:tcPr>
            <w:tcW w:w="2210"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                                           </w:t>
            </w:r>
          </w:p>
        </w:tc>
        <w:tc>
          <w:tcPr>
            <w:tcW w:w="7404" w:type="dxa"/>
          </w:tcPr>
          <w:p w:rsidR="00BE495C" w:rsidRPr="006946B5" w:rsidRDefault="00BE495C" w:rsidP="000A2F96">
            <w:pPr>
              <w:ind w:firstLine="0"/>
              <w:rPr>
                <w:rFonts w:cs="Times New Roman"/>
                <w:color w:val="000000" w:themeColor="text1"/>
                <w:sz w:val="24"/>
                <w:szCs w:val="24"/>
              </w:rPr>
            </w:pPr>
            <w:r w:rsidRPr="006946B5">
              <w:rPr>
                <w:rFonts w:cs="Times New Roman"/>
                <w:color w:val="000000" w:themeColor="text1"/>
                <w:sz w:val="24"/>
                <w:szCs w:val="24"/>
              </w:rPr>
              <w:t xml:space="preserve">       Kuzey Kıbrıs Türk Cumhuriyeti Cumhuriyet Meclisi aşağıdaki Yasayı yapar:</w:t>
            </w:r>
          </w:p>
        </w:tc>
      </w:tr>
      <w:tr w:rsidR="00BE495C" w:rsidRPr="006946B5" w:rsidTr="00206664">
        <w:tc>
          <w:tcPr>
            <w:tcW w:w="2210" w:type="dxa"/>
            <w:gridSpan w:val="2"/>
          </w:tcPr>
          <w:p w:rsidR="00BE495C" w:rsidRPr="006946B5" w:rsidRDefault="00BE495C" w:rsidP="00206664">
            <w:pPr>
              <w:rPr>
                <w:rFonts w:cs="Times New Roman"/>
                <w:color w:val="000000" w:themeColor="text1"/>
                <w:sz w:val="24"/>
                <w:szCs w:val="24"/>
              </w:rPr>
            </w:pPr>
          </w:p>
        </w:tc>
        <w:tc>
          <w:tcPr>
            <w:tcW w:w="7404" w:type="dxa"/>
          </w:tcPr>
          <w:p w:rsidR="00BE495C" w:rsidRPr="006946B5" w:rsidRDefault="00BE495C"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Kısa İsim</w:t>
            </w: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1.  Bu Yasa, Sivil Havacılık Güvenlik Yasası olarak isimlendirilir.</w:t>
            </w:r>
          </w:p>
        </w:tc>
      </w:tr>
    </w:tbl>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BAŞKAN – 1’inci maddeyi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KATİP – </w:t>
      </w: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32"/>
        <w:gridCol w:w="6906"/>
      </w:tblGrid>
      <w:tr w:rsidR="00BE495C" w:rsidRPr="006946B5" w:rsidTr="00206664">
        <w:trPr>
          <w:trHeight w:val="562"/>
        </w:trPr>
        <w:tc>
          <w:tcPr>
            <w:tcW w:w="9614" w:type="dxa"/>
            <w:gridSpan w:val="3"/>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BİRİNCİ KISIM</w:t>
            </w: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Genel Kurallar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906" w:type="dxa"/>
          </w:tcPr>
          <w:p w:rsidR="00BE495C" w:rsidRPr="006946B5" w:rsidRDefault="00BE495C"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tabs>
                <w:tab w:val="left" w:pos="1065"/>
              </w:tabs>
              <w:rPr>
                <w:rFonts w:cs="Times New Roman"/>
                <w:color w:val="000000" w:themeColor="text1"/>
                <w:sz w:val="24"/>
                <w:szCs w:val="24"/>
              </w:rPr>
            </w:pPr>
            <w:r w:rsidRPr="006946B5">
              <w:rPr>
                <w:rFonts w:cs="Times New Roman"/>
                <w:color w:val="000000" w:themeColor="text1"/>
                <w:sz w:val="24"/>
                <w:szCs w:val="24"/>
              </w:rPr>
              <w:t>Tefsir</w:t>
            </w:r>
            <w:r w:rsidRPr="006946B5">
              <w:rPr>
                <w:rFonts w:cs="Times New Roman"/>
                <w:color w:val="000000" w:themeColor="text1"/>
                <w:sz w:val="24"/>
                <w:szCs w:val="24"/>
              </w:rPr>
              <w:tab/>
            </w: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2. </w:t>
            </w:r>
            <w:r w:rsidRPr="006946B5">
              <w:rPr>
                <w:rFonts w:cs="Times New Roman"/>
                <w:bCs/>
                <w:color w:val="000000" w:themeColor="text1"/>
                <w:sz w:val="24"/>
                <w:szCs w:val="24"/>
              </w:rPr>
              <w:t>Bu Yasada, metin başka türlü gerektirmedikçe:</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“Acil Durum”, havalimanında normal hizmet akışı dışında personel, araç, gereç ve malzeme kullanımı, takviyesi, ilgili kurum ve kuruluşlarla işbirliği ve koordinasyonu gerektiren, güvenlik, kaza-kırım yahut kurtarma ile ilgili her türlü durumu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spacing w:val="-3"/>
                <w:sz w:val="24"/>
                <w:szCs w:val="24"/>
              </w:rPr>
            </w:pPr>
            <w:r w:rsidRPr="006946B5">
              <w:rPr>
                <w:rFonts w:cs="Times New Roman"/>
                <w:sz w:val="24"/>
                <w:szCs w:val="24"/>
              </w:rPr>
              <w:t>“Acil Durum Planı”,</w:t>
            </w:r>
            <w:r w:rsidRPr="006946B5">
              <w:rPr>
                <w:rFonts w:cs="Times New Roman"/>
                <w:spacing w:val="-3"/>
                <w:sz w:val="24"/>
                <w:szCs w:val="24"/>
              </w:rPr>
              <w:t xml:space="preserve"> havalimanı sınırları içerisinde ve yakın çevresinde meydana gelen ve Muhtemel Harekât Tarzı Planı kapsamına girmeyen her türlü acil duruma müdahale ederek sonuçlarını asgariye indirmek ve olaydan etkilenen insanların hayatlarını kurtarmak amacıyla personel, araç, gereç ve teçhizatın kullanılması ve takviyesi konusunda ilgili kurum ve kuruluşlar arasında işbirliği ve koordinasyonun sağlanmasına ilişkin esas ve usulleri belirlemek amacıyla hazırlanan planı anlatır.</w:t>
            </w:r>
          </w:p>
          <w:p w:rsidR="000A2F96" w:rsidRPr="006946B5" w:rsidRDefault="000A2F96" w:rsidP="00206664">
            <w:pPr>
              <w:rPr>
                <w:rFonts w:cs="Times New Roman"/>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eastAsia="Cambria" w:cs="Times New Roman"/>
                <w:sz w:val="24"/>
                <w:szCs w:val="24"/>
                <w:lang w:eastAsia="x-none"/>
              </w:rPr>
            </w:pPr>
            <w:r w:rsidRPr="006946B5">
              <w:rPr>
                <w:rFonts w:eastAsia="Cambria" w:cs="Times New Roman"/>
                <w:sz w:val="24"/>
                <w:szCs w:val="24"/>
                <w:lang w:eastAsia="x-none"/>
              </w:rPr>
              <w:t xml:space="preserve">“AFTN”, dünya çapında, havacılık sabit devreleri aracılığı ile tüm havacılık ve uçuş emniyet mesajlarının güvenli ve hızlı olarak alınıp gönderildiği haberleşme şebekelerini anlatır. </w:t>
            </w:r>
          </w:p>
          <w:p w:rsidR="000A2F96" w:rsidRPr="006946B5" w:rsidRDefault="000A2F96" w:rsidP="00206664">
            <w:pPr>
              <w:rPr>
                <w:rFonts w:cs="Times New Roman"/>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“Bakan”, Ulaştırma İşleriyle Görevli Bakanı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“Bakanlık”, Ulaştırma İşleriyle Görevli Bakanlığı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“Daire”, Sivil Havacılık Dairesini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“Demarke Alan”, güvenlik tahditli alanlardan (GTA) giriş kontrol önlemleri ile ayrılmış alan veya eğer demarke alan güvenlik tahditli alan (GTA) ise havalimanlarının diğer güvenlik alanlarından giriş kontrol önlemleri ile ayrılmış alanı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“Denetçi”, bu Yasa tahtında yetkili otorite adına ulusal ve uluslararası mevzuatta belirtilen uyumluluk faaliyetlerini gerçekleştiren yetkili personeli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“EADAK”, bu Yasanın  16’ncı maddesi ile oluşturulan Havalimanı Eğitim Araştırma ve Denetleme Alt Komisyonunu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“EADUK’’, bu Yasanın 9’uncu maddesi ile oluşturulan Eğitim, Araştırma ve Denetleme Uzmanları Kurulunu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“ECAC’’, Avrupa Sivil Havacılık Komisyonunu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eastAsia="Times New Roman" w:cs="Times New Roman"/>
                <w:color w:val="000000" w:themeColor="text1"/>
                <w:sz w:val="24"/>
                <w:szCs w:val="24"/>
                <w:lang w:eastAsia="tr-TR"/>
              </w:rPr>
            </w:pPr>
            <w:r w:rsidRPr="006946B5">
              <w:rPr>
                <w:rFonts w:cs="Times New Roman"/>
                <w:color w:val="000000" w:themeColor="text1"/>
                <w:sz w:val="24"/>
                <w:szCs w:val="24"/>
              </w:rPr>
              <w:t>‘‘Eşliksiz (</w:t>
            </w:r>
            <w:proofErr w:type="spellStart"/>
            <w:r w:rsidRPr="006946B5">
              <w:rPr>
                <w:rFonts w:cs="Times New Roman"/>
                <w:color w:val="000000" w:themeColor="text1"/>
                <w:sz w:val="24"/>
                <w:szCs w:val="24"/>
              </w:rPr>
              <w:t>Rush</w:t>
            </w:r>
            <w:proofErr w:type="spellEnd"/>
            <w:r w:rsidRPr="006946B5">
              <w:rPr>
                <w:rFonts w:cs="Times New Roman"/>
                <w:color w:val="000000" w:themeColor="text1"/>
                <w:sz w:val="24"/>
                <w:szCs w:val="24"/>
              </w:rPr>
              <w:t xml:space="preserve">)’’, </w:t>
            </w:r>
            <w:r w:rsidRPr="006946B5">
              <w:rPr>
                <w:rFonts w:eastAsia="Times New Roman" w:cs="Times New Roman"/>
                <w:color w:val="000000" w:themeColor="text1"/>
                <w:sz w:val="24"/>
                <w:szCs w:val="24"/>
                <w:lang w:eastAsia="tr-TR"/>
              </w:rPr>
              <w:t xml:space="preserve">Eşliksiz uçak altı bagaj, uçak altında taşınmak üzere kabul edilen ve </w:t>
            </w:r>
            <w:proofErr w:type="spellStart"/>
            <w:r w:rsidRPr="006946B5">
              <w:rPr>
                <w:rFonts w:eastAsia="Times New Roman" w:cs="Times New Roman"/>
                <w:color w:val="000000" w:themeColor="text1"/>
                <w:sz w:val="24"/>
                <w:szCs w:val="24"/>
                <w:lang w:eastAsia="tr-TR"/>
              </w:rPr>
              <w:t>check</w:t>
            </w:r>
            <w:proofErr w:type="spellEnd"/>
            <w:r w:rsidRPr="006946B5">
              <w:rPr>
                <w:rFonts w:eastAsia="Times New Roman" w:cs="Times New Roman"/>
                <w:color w:val="000000" w:themeColor="text1"/>
                <w:sz w:val="24"/>
                <w:szCs w:val="24"/>
                <w:lang w:eastAsia="tr-TR"/>
              </w:rPr>
              <w:t>-in işlemini yapan yolcunun hava aracında olmadığı bagajı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“Genel Havacılık”, istihdam edilen profesyonel bir pilot tarafından uçurulan hava aracının, şirket işlerinin yürütülmesine destek amaçlı olarak yolcu taşımasında veya mal taşınmasında ticari olmayan bir şekilde işletilmesi ve kullanımını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“Genel Havacılık Faaliyetleri”, ticari hava taşımacılığı kapsamında olmayan yolcu ve yük taşımacılığı ile ücret karşılığı olup olmadığına bakılmaksızın yapılacak hava işi ve eğitim faaliyetlerini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sz w:val="24"/>
                <w:szCs w:val="24"/>
              </w:rPr>
            </w:pPr>
            <w:r w:rsidRPr="006946B5">
              <w:rPr>
                <w:rFonts w:cs="Times New Roman"/>
                <w:sz w:val="24"/>
                <w:szCs w:val="24"/>
              </w:rPr>
              <w:t xml:space="preserve">“Görerek </w:t>
            </w:r>
            <w:proofErr w:type="spellStart"/>
            <w:r w:rsidRPr="006946B5">
              <w:rPr>
                <w:rFonts w:cs="Times New Roman"/>
                <w:sz w:val="24"/>
                <w:szCs w:val="24"/>
              </w:rPr>
              <w:t>Uçus</w:t>
            </w:r>
            <w:proofErr w:type="spellEnd"/>
            <w:r w:rsidRPr="006946B5">
              <w:rPr>
                <w:rFonts w:cs="Times New Roman"/>
                <w:sz w:val="24"/>
                <w:szCs w:val="24"/>
              </w:rPr>
              <w:t xml:space="preserve"> (VFR)”, bir pilotun hava aracının durum kontrolünü (</w:t>
            </w:r>
            <w:proofErr w:type="spellStart"/>
            <w:r w:rsidRPr="006946B5">
              <w:rPr>
                <w:rFonts w:cs="Times New Roman"/>
                <w:sz w:val="24"/>
                <w:szCs w:val="24"/>
              </w:rPr>
              <w:t>attitude</w:t>
            </w:r>
            <w:proofErr w:type="spellEnd"/>
            <w:r w:rsidRPr="006946B5">
              <w:rPr>
                <w:rFonts w:cs="Times New Roman"/>
                <w:sz w:val="24"/>
                <w:szCs w:val="24"/>
              </w:rPr>
              <w:t>) ve seyrüseferini uçak dışındaki görsel referanslara göre gerçekleştirdiği uçuşu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“Gümrüklü Salon”, dış hatlara açık havalimanlarında yolcuların giriş ve çıkış yapmadan önce gümrük mevzuatı açısından beyan veya kontrol işlemine tabi tutuldukları izole edilmiş salonları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“Güvenlik Denetimi”, Sivil Havacılık Güvenlik Programında yer alan hususların etkinliğinin ve </w:t>
            </w:r>
            <w:proofErr w:type="spellStart"/>
            <w:r w:rsidRPr="006946B5">
              <w:rPr>
                <w:rFonts w:cs="Times New Roman"/>
                <w:color w:val="000000" w:themeColor="text1"/>
                <w:sz w:val="24"/>
                <w:szCs w:val="24"/>
              </w:rPr>
              <w:t>uygulanırlığının</w:t>
            </w:r>
            <w:proofErr w:type="spellEnd"/>
            <w:r w:rsidRPr="006946B5">
              <w:rPr>
                <w:rFonts w:cs="Times New Roman"/>
                <w:color w:val="000000" w:themeColor="text1"/>
                <w:sz w:val="24"/>
                <w:szCs w:val="24"/>
              </w:rPr>
              <w:t xml:space="preserve"> görülmesi amacıyla kontrol edilmesi ve değerlendirilmesi işlemi olup, yetkili otorite adına yapılan işlemi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“Güvenlik İncelemesi”, detaylı olarak yapılacak bir çalışma ile daha önceden bildirmek koşulu ile havalimanı, hava yolu taşıyıcıları ve güvenlikle alakalı tüm birimlerin yasa dışı müdahale eylemlerine karşı aldıkları güvenlik tedbirlerinin etkinliğini görmek ve mevcut gereklerin yerine getirilmesini sağlamak amacıyla yapılan işlemi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“Güvenlik Kontrolü”, yasa dışı eylem gerçekleştirmek için kullanılabilecek silah, patlayıcı madde ve benzeri maddelerin tespit edilmesi için alınan tedbirleri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“Güvenlik Personeli”, güvenlik hizmetlerinin uygulanmasından doğrudan görevli ve sorumlu olan polis ve özel güvenlik görevlilerini anlatır. </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“Güvenlik Soruşturması”, sivil havacılık güvenliğine karşı yasa dışı müdahale eylemleri ve uluslararası sivil havacılık güvenlik önlemleri, </w:t>
            </w:r>
            <w:r w:rsidRPr="006946B5">
              <w:rPr>
                <w:rFonts w:cs="Times New Roman"/>
                <w:color w:val="000000" w:themeColor="text1"/>
                <w:sz w:val="24"/>
                <w:szCs w:val="24"/>
              </w:rPr>
              <w:lastRenderedPageBreak/>
              <w:t>standartları ve tavsiye edilen uygulamalara aykırılık konusunda yapılan soruşturmayı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bCs/>
                <w:color w:val="000000" w:themeColor="text1"/>
                <w:sz w:val="24"/>
                <w:szCs w:val="24"/>
              </w:rPr>
            </w:pPr>
            <w:r w:rsidRPr="006946B5">
              <w:rPr>
                <w:rFonts w:cs="Times New Roman"/>
                <w:color w:val="000000" w:themeColor="text1"/>
                <w:sz w:val="24"/>
                <w:szCs w:val="24"/>
              </w:rPr>
              <w:t xml:space="preserve">“Güvenlik Tahditli Alan (GTA)”, </w:t>
            </w:r>
            <w:r w:rsidRPr="006946B5">
              <w:rPr>
                <w:rFonts w:cs="Times New Roman"/>
                <w:bCs/>
                <w:color w:val="000000" w:themeColor="text1"/>
                <w:sz w:val="24"/>
                <w:szCs w:val="24"/>
              </w:rPr>
              <w:t xml:space="preserve">girişinde geçerli bir giriş belgesi ve güvenlik kontrolü yapılarak giriş sağlanan hava tarafı alanını anlatır. Bu alanlar son güvenlik kontrol noktası ile uçak arasındaki tüm giden yolcu alanları, </w:t>
            </w:r>
            <w:proofErr w:type="spellStart"/>
            <w:r w:rsidRPr="006946B5">
              <w:rPr>
                <w:rFonts w:cs="Times New Roman"/>
                <w:bCs/>
                <w:color w:val="000000" w:themeColor="text1"/>
                <w:sz w:val="24"/>
                <w:szCs w:val="24"/>
              </w:rPr>
              <w:t>ramp</w:t>
            </w:r>
            <w:proofErr w:type="spellEnd"/>
            <w:r w:rsidRPr="006946B5">
              <w:rPr>
                <w:rFonts w:cs="Times New Roman"/>
                <w:bCs/>
                <w:color w:val="000000" w:themeColor="text1"/>
                <w:sz w:val="24"/>
                <w:szCs w:val="24"/>
              </w:rPr>
              <w:t>, bagaj ayırma alanları, kargo depoları, posta merkezleri, hava tarafında bulunan ikram ve uçak temizlik tesislerini de kapsar.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“Hangar”, havalimanlarında uçakların bakım ve onarımlarının yapılması veya muhafaza edilmesi amacıyla kullanılan genellikle büyük yapılı binaları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“Hassas Tesis”, hasar gördüğünde havalimanı fonksiyonlarının ciddi şekilde aksamasına yol açacak olan ve havalimanı içinde veya havalimanıyla direkt bağlantılı bulunan tesis ve yerleri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“Havacılık İşletmeleri”, sivil havacılık alanında faaliyet gösteren ticari hava taşımacılığı, genel havacılık, amatör havacılık, sportif havacılık, havalimanı, terminal, ikram, yer hizmeti, kargo acenteleri, antrepo, onaylı bakım ve özel güvenlik hizmeti kuruluşlarını veya işletmelerini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“Havalimanı”, karada ve su üzerinde hava araçlarının kalkması ve inmesi için özel olarak hazırlanmış, hava araçlarının bakım ve diğer ihtiyaçlarının karşılanmasına, yolcu ve yük alınmasına ve verilmesine elverişli tesisleri bulunan yerler olan, hava alanlarını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“Havalimanı Güvenlik Komisyonu”, bu Yasanın 15’inci maddesi uyarınca oluşturulan Havalimanı Güvenlik Komisyonunu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“Havalimanı Güvenliği”, </w:t>
            </w:r>
            <w:r w:rsidRPr="006946B5">
              <w:rPr>
                <w:rFonts w:cs="Times New Roman"/>
                <w:bCs/>
                <w:color w:val="000000" w:themeColor="text1"/>
                <w:sz w:val="24"/>
                <w:szCs w:val="24"/>
              </w:rPr>
              <w:t>s</w:t>
            </w:r>
            <w:r w:rsidRPr="006946B5">
              <w:rPr>
                <w:rFonts w:cs="Times New Roman"/>
                <w:color w:val="000000" w:themeColor="text1"/>
                <w:sz w:val="24"/>
                <w:szCs w:val="24"/>
              </w:rPr>
              <w:t>ivil havacılığı yasa dışı müdahale eylemine karşı koruma amaçlı tedbirleri insan ve doğal kaynakların birleşimini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r w:rsidRPr="006946B5">
              <w:rPr>
                <w:rFonts w:cs="Times New Roman"/>
                <w:sz w:val="24"/>
                <w:szCs w:val="24"/>
              </w:rPr>
              <w:br w:type="page"/>
            </w:r>
          </w:p>
        </w:tc>
        <w:tc>
          <w:tcPr>
            <w:tcW w:w="7438" w:type="dxa"/>
            <w:gridSpan w:val="2"/>
          </w:tcPr>
          <w:p w:rsidR="00BE495C" w:rsidRPr="006946B5" w:rsidRDefault="00BE495C" w:rsidP="00206664">
            <w:pPr>
              <w:rPr>
                <w:rFonts w:cs="Times New Roman"/>
                <w:spacing w:val="-3"/>
                <w:sz w:val="24"/>
                <w:szCs w:val="24"/>
              </w:rPr>
            </w:pPr>
            <w:r w:rsidRPr="006946B5">
              <w:rPr>
                <w:rFonts w:cs="Times New Roman"/>
                <w:sz w:val="24"/>
                <w:szCs w:val="24"/>
              </w:rPr>
              <w:t xml:space="preserve">“Havalimanı Güvenlik Programı,” </w:t>
            </w:r>
            <w:r w:rsidRPr="006946B5">
              <w:rPr>
                <w:rFonts w:cs="Times New Roman"/>
                <w:spacing w:val="-3"/>
                <w:sz w:val="24"/>
                <w:szCs w:val="24"/>
              </w:rPr>
              <w:t xml:space="preserve">havalimanının güvenliğini, havalimanındaki havacılık faaliyetlerinin düzenini ve etkinliğini güvenlik tedbirlerinin uygulanmasını sağlamak amacıyla hazırlanan programı anlatır. </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“Havalimanı Tedarikleri”, havalimanının güvenlik tahditli alanlarında (GTA) kullanılacak ve tüketilecek veya satılacak her türlü malzemeyi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“Hava Tarafı”, havalimanında pistleri, taksi yolları, </w:t>
            </w:r>
            <w:proofErr w:type="spellStart"/>
            <w:r w:rsidRPr="006946B5">
              <w:rPr>
                <w:rFonts w:cs="Times New Roman"/>
                <w:color w:val="000000" w:themeColor="text1"/>
                <w:sz w:val="24"/>
                <w:szCs w:val="24"/>
              </w:rPr>
              <w:t>apron</w:t>
            </w:r>
            <w:proofErr w:type="spellEnd"/>
            <w:r w:rsidRPr="006946B5">
              <w:rPr>
                <w:rFonts w:cs="Times New Roman"/>
                <w:color w:val="000000" w:themeColor="text1"/>
                <w:sz w:val="24"/>
                <w:szCs w:val="24"/>
              </w:rPr>
              <w:t xml:space="preserve"> ve bunlara bitişik sahaları ve belirli durumlarda doğrudan uçuş faaliyeti amacıyla kullanılan bina ve yapıları veya bunların bazı kısımları ve bu bölümlerin hepsine girişin kontrollü olduğu yerleri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“Hava Yolu Taşıyıcısı”, yerli ve  yabancı tescilli tüm hava taşıyıcılarını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“Hava Trafik Yönetimi (ATM) Güvenliği”, hava trafik sistemini, doğrudan Hava Trafik Yönetimi (ATM) tesislerine veya bu tarz tehditlerin önlenmesinde ve giderilmesinde Hava Trafik Yönetimi (ATM)’</w:t>
            </w:r>
            <w:proofErr w:type="spellStart"/>
            <w:r w:rsidRPr="006946B5">
              <w:rPr>
                <w:rFonts w:cs="Times New Roman"/>
                <w:color w:val="000000" w:themeColor="text1"/>
                <w:sz w:val="24"/>
                <w:szCs w:val="24"/>
              </w:rPr>
              <w:t>nin</w:t>
            </w:r>
            <w:proofErr w:type="spellEnd"/>
            <w:r w:rsidRPr="006946B5">
              <w:rPr>
                <w:rFonts w:cs="Times New Roman"/>
                <w:color w:val="000000" w:themeColor="text1"/>
                <w:sz w:val="24"/>
                <w:szCs w:val="24"/>
              </w:rPr>
              <w:t xml:space="preserve"> önemli rol aldığı diğer havacılık sistemlerine yönelik tehditlerden korumak üzere oluşturulan politikaları, sistemleri ve prosedürleri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“ICAO”, Uluslararası Sivil Havacılık Organizasyonunu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sz w:val="24"/>
                <w:szCs w:val="24"/>
              </w:rPr>
            </w:pPr>
            <w:r w:rsidRPr="006946B5">
              <w:rPr>
                <w:rFonts w:cs="Times New Roman"/>
                <w:sz w:val="24"/>
                <w:szCs w:val="24"/>
              </w:rPr>
              <w:t>“İnsansız Hava Aracı (</w:t>
            </w:r>
            <w:proofErr w:type="spellStart"/>
            <w:r w:rsidRPr="006946B5">
              <w:rPr>
                <w:rFonts w:cs="Times New Roman"/>
                <w:sz w:val="24"/>
                <w:szCs w:val="24"/>
              </w:rPr>
              <w:t>Drone</w:t>
            </w:r>
            <w:proofErr w:type="spellEnd"/>
            <w:r w:rsidRPr="006946B5">
              <w:rPr>
                <w:rFonts w:cs="Times New Roman"/>
                <w:sz w:val="24"/>
                <w:szCs w:val="24"/>
              </w:rPr>
              <w:t>)”, aerodinamik kuvvetler aracılığıyla sürekli uçuş yapma yeteneğinde olan ve üzerinde pilot bulunmaksızın uzaktan kontrol edilerek veya otonom operasyonu planlanarak uçurulan yada havada kalabilen hava aracını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“İşletmeci”, havalimanı çalıştırma sertifikası sahibi ve havalimanı işletmesinden sorumlu kurum ve kuruluşlar ile gerçek veya tüzel kişileri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“Kapalı Devre TV Sistemi (CCTV)”, sivil havacılık güvenliğini sağlamak amacı ile kameralar vasıtasıyla kesintisiz kayıt esasına dayalı olarak izlenmesini sağlayan sistemi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“Kara Tarafı”, bir havalimanında doğrudan uçuş faaliyetlerine dahil olmayan terminal binalarını, diğer tüm yapıları, kullanımlı veya boş sahaları içine alan, ana giriş yolu ve/veya yolları kontrol noktasından başlayarak hava tarafı dışında kalan havalimanı bölümünü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“Kargo”, bagaj, posta, havayolu işletmesi postası, havayolu işletmesi malzemeleri ve uçak içi tedarikler haricinde hava aracında taşınan her türlü eşyayı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“Kartlı Geçiş Kontrol Sistemi (CACS)”, sivil havacılık güvenliğini sağlamak amacıyla, hava tarafı ve hassas tesislerin güvenliğinin sağlanmasına yönelik çeşitli kapılardan oluşan, (Turnike, döner kapı, kayar kapı, mevcut kapıya kilit sistemi ve benzeri) personele yönelik kesintisiz kayıt esasına dayanan ve Kapalı Devre TV Sistemi (CCTV) destekli çalışan sistemi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0A2F96" w:rsidRPr="006946B5" w:rsidRDefault="00BE495C" w:rsidP="00206664">
            <w:pPr>
              <w:rPr>
                <w:rFonts w:cs="Times New Roman"/>
                <w:color w:val="000000" w:themeColor="text1"/>
                <w:sz w:val="24"/>
                <w:szCs w:val="24"/>
              </w:rPr>
            </w:pPr>
            <w:r w:rsidRPr="006946B5">
              <w:rPr>
                <w:rFonts w:cs="Times New Roman"/>
                <w:color w:val="000000" w:themeColor="text1"/>
                <w:sz w:val="24"/>
                <w:szCs w:val="24"/>
              </w:rPr>
              <w:t>“Kontrol Noktası”, şahısların, bagajların, eşyaların ve araçların güvenlik kontrolünün yapıldığı yeri anlatır.</w:t>
            </w:r>
          </w:p>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 </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r w:rsidRPr="006946B5">
              <w:rPr>
                <w:rFonts w:cs="Times New Roman"/>
                <w:sz w:val="24"/>
                <w:szCs w:val="24"/>
              </w:rPr>
              <w:br w:type="page"/>
            </w:r>
          </w:p>
        </w:tc>
        <w:tc>
          <w:tcPr>
            <w:tcW w:w="7438" w:type="dxa"/>
            <w:gridSpan w:val="2"/>
          </w:tcPr>
          <w:p w:rsidR="00BE495C" w:rsidRPr="006946B5" w:rsidRDefault="00BE495C" w:rsidP="00206664">
            <w:pPr>
              <w:rPr>
                <w:rFonts w:cs="Times New Roman"/>
                <w:sz w:val="24"/>
                <w:szCs w:val="24"/>
              </w:rPr>
            </w:pPr>
            <w:r w:rsidRPr="006946B5">
              <w:rPr>
                <w:rFonts w:cs="Times New Roman"/>
                <w:sz w:val="24"/>
                <w:szCs w:val="24"/>
              </w:rPr>
              <w:t xml:space="preserve">“Muhtemel Harekat Tarzı Planı”, havalimanı içinde ve yakın çevresinde, yolculara, personele, uçaklara, tesislere ve ekipmanlara yapılabilecek muhtemel her türlü saldırı ve sabotajları önlemek, bunların etkilerini ve zararlarını en aza indirmek amacıyla hazırlanan planı anlatır. </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“Mürettebat”, hava aracı işleticisi tarafından uçuş süresinde hava aracında görevlendirilen personeli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eastAsia="Calibri" w:cs="Times New Roman"/>
                <w:bCs/>
                <w:color w:val="000000" w:themeColor="text1"/>
                <w:sz w:val="24"/>
                <w:szCs w:val="24"/>
              </w:rPr>
            </w:pPr>
            <w:r w:rsidRPr="006946B5">
              <w:rPr>
                <w:rFonts w:cs="Times New Roman"/>
                <w:color w:val="000000" w:themeColor="text1"/>
                <w:sz w:val="24"/>
                <w:szCs w:val="24"/>
              </w:rPr>
              <w:t xml:space="preserve">“PAT Sahası (Pist </w:t>
            </w:r>
            <w:proofErr w:type="spellStart"/>
            <w:r w:rsidRPr="006946B5">
              <w:rPr>
                <w:rFonts w:cs="Times New Roman"/>
                <w:color w:val="000000" w:themeColor="text1"/>
                <w:sz w:val="24"/>
                <w:szCs w:val="24"/>
              </w:rPr>
              <w:t>Apron</w:t>
            </w:r>
            <w:proofErr w:type="spellEnd"/>
            <w:r w:rsidRPr="006946B5">
              <w:rPr>
                <w:rFonts w:cs="Times New Roman"/>
                <w:color w:val="000000" w:themeColor="text1"/>
                <w:sz w:val="24"/>
                <w:szCs w:val="24"/>
              </w:rPr>
              <w:t xml:space="preserve"> Taksi Yolu)”, </w:t>
            </w:r>
            <w:r w:rsidRPr="006946B5">
              <w:rPr>
                <w:rFonts w:eastAsia="Calibri" w:cs="Times New Roman"/>
                <w:bCs/>
                <w:color w:val="000000" w:themeColor="text1"/>
                <w:sz w:val="24"/>
                <w:szCs w:val="24"/>
              </w:rPr>
              <w:t xml:space="preserve">hava araçları ve bunların </w:t>
            </w:r>
            <w:r w:rsidRPr="006946B5">
              <w:rPr>
                <w:rFonts w:eastAsia="Calibri" w:cs="Times New Roman"/>
                <w:bCs/>
                <w:color w:val="000000" w:themeColor="text1"/>
                <w:sz w:val="24"/>
                <w:szCs w:val="24"/>
              </w:rPr>
              <w:lastRenderedPageBreak/>
              <w:t xml:space="preserve">faaliyetleri ile yakın ilgili araç ve gereçlerin hareket ve park edilmesinde kullanılan, asfalt beton ve toprak yapıdaki pist, </w:t>
            </w:r>
            <w:proofErr w:type="spellStart"/>
            <w:r w:rsidRPr="006946B5">
              <w:rPr>
                <w:rFonts w:eastAsia="Calibri" w:cs="Times New Roman"/>
                <w:bCs/>
                <w:color w:val="000000" w:themeColor="text1"/>
                <w:sz w:val="24"/>
                <w:szCs w:val="24"/>
              </w:rPr>
              <w:t>apron</w:t>
            </w:r>
            <w:proofErr w:type="spellEnd"/>
            <w:r w:rsidRPr="006946B5">
              <w:rPr>
                <w:rFonts w:eastAsia="Calibri" w:cs="Times New Roman"/>
                <w:bCs/>
                <w:color w:val="000000" w:themeColor="text1"/>
                <w:sz w:val="24"/>
                <w:szCs w:val="24"/>
              </w:rPr>
              <w:t xml:space="preserve"> ve taksi yollarını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“Pist”, bir havalimanında, uçakların iniş ve kalkışları için hazırlanmış ve belirlenmiş sahayı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“Siber Tehdit”, genellikle kötü amaçlarla kullanıcının izni olmadan bir bilgisayar ağına erişimi zorlama girişimini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“SHGK”, Sivil Havacılık Güvenlik Kurulunu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“SHGKKP”, Sivil Havacılık Güvenlik Kalite Kontrol Programı Tüzüğünü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w:t>
            </w:r>
            <w:proofErr w:type="spellStart"/>
            <w:r w:rsidRPr="006946B5">
              <w:rPr>
                <w:rFonts w:cs="Times New Roman"/>
                <w:color w:val="000000" w:themeColor="text1"/>
                <w:sz w:val="24"/>
                <w:szCs w:val="24"/>
              </w:rPr>
              <w:t>Şikago</w:t>
            </w:r>
            <w:proofErr w:type="spellEnd"/>
            <w:r w:rsidRPr="006946B5">
              <w:rPr>
                <w:rFonts w:cs="Times New Roman"/>
                <w:color w:val="000000" w:themeColor="text1"/>
                <w:sz w:val="24"/>
                <w:szCs w:val="24"/>
              </w:rPr>
              <w:t xml:space="preserve"> Konvansiyonu”, 7 Aralık 1944 tarihinde </w:t>
            </w:r>
            <w:proofErr w:type="spellStart"/>
            <w:r w:rsidRPr="006946B5">
              <w:rPr>
                <w:rFonts w:cs="Times New Roman"/>
                <w:color w:val="000000" w:themeColor="text1"/>
                <w:sz w:val="24"/>
                <w:szCs w:val="24"/>
              </w:rPr>
              <w:t>Şikagoda</w:t>
            </w:r>
            <w:proofErr w:type="spellEnd"/>
            <w:r w:rsidRPr="006946B5">
              <w:rPr>
                <w:rFonts w:cs="Times New Roman"/>
                <w:color w:val="000000" w:themeColor="text1"/>
                <w:sz w:val="24"/>
                <w:szCs w:val="24"/>
              </w:rPr>
              <w:t xml:space="preserve"> imzalanan Uluslararası Sivil Havacılık Konvansiyonu ve Eklerini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“Taksi Yolu”, bir havalimanında, uçakların taksi yapmaları için hazırlanmış ve havalimanının bir yeri ile diğer bir yeri arasında bağlantı yapan yolunu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“Terminal”, yolcuların uçuş öncesi ve uçuş sonrası işlemleri yapılan, bünyesinde hava ulaştırma hizmeti ile ilgili kuruluş ve kolaylık tesislerini bulunduran bina veya binalar grubunu anlatır.</w:t>
            </w:r>
          </w:p>
          <w:p w:rsidR="000A2F96" w:rsidRPr="006946B5" w:rsidRDefault="000A2F96"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bCs/>
                <w:color w:val="000000" w:themeColor="text1"/>
                <w:sz w:val="24"/>
                <w:szCs w:val="24"/>
              </w:rPr>
            </w:pPr>
            <w:r w:rsidRPr="006946B5">
              <w:rPr>
                <w:rFonts w:cs="Times New Roman"/>
                <w:color w:val="000000" w:themeColor="text1"/>
                <w:sz w:val="24"/>
                <w:szCs w:val="24"/>
              </w:rPr>
              <w:t>“Yasa Dışı Eylemler”, hava aracının yasa dışı olarak ele geçirilmesini;</w:t>
            </w:r>
            <w:r w:rsidRPr="006946B5">
              <w:rPr>
                <w:rFonts w:cs="Times New Roman"/>
                <w:bCs/>
                <w:color w:val="000000" w:themeColor="text1"/>
                <w:sz w:val="24"/>
                <w:szCs w:val="24"/>
              </w:rPr>
              <w:t xml:space="preserve"> hizmetteki hava aracına zarar verilmesini; havalimanında veya hava aracı içinde rehine alınmasını; hava aracına, havalimanına veya havalimanındaki tesislere zorla ve/veya izinsiz olarak girilmesini; hava aracına veya havalimanına kötü amaçla silah, tehlikeli cihaz veya madde sokulmasını; hava aracının insanları öldürmek, yaralamak, çevre ve binalara zarar vermek amacıyla kullanılmasını; ve/veya havalimanında veya sivil havacılık tesislerinde uçuşta veya yerde olan hava aracı, yolcular, mürettebat ve/veya ekip, yer personeli veya halkın emniyetinin tehlikeye atılmasını anlatır.</w:t>
            </w:r>
          </w:p>
          <w:p w:rsidR="000A2F96" w:rsidRPr="006946B5" w:rsidRDefault="000A2F96" w:rsidP="00206664">
            <w:pPr>
              <w:rPr>
                <w:rFonts w:cs="Times New Roman"/>
                <w:bCs/>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“Yetkili Otorite”, Daireyi anlatır.</w:t>
            </w:r>
          </w:p>
          <w:p w:rsidR="00BE495C" w:rsidRPr="006946B5" w:rsidRDefault="00BE495C" w:rsidP="00206664">
            <w:pPr>
              <w:rPr>
                <w:rFonts w:cs="Times New Roman"/>
                <w:color w:val="000000" w:themeColor="text1"/>
                <w:sz w:val="24"/>
                <w:szCs w:val="24"/>
              </w:rPr>
            </w:pPr>
          </w:p>
        </w:tc>
      </w:tr>
    </w:tbl>
    <w:p w:rsidR="00BE495C" w:rsidRPr="006946B5" w:rsidRDefault="00BE495C" w:rsidP="00206664">
      <w:pPr>
        <w:rPr>
          <w:rFonts w:cs="Times New Roman"/>
          <w:sz w:val="24"/>
          <w:szCs w:val="24"/>
        </w:rPr>
      </w:pPr>
      <w:r w:rsidRPr="006946B5">
        <w:rPr>
          <w:rFonts w:cs="Times New Roman"/>
          <w:sz w:val="24"/>
          <w:szCs w:val="24"/>
        </w:rPr>
        <w:tab/>
        <w:t xml:space="preserve">BAŞKAN – 2’nci maddeyi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KATİP – </w:t>
      </w:r>
    </w:p>
    <w:p w:rsidR="00BE495C" w:rsidRPr="006946B5" w:rsidRDefault="00BE495C" w:rsidP="00206664">
      <w:pPr>
        <w:rPr>
          <w:rFonts w:cs="Times New Roman"/>
          <w:sz w:val="24"/>
          <w:szCs w:val="24"/>
        </w:rPr>
      </w:pP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38"/>
      </w:tblGrid>
      <w:tr w:rsidR="00BE495C" w:rsidRPr="006946B5" w:rsidTr="00206664">
        <w:tc>
          <w:tcPr>
            <w:tcW w:w="2176" w:type="dxa"/>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Amaç</w:t>
            </w:r>
          </w:p>
        </w:tc>
        <w:tc>
          <w:tcPr>
            <w:tcW w:w="7438" w:type="dxa"/>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3. Bu Yasanın amacı, Uluslararası Sivil Havacılık Örgütü (ICAO) ve Avrupa Sivil Havacılık Konferansı (ECAC) kuralları çerçevesinde, halkın, yolcuların, mürettebatın, yer personelinin, havalimanı bina ve tesislerinin, sivil havacılığa karşı yerde ve havada meydana gelebilecek her türlü yasa dışı eylemlere karşı korunması ile ilgili temel havacılık güvenliği standartlarını belirlemek, kurum ve kuruluşların görev, yetki ve </w:t>
            </w:r>
            <w:r w:rsidRPr="006946B5">
              <w:rPr>
                <w:rFonts w:cs="Times New Roman"/>
                <w:color w:val="000000" w:themeColor="text1"/>
                <w:sz w:val="24"/>
                <w:szCs w:val="24"/>
              </w:rPr>
              <w:lastRenderedPageBreak/>
              <w:t>sorumluluklarını düzenlemek ve uygulama ile ilgili usul ve esaslarını belirlemektir.</w:t>
            </w:r>
          </w:p>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 </w:t>
            </w:r>
          </w:p>
        </w:tc>
      </w:tr>
    </w:tbl>
    <w:p w:rsidR="00BE495C" w:rsidRPr="006946B5" w:rsidRDefault="00BE495C" w:rsidP="00206664">
      <w:pPr>
        <w:rPr>
          <w:rFonts w:cs="Times New Roman"/>
          <w:sz w:val="24"/>
          <w:szCs w:val="24"/>
        </w:rPr>
      </w:pPr>
      <w:r w:rsidRPr="006946B5">
        <w:rPr>
          <w:rFonts w:cs="Times New Roman"/>
          <w:sz w:val="24"/>
          <w:szCs w:val="24"/>
        </w:rPr>
        <w:lastRenderedPageBreak/>
        <w:tab/>
        <w:t xml:space="preserve">BAŞKAN – 3’üncü maddeyi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KATİP – </w:t>
      </w:r>
    </w:p>
    <w:p w:rsidR="00BE495C" w:rsidRPr="006946B5" w:rsidRDefault="00BE495C" w:rsidP="00206664">
      <w:pPr>
        <w:rPr>
          <w:rFonts w:cs="Times New Roman"/>
          <w:sz w:val="24"/>
          <w:szCs w:val="24"/>
        </w:rPr>
      </w:pP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38"/>
      </w:tblGrid>
      <w:tr w:rsidR="00BE495C" w:rsidRPr="006946B5" w:rsidTr="00206664">
        <w:tc>
          <w:tcPr>
            <w:tcW w:w="2176" w:type="dxa"/>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Kapsam</w:t>
            </w:r>
          </w:p>
        </w:tc>
        <w:tc>
          <w:tcPr>
            <w:tcW w:w="7438" w:type="dxa"/>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4. Bu Yasa, sivil havacılık hizmetlerini yürütmek ve güvenliğini sağlamaktan sorumlu tüm kurum, kuruluş ve kurul ile komisyonların, sivil havacılığa açık havalimanları ve tesisleri ile yerli ve yabancı sivil havacılık işletmelerinin görev yetki ve sorumluluklarını ve bu Yasaya aykırı faaliyetlerin cezalandırılmasına ilişkin hususları kapsar.</w:t>
            </w:r>
          </w:p>
        </w:tc>
      </w:tr>
    </w:tbl>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BAŞKAN – 4’üncü maddeyi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KATİP – </w:t>
      </w:r>
    </w:p>
    <w:p w:rsidR="000A2F96" w:rsidRPr="006946B5" w:rsidRDefault="000A2F96" w:rsidP="00206664">
      <w:pPr>
        <w:rPr>
          <w:rFonts w:cs="Times New Roman"/>
          <w:sz w:val="24"/>
          <w:szCs w:val="24"/>
        </w:rPr>
      </w:pP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32"/>
        <w:gridCol w:w="669"/>
        <w:gridCol w:w="6237"/>
      </w:tblGrid>
      <w:tr w:rsidR="00BE495C" w:rsidRPr="006946B5" w:rsidTr="00206664">
        <w:trPr>
          <w:trHeight w:val="562"/>
        </w:trPr>
        <w:tc>
          <w:tcPr>
            <w:tcW w:w="9614" w:type="dxa"/>
            <w:gridSpan w:val="4"/>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İKİNCİ KISIM</w:t>
            </w: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Yetkili Otorite, SHGK, EADUK EADAK, Havalimanı Güvenlik Komisyonu ve Polis Genel Müdürlüğüne İlişkin Kurallar</w:t>
            </w:r>
          </w:p>
          <w:p w:rsidR="00BE495C" w:rsidRPr="006946B5" w:rsidRDefault="00BE495C"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0A2F96">
            <w:pPr>
              <w:ind w:firstLine="0"/>
              <w:rPr>
                <w:rFonts w:cs="Times New Roman"/>
                <w:color w:val="000000" w:themeColor="text1"/>
                <w:sz w:val="24"/>
                <w:szCs w:val="24"/>
              </w:rPr>
            </w:pPr>
            <w:r w:rsidRPr="006946B5">
              <w:rPr>
                <w:rFonts w:cs="Times New Roman"/>
                <w:color w:val="000000" w:themeColor="text1"/>
                <w:sz w:val="24"/>
                <w:szCs w:val="24"/>
              </w:rPr>
              <w:t>Yetkili Otorite</w:t>
            </w:r>
          </w:p>
        </w:tc>
        <w:tc>
          <w:tcPr>
            <w:tcW w:w="532" w:type="dxa"/>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5</w:t>
            </w:r>
            <w:r w:rsidR="00186F4B">
              <w:rPr>
                <w:rFonts w:cs="Times New Roman"/>
                <w:color w:val="000000" w:themeColor="text1"/>
                <w:sz w:val="24"/>
                <w:szCs w:val="24"/>
              </w:rPr>
              <w:t>5</w:t>
            </w:r>
            <w:r w:rsidRPr="006946B5">
              <w:rPr>
                <w:rFonts w:cs="Times New Roman"/>
                <w:color w:val="000000" w:themeColor="text1"/>
                <w:sz w:val="24"/>
                <w:szCs w:val="24"/>
              </w:rPr>
              <w:t>.</w:t>
            </w:r>
          </w:p>
        </w:tc>
        <w:tc>
          <w:tcPr>
            <w:tcW w:w="669" w:type="dxa"/>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(1)</w:t>
            </w:r>
          </w:p>
        </w:tc>
        <w:tc>
          <w:tcPr>
            <w:tcW w:w="6237" w:type="dxa"/>
          </w:tcPr>
          <w:p w:rsidR="000A2F96" w:rsidRPr="006946B5" w:rsidRDefault="000A2F96"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Bu Yasada belirtilen görev ve hizmetlerin koordinasyonunun sağlanarak yürütülmesinden, ICAO ve ECAC standartlarının uygulanmasından, sürdürülmesinden ve izlenmesinden Daire yetkili ve sorumludur.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(2)</w:t>
            </w:r>
          </w:p>
        </w:tc>
        <w:tc>
          <w:tcPr>
            <w:tcW w:w="6237" w:type="dxa"/>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Polis Genel Müdürlüğü, yetkili otorite ile güvenlik kapsamında işbirliği yapar. </w:t>
            </w:r>
          </w:p>
          <w:p w:rsidR="00BE495C" w:rsidRPr="006946B5" w:rsidRDefault="00BE495C" w:rsidP="00206664">
            <w:pPr>
              <w:rPr>
                <w:rFonts w:cs="Times New Roman"/>
                <w:color w:val="000000" w:themeColor="text1"/>
                <w:sz w:val="24"/>
                <w:szCs w:val="24"/>
              </w:rPr>
            </w:pPr>
          </w:p>
        </w:tc>
      </w:tr>
    </w:tbl>
    <w:p w:rsidR="00BE495C" w:rsidRPr="006946B5" w:rsidRDefault="00BE495C" w:rsidP="00206664">
      <w:pPr>
        <w:rPr>
          <w:rFonts w:cs="Times New Roman"/>
          <w:sz w:val="24"/>
          <w:szCs w:val="24"/>
        </w:rPr>
      </w:pPr>
      <w:r w:rsidRPr="006946B5">
        <w:rPr>
          <w:rFonts w:cs="Times New Roman"/>
          <w:sz w:val="24"/>
          <w:szCs w:val="24"/>
        </w:rPr>
        <w:tab/>
        <w:t xml:space="preserve">BAŞKAN – 5’inci maddeyi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601"/>
        <w:gridCol w:w="600"/>
        <w:gridCol w:w="6237"/>
      </w:tblGrid>
      <w:tr w:rsidR="00BE495C" w:rsidRPr="006946B5" w:rsidTr="00206664">
        <w:trPr>
          <w:trHeight w:val="705"/>
        </w:trPr>
        <w:tc>
          <w:tcPr>
            <w:tcW w:w="2176" w:type="dxa"/>
          </w:tcPr>
          <w:p w:rsidR="00BE495C" w:rsidRPr="006946B5" w:rsidRDefault="00BE495C" w:rsidP="000A2F96">
            <w:pPr>
              <w:autoSpaceDE w:val="0"/>
              <w:autoSpaceDN w:val="0"/>
              <w:adjustRightInd w:val="0"/>
              <w:ind w:firstLine="0"/>
              <w:jc w:val="left"/>
              <w:rPr>
                <w:rFonts w:cs="Times New Roman"/>
                <w:color w:val="000000" w:themeColor="text1"/>
                <w:sz w:val="24"/>
                <w:szCs w:val="24"/>
              </w:rPr>
            </w:pPr>
            <w:r w:rsidRPr="006946B5">
              <w:rPr>
                <w:rFonts w:cs="Times New Roman"/>
                <w:color w:val="000000" w:themeColor="text1"/>
                <w:sz w:val="24"/>
                <w:szCs w:val="24"/>
              </w:rPr>
              <w:t>Dairenin Yetki ve Sorumlulukları</w:t>
            </w:r>
          </w:p>
          <w:p w:rsidR="00BE495C" w:rsidRPr="006946B5" w:rsidRDefault="00BE495C" w:rsidP="00206664">
            <w:pPr>
              <w:autoSpaceDE w:val="0"/>
              <w:autoSpaceDN w:val="0"/>
              <w:adjustRightInd w:val="0"/>
              <w:rPr>
                <w:rFonts w:cs="Times New Roman"/>
                <w:color w:val="000000" w:themeColor="text1"/>
                <w:sz w:val="24"/>
                <w:szCs w:val="24"/>
              </w:rPr>
            </w:pPr>
            <w:r w:rsidRPr="006946B5">
              <w:rPr>
                <w:rFonts w:cs="Times New Roman"/>
                <w:color w:val="000000" w:themeColor="text1"/>
                <w:sz w:val="24"/>
                <w:szCs w:val="24"/>
              </w:rPr>
              <w:t>41/1989</w:t>
            </w:r>
          </w:p>
        </w:tc>
        <w:tc>
          <w:tcPr>
            <w:tcW w:w="7438" w:type="dxa"/>
            <w:gridSpan w:val="3"/>
          </w:tcPr>
          <w:p w:rsidR="00BE495C" w:rsidRPr="006946B5" w:rsidRDefault="00BE495C" w:rsidP="000A2F96">
            <w:pPr>
              <w:ind w:firstLine="0"/>
              <w:rPr>
                <w:rFonts w:cs="Times New Roman"/>
                <w:color w:val="000000" w:themeColor="text1"/>
                <w:sz w:val="24"/>
                <w:szCs w:val="24"/>
              </w:rPr>
            </w:pPr>
            <w:r w:rsidRPr="006946B5">
              <w:rPr>
                <w:rFonts w:cs="Times New Roman"/>
                <w:color w:val="000000" w:themeColor="text1"/>
                <w:sz w:val="24"/>
                <w:szCs w:val="24"/>
              </w:rPr>
              <w:t xml:space="preserve">6. Dairenin görev, yetki ve sorumlulukları Sivil Havacılık Dairesi (Kuruluş, Görev ve Çalışma Esasları) Yasasının 5’inci maddesinde düzenlenmiştir. </w:t>
            </w:r>
          </w:p>
        </w:tc>
      </w:tr>
      <w:tr w:rsidR="00BE495C" w:rsidRPr="006946B5" w:rsidTr="00206664">
        <w:tc>
          <w:tcPr>
            <w:tcW w:w="2176" w:type="dxa"/>
          </w:tcPr>
          <w:p w:rsidR="00BE495C" w:rsidRPr="006946B5" w:rsidRDefault="00BE495C" w:rsidP="00206664">
            <w:pPr>
              <w:autoSpaceDE w:val="0"/>
              <w:autoSpaceDN w:val="0"/>
              <w:adjustRightInd w:val="0"/>
              <w:rPr>
                <w:rFonts w:cs="Times New Roman"/>
                <w:color w:val="000000" w:themeColor="text1"/>
                <w:sz w:val="24"/>
                <w:szCs w:val="24"/>
              </w:rPr>
            </w:pPr>
            <w:r w:rsidRPr="006946B5">
              <w:rPr>
                <w:rFonts w:cs="Times New Roman"/>
                <w:color w:val="000000" w:themeColor="text1"/>
                <w:sz w:val="24"/>
                <w:szCs w:val="24"/>
              </w:rPr>
              <w:t xml:space="preserve">      18/1991</w:t>
            </w:r>
          </w:p>
          <w:p w:rsidR="00BE495C" w:rsidRPr="006946B5" w:rsidRDefault="00BE495C" w:rsidP="00206664">
            <w:pPr>
              <w:autoSpaceDE w:val="0"/>
              <w:autoSpaceDN w:val="0"/>
              <w:adjustRightInd w:val="0"/>
              <w:rPr>
                <w:rFonts w:cs="Times New Roman"/>
                <w:color w:val="000000" w:themeColor="text1"/>
                <w:sz w:val="24"/>
                <w:szCs w:val="24"/>
              </w:rPr>
            </w:pPr>
            <w:r w:rsidRPr="006946B5">
              <w:rPr>
                <w:rFonts w:cs="Times New Roman"/>
                <w:color w:val="000000" w:themeColor="text1"/>
                <w:sz w:val="24"/>
                <w:szCs w:val="24"/>
              </w:rPr>
              <w:t xml:space="preserve">      27/1993</w:t>
            </w:r>
          </w:p>
          <w:p w:rsidR="00BE495C" w:rsidRPr="006946B5" w:rsidRDefault="00BE495C" w:rsidP="00206664">
            <w:pPr>
              <w:autoSpaceDE w:val="0"/>
              <w:autoSpaceDN w:val="0"/>
              <w:adjustRightInd w:val="0"/>
              <w:rPr>
                <w:rFonts w:cs="Times New Roman"/>
                <w:color w:val="000000" w:themeColor="text1"/>
                <w:sz w:val="24"/>
                <w:szCs w:val="24"/>
              </w:rPr>
            </w:pPr>
            <w:r w:rsidRPr="006946B5">
              <w:rPr>
                <w:rFonts w:cs="Times New Roman"/>
                <w:color w:val="000000" w:themeColor="text1"/>
                <w:sz w:val="24"/>
                <w:szCs w:val="24"/>
              </w:rPr>
              <w:t xml:space="preserve">      22/1998</w:t>
            </w:r>
          </w:p>
          <w:p w:rsidR="00BE495C" w:rsidRPr="006946B5" w:rsidRDefault="00BE495C" w:rsidP="00206664">
            <w:pPr>
              <w:autoSpaceDE w:val="0"/>
              <w:autoSpaceDN w:val="0"/>
              <w:adjustRightInd w:val="0"/>
              <w:rPr>
                <w:rFonts w:cs="Times New Roman"/>
                <w:color w:val="000000" w:themeColor="text1"/>
                <w:sz w:val="24"/>
                <w:szCs w:val="24"/>
              </w:rPr>
            </w:pPr>
            <w:r w:rsidRPr="006946B5">
              <w:rPr>
                <w:rFonts w:cs="Times New Roman"/>
                <w:color w:val="000000" w:themeColor="text1"/>
                <w:sz w:val="24"/>
                <w:szCs w:val="24"/>
              </w:rPr>
              <w:t xml:space="preserve">      44/1998</w:t>
            </w:r>
          </w:p>
          <w:p w:rsidR="00BE495C" w:rsidRPr="006946B5" w:rsidRDefault="00BE495C" w:rsidP="00206664">
            <w:pPr>
              <w:autoSpaceDE w:val="0"/>
              <w:autoSpaceDN w:val="0"/>
              <w:adjustRightInd w:val="0"/>
              <w:rPr>
                <w:rFonts w:cs="Times New Roman"/>
                <w:color w:val="000000" w:themeColor="text1"/>
                <w:sz w:val="24"/>
                <w:szCs w:val="24"/>
              </w:rPr>
            </w:pPr>
            <w:r w:rsidRPr="006946B5">
              <w:rPr>
                <w:rFonts w:cs="Times New Roman"/>
                <w:color w:val="000000" w:themeColor="text1"/>
                <w:sz w:val="24"/>
                <w:szCs w:val="24"/>
              </w:rPr>
              <w:t xml:space="preserve">      45/1999</w:t>
            </w:r>
          </w:p>
          <w:p w:rsidR="00BE495C" w:rsidRPr="006946B5" w:rsidRDefault="00BE495C" w:rsidP="00206664">
            <w:pPr>
              <w:autoSpaceDE w:val="0"/>
              <w:autoSpaceDN w:val="0"/>
              <w:adjustRightInd w:val="0"/>
              <w:rPr>
                <w:rFonts w:cs="Times New Roman"/>
                <w:color w:val="000000" w:themeColor="text1"/>
                <w:sz w:val="24"/>
                <w:szCs w:val="24"/>
              </w:rPr>
            </w:pPr>
            <w:r w:rsidRPr="006946B5">
              <w:rPr>
                <w:rFonts w:cs="Times New Roman"/>
                <w:color w:val="000000" w:themeColor="text1"/>
                <w:sz w:val="24"/>
                <w:szCs w:val="24"/>
              </w:rPr>
              <w:t xml:space="preserve">      56/1999</w:t>
            </w:r>
          </w:p>
          <w:p w:rsidR="00BE495C" w:rsidRPr="006946B5" w:rsidRDefault="00BE495C" w:rsidP="00206664">
            <w:pPr>
              <w:autoSpaceDE w:val="0"/>
              <w:autoSpaceDN w:val="0"/>
              <w:adjustRightInd w:val="0"/>
              <w:rPr>
                <w:rFonts w:cs="Times New Roman"/>
                <w:color w:val="000000" w:themeColor="text1"/>
                <w:sz w:val="24"/>
                <w:szCs w:val="24"/>
              </w:rPr>
            </w:pPr>
            <w:r w:rsidRPr="006946B5">
              <w:rPr>
                <w:rFonts w:cs="Times New Roman"/>
                <w:color w:val="000000" w:themeColor="text1"/>
                <w:sz w:val="24"/>
                <w:szCs w:val="24"/>
              </w:rPr>
              <w:t xml:space="preserve">      28/2006</w:t>
            </w:r>
          </w:p>
          <w:p w:rsidR="00BE495C" w:rsidRPr="006946B5" w:rsidRDefault="00BE495C" w:rsidP="00206664">
            <w:pPr>
              <w:autoSpaceDE w:val="0"/>
              <w:autoSpaceDN w:val="0"/>
              <w:adjustRightInd w:val="0"/>
              <w:rPr>
                <w:rFonts w:cs="Times New Roman"/>
                <w:color w:val="000000" w:themeColor="text1"/>
                <w:sz w:val="24"/>
                <w:szCs w:val="24"/>
              </w:rPr>
            </w:pPr>
            <w:r w:rsidRPr="006946B5">
              <w:rPr>
                <w:rFonts w:cs="Times New Roman"/>
                <w:color w:val="000000" w:themeColor="text1"/>
                <w:sz w:val="24"/>
                <w:szCs w:val="24"/>
              </w:rPr>
              <w:t xml:space="preserve">      43/2008</w:t>
            </w:r>
          </w:p>
          <w:p w:rsidR="00BE495C" w:rsidRPr="006946B5" w:rsidRDefault="00BE495C" w:rsidP="00206664">
            <w:pPr>
              <w:autoSpaceDE w:val="0"/>
              <w:autoSpaceDN w:val="0"/>
              <w:adjustRightInd w:val="0"/>
              <w:rPr>
                <w:rFonts w:cs="Times New Roman"/>
                <w:color w:val="000000" w:themeColor="text1"/>
                <w:sz w:val="24"/>
                <w:szCs w:val="24"/>
              </w:rPr>
            </w:pPr>
            <w:r w:rsidRPr="006946B5">
              <w:rPr>
                <w:rFonts w:cs="Times New Roman"/>
                <w:color w:val="000000" w:themeColor="text1"/>
                <w:sz w:val="24"/>
                <w:szCs w:val="24"/>
              </w:rPr>
              <w:t xml:space="preserve">        2/2016</w:t>
            </w:r>
          </w:p>
          <w:p w:rsidR="00BE495C" w:rsidRPr="006946B5" w:rsidRDefault="00BE495C" w:rsidP="00206664">
            <w:pPr>
              <w:autoSpaceDE w:val="0"/>
              <w:autoSpaceDN w:val="0"/>
              <w:adjustRightInd w:val="0"/>
              <w:rPr>
                <w:rFonts w:cs="Times New Roman"/>
                <w:color w:val="000000" w:themeColor="text1"/>
                <w:sz w:val="24"/>
                <w:szCs w:val="24"/>
              </w:rPr>
            </w:pPr>
            <w:r w:rsidRPr="006946B5">
              <w:rPr>
                <w:rFonts w:cs="Times New Roman"/>
                <w:color w:val="000000" w:themeColor="text1"/>
                <w:sz w:val="24"/>
                <w:szCs w:val="24"/>
              </w:rPr>
              <w:t xml:space="preserve">      42/2019</w:t>
            </w:r>
          </w:p>
        </w:tc>
        <w:tc>
          <w:tcPr>
            <w:tcW w:w="601" w:type="dxa"/>
          </w:tcPr>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tc>
        <w:tc>
          <w:tcPr>
            <w:tcW w:w="600" w:type="dxa"/>
          </w:tcPr>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tc>
        <w:tc>
          <w:tcPr>
            <w:tcW w:w="6237" w:type="dxa"/>
          </w:tcPr>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tc>
      </w:tr>
    </w:tbl>
    <w:p w:rsidR="00BE495C" w:rsidRPr="006946B5" w:rsidRDefault="00BE495C" w:rsidP="00206664">
      <w:pPr>
        <w:rPr>
          <w:rFonts w:cs="Times New Roman"/>
          <w:sz w:val="24"/>
          <w:szCs w:val="24"/>
        </w:rPr>
      </w:pPr>
      <w:r w:rsidRPr="006946B5">
        <w:rPr>
          <w:rFonts w:cs="Times New Roman"/>
          <w:sz w:val="24"/>
          <w:szCs w:val="24"/>
        </w:rPr>
        <w:lastRenderedPageBreak/>
        <w:tab/>
        <w:t xml:space="preserve">BAŞKAN – 6’ncı maddeyi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 xml:space="preserve">KATİP – </w:t>
      </w:r>
    </w:p>
    <w:p w:rsidR="000A2F96" w:rsidRPr="006946B5" w:rsidRDefault="000A2F96" w:rsidP="00206664">
      <w:pPr>
        <w:rPr>
          <w:rFonts w:cs="Times New Roman"/>
          <w:sz w:val="24"/>
          <w:szCs w:val="24"/>
        </w:rPr>
      </w:pP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601"/>
        <w:gridCol w:w="600"/>
        <w:gridCol w:w="788"/>
        <w:gridCol w:w="5449"/>
      </w:tblGrid>
      <w:tr w:rsidR="00BE495C" w:rsidRPr="006946B5" w:rsidTr="00206664">
        <w:tc>
          <w:tcPr>
            <w:tcW w:w="2176" w:type="dxa"/>
          </w:tcPr>
          <w:p w:rsidR="00BE495C" w:rsidRPr="006946B5" w:rsidRDefault="00BE495C" w:rsidP="000A2F96">
            <w:pPr>
              <w:autoSpaceDE w:val="0"/>
              <w:autoSpaceDN w:val="0"/>
              <w:adjustRightInd w:val="0"/>
              <w:ind w:firstLine="0"/>
              <w:rPr>
                <w:rFonts w:cs="Times New Roman"/>
                <w:color w:val="000000" w:themeColor="text1"/>
                <w:sz w:val="24"/>
                <w:szCs w:val="24"/>
              </w:rPr>
            </w:pPr>
            <w:proofErr w:type="spellStart"/>
            <w:r w:rsidRPr="006946B5">
              <w:rPr>
                <w:rFonts w:cs="Times New Roman"/>
                <w:color w:val="000000" w:themeColor="text1"/>
                <w:sz w:val="24"/>
                <w:szCs w:val="24"/>
              </w:rPr>
              <w:t>SHGK’nın</w:t>
            </w:r>
            <w:proofErr w:type="spellEnd"/>
            <w:r w:rsidRPr="006946B5">
              <w:rPr>
                <w:rFonts w:cs="Times New Roman"/>
                <w:color w:val="000000" w:themeColor="text1"/>
                <w:sz w:val="24"/>
                <w:szCs w:val="24"/>
              </w:rPr>
              <w:t xml:space="preserve"> Oluşumu</w:t>
            </w:r>
          </w:p>
        </w:tc>
        <w:tc>
          <w:tcPr>
            <w:tcW w:w="601" w:type="dxa"/>
          </w:tcPr>
          <w:p w:rsidR="00BE495C" w:rsidRPr="006946B5" w:rsidRDefault="00B114E8" w:rsidP="00B114E8">
            <w:pPr>
              <w:ind w:firstLine="0"/>
              <w:rPr>
                <w:rFonts w:cs="Times New Roman"/>
                <w:color w:val="000000" w:themeColor="text1"/>
                <w:sz w:val="24"/>
                <w:szCs w:val="24"/>
              </w:rPr>
            </w:pPr>
            <w:r w:rsidRPr="006946B5">
              <w:rPr>
                <w:rFonts w:cs="Times New Roman"/>
                <w:color w:val="000000" w:themeColor="text1"/>
                <w:sz w:val="24"/>
                <w:szCs w:val="24"/>
              </w:rPr>
              <w:t>7</w:t>
            </w:r>
            <w:r w:rsidR="00BE495C" w:rsidRPr="006946B5">
              <w:rPr>
                <w:rFonts w:cs="Times New Roman"/>
                <w:color w:val="000000" w:themeColor="text1"/>
                <w:sz w:val="24"/>
                <w:szCs w:val="24"/>
              </w:rPr>
              <w:t>.</w:t>
            </w:r>
          </w:p>
        </w:tc>
        <w:tc>
          <w:tcPr>
            <w:tcW w:w="600" w:type="dxa"/>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(1)</w:t>
            </w:r>
          </w:p>
        </w:tc>
        <w:tc>
          <w:tcPr>
            <w:tcW w:w="6237" w:type="dxa"/>
            <w:gridSpan w:val="2"/>
          </w:tcPr>
          <w:p w:rsidR="000A2F96" w:rsidRPr="006946B5" w:rsidRDefault="000A2F96" w:rsidP="00206664">
            <w:pPr>
              <w:rPr>
                <w:rFonts w:cs="Times New Roman"/>
                <w:color w:val="000000" w:themeColor="text1"/>
                <w:sz w:val="24"/>
                <w:szCs w:val="24"/>
              </w:rPr>
            </w:pPr>
          </w:p>
          <w:p w:rsidR="000A2F96" w:rsidRPr="006946B5" w:rsidRDefault="00BE495C" w:rsidP="000A2F96">
            <w:pPr>
              <w:ind w:firstLine="0"/>
              <w:rPr>
                <w:rFonts w:cs="Times New Roman"/>
                <w:color w:val="000000" w:themeColor="text1"/>
                <w:sz w:val="24"/>
                <w:szCs w:val="24"/>
              </w:rPr>
            </w:pPr>
            <w:r w:rsidRPr="006946B5">
              <w:rPr>
                <w:rFonts w:cs="Times New Roman"/>
                <w:color w:val="000000" w:themeColor="text1"/>
                <w:sz w:val="24"/>
                <w:szCs w:val="24"/>
              </w:rPr>
              <w:t>Bu Yasa kapsamında sivil havacılık güvenliği politikalarının belirlenmesi ile kurumlar arasında koordinasyonun sağlanmasından sorumlu 1 (bir) başkan ve 6 (altı) üyeli aşağıda belirtilen SHGK oluşturulur.</w:t>
            </w:r>
          </w:p>
        </w:tc>
      </w:tr>
      <w:tr w:rsidR="00BE495C" w:rsidRPr="006946B5" w:rsidTr="00206664">
        <w:trPr>
          <w:trHeight w:val="309"/>
        </w:trPr>
        <w:tc>
          <w:tcPr>
            <w:tcW w:w="2176" w:type="dxa"/>
          </w:tcPr>
          <w:p w:rsidR="00BE495C" w:rsidRPr="006946B5" w:rsidRDefault="00BE495C" w:rsidP="00206664">
            <w:pPr>
              <w:rPr>
                <w:rFonts w:cs="Times New Roman"/>
                <w:color w:val="000000" w:themeColor="text1"/>
                <w:sz w:val="24"/>
                <w:szCs w:val="24"/>
              </w:rPr>
            </w:pPr>
            <w:bookmarkStart w:id="4" w:name="_Hlk63947800"/>
          </w:p>
        </w:tc>
        <w:tc>
          <w:tcPr>
            <w:tcW w:w="601" w:type="dxa"/>
          </w:tcPr>
          <w:p w:rsidR="00BE495C" w:rsidRPr="006946B5" w:rsidRDefault="00BE495C" w:rsidP="00206664">
            <w:pPr>
              <w:rPr>
                <w:rFonts w:cs="Times New Roman"/>
                <w:color w:val="000000" w:themeColor="text1"/>
                <w:sz w:val="24"/>
                <w:szCs w:val="24"/>
              </w:rPr>
            </w:pPr>
          </w:p>
        </w:tc>
        <w:tc>
          <w:tcPr>
            <w:tcW w:w="600" w:type="dxa"/>
          </w:tcPr>
          <w:p w:rsidR="00BE495C" w:rsidRPr="006946B5" w:rsidRDefault="00BE495C" w:rsidP="00206664">
            <w:pPr>
              <w:rPr>
                <w:rFonts w:cs="Times New Roman"/>
                <w:color w:val="000000" w:themeColor="text1"/>
                <w:sz w:val="24"/>
                <w:szCs w:val="24"/>
              </w:rPr>
            </w:pPr>
          </w:p>
        </w:tc>
        <w:tc>
          <w:tcPr>
            <w:tcW w:w="788" w:type="dxa"/>
          </w:tcPr>
          <w:p w:rsidR="00BE495C" w:rsidRPr="006946B5" w:rsidRDefault="000A2F96" w:rsidP="000A2F96">
            <w:pPr>
              <w:ind w:firstLine="0"/>
              <w:rPr>
                <w:rFonts w:cs="Times New Roman"/>
                <w:color w:val="000000" w:themeColor="text1"/>
                <w:spacing w:val="-3"/>
                <w:sz w:val="24"/>
                <w:szCs w:val="24"/>
              </w:rPr>
            </w:pPr>
            <w:r w:rsidRPr="006946B5">
              <w:rPr>
                <w:rFonts w:cs="Times New Roman"/>
                <w:color w:val="000000" w:themeColor="text1"/>
                <w:spacing w:val="-3"/>
                <w:sz w:val="24"/>
                <w:szCs w:val="24"/>
              </w:rPr>
              <w:t>(A)</w:t>
            </w:r>
          </w:p>
        </w:tc>
        <w:tc>
          <w:tcPr>
            <w:tcW w:w="5449" w:type="dxa"/>
          </w:tcPr>
          <w:p w:rsidR="00BE495C" w:rsidRPr="006946B5" w:rsidRDefault="00BE495C" w:rsidP="000A2F96">
            <w:pPr>
              <w:ind w:firstLine="0"/>
              <w:rPr>
                <w:rFonts w:cs="Times New Roman"/>
                <w:color w:val="000000" w:themeColor="text1"/>
                <w:sz w:val="24"/>
                <w:szCs w:val="24"/>
              </w:rPr>
            </w:pPr>
            <w:r w:rsidRPr="006946B5">
              <w:rPr>
                <w:rFonts w:cs="Times New Roman"/>
                <w:color w:val="000000" w:themeColor="text1"/>
                <w:sz w:val="24"/>
                <w:szCs w:val="24"/>
              </w:rPr>
              <w:t>Bakanlık Müsteşarı (Başkan);</w:t>
            </w:r>
          </w:p>
          <w:p w:rsidR="00743381" w:rsidRPr="006946B5" w:rsidRDefault="00743381" w:rsidP="000A2F96">
            <w:pPr>
              <w:ind w:firstLine="0"/>
              <w:rPr>
                <w:rFonts w:cs="Times New Roman"/>
                <w:color w:val="000000" w:themeColor="text1"/>
                <w:spacing w:val="-3"/>
                <w:sz w:val="24"/>
                <w:szCs w:val="24"/>
              </w:rPr>
            </w:pPr>
          </w:p>
        </w:tc>
      </w:tr>
      <w:tr w:rsidR="00BE495C" w:rsidRPr="006946B5" w:rsidTr="00206664">
        <w:trPr>
          <w:trHeight w:val="286"/>
        </w:trPr>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206664">
            <w:pPr>
              <w:rPr>
                <w:rFonts w:cs="Times New Roman"/>
                <w:color w:val="000000" w:themeColor="text1"/>
                <w:sz w:val="24"/>
                <w:szCs w:val="24"/>
              </w:rPr>
            </w:pPr>
          </w:p>
        </w:tc>
        <w:tc>
          <w:tcPr>
            <w:tcW w:w="600" w:type="dxa"/>
          </w:tcPr>
          <w:p w:rsidR="00BE495C" w:rsidRPr="006946B5" w:rsidRDefault="00BE495C" w:rsidP="00206664">
            <w:pPr>
              <w:rPr>
                <w:rFonts w:cs="Times New Roman"/>
                <w:color w:val="000000" w:themeColor="text1"/>
                <w:sz w:val="24"/>
                <w:szCs w:val="24"/>
              </w:rPr>
            </w:pPr>
          </w:p>
        </w:tc>
        <w:tc>
          <w:tcPr>
            <w:tcW w:w="788"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B)</w:t>
            </w:r>
          </w:p>
        </w:tc>
        <w:tc>
          <w:tcPr>
            <w:tcW w:w="5449" w:type="dxa"/>
          </w:tcPr>
          <w:p w:rsidR="00BE495C" w:rsidRPr="006946B5" w:rsidRDefault="00BE495C" w:rsidP="000A2F96">
            <w:pPr>
              <w:ind w:firstLine="0"/>
              <w:rPr>
                <w:rFonts w:cs="Times New Roman"/>
                <w:color w:val="000000" w:themeColor="text1"/>
                <w:sz w:val="24"/>
                <w:szCs w:val="24"/>
              </w:rPr>
            </w:pPr>
            <w:r w:rsidRPr="006946B5">
              <w:rPr>
                <w:rFonts w:cs="Times New Roman"/>
                <w:color w:val="000000" w:themeColor="text1"/>
                <w:sz w:val="24"/>
                <w:szCs w:val="24"/>
              </w:rPr>
              <w:t>İçişleriyle Görevli Bakanlık Müsteşarı (Üye);</w:t>
            </w:r>
          </w:p>
          <w:p w:rsidR="00743381" w:rsidRPr="006946B5" w:rsidRDefault="00743381" w:rsidP="000A2F96">
            <w:pPr>
              <w:ind w:firstLine="0"/>
              <w:rPr>
                <w:rFonts w:cs="Times New Roman"/>
                <w:color w:val="000000" w:themeColor="text1"/>
                <w:spacing w:val="-3"/>
                <w:sz w:val="24"/>
                <w:szCs w:val="24"/>
              </w:rPr>
            </w:pPr>
          </w:p>
        </w:tc>
      </w:tr>
      <w:tr w:rsidR="00BE495C" w:rsidRPr="006946B5" w:rsidTr="00206664">
        <w:trPr>
          <w:trHeight w:val="305"/>
        </w:trPr>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206664">
            <w:pPr>
              <w:rPr>
                <w:rFonts w:cs="Times New Roman"/>
                <w:color w:val="000000" w:themeColor="text1"/>
                <w:sz w:val="24"/>
                <w:szCs w:val="24"/>
              </w:rPr>
            </w:pPr>
          </w:p>
        </w:tc>
        <w:tc>
          <w:tcPr>
            <w:tcW w:w="600" w:type="dxa"/>
          </w:tcPr>
          <w:p w:rsidR="00BE495C" w:rsidRPr="006946B5" w:rsidRDefault="00BE495C" w:rsidP="00206664">
            <w:pPr>
              <w:rPr>
                <w:rFonts w:cs="Times New Roman"/>
                <w:color w:val="000000" w:themeColor="text1"/>
                <w:sz w:val="24"/>
                <w:szCs w:val="24"/>
              </w:rPr>
            </w:pPr>
          </w:p>
        </w:tc>
        <w:tc>
          <w:tcPr>
            <w:tcW w:w="788"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C)</w:t>
            </w:r>
          </w:p>
        </w:tc>
        <w:tc>
          <w:tcPr>
            <w:tcW w:w="5449" w:type="dxa"/>
          </w:tcPr>
          <w:p w:rsidR="00BE495C" w:rsidRPr="006946B5" w:rsidRDefault="00BE495C" w:rsidP="000A2F96">
            <w:pPr>
              <w:ind w:firstLine="0"/>
              <w:rPr>
                <w:rFonts w:cs="Times New Roman"/>
                <w:color w:val="000000" w:themeColor="text1"/>
                <w:sz w:val="24"/>
                <w:szCs w:val="24"/>
              </w:rPr>
            </w:pPr>
            <w:r w:rsidRPr="006946B5">
              <w:rPr>
                <w:rFonts w:cs="Times New Roman"/>
                <w:color w:val="000000" w:themeColor="text1"/>
                <w:sz w:val="24"/>
                <w:szCs w:val="24"/>
              </w:rPr>
              <w:t>Maliye İşleriyle Görevli Bakanlık Müsteşarı (Üye);</w:t>
            </w:r>
          </w:p>
          <w:p w:rsidR="00743381" w:rsidRPr="006946B5" w:rsidRDefault="00743381" w:rsidP="000A2F96">
            <w:pPr>
              <w:ind w:firstLine="0"/>
              <w:rPr>
                <w:rFonts w:cs="Times New Roman"/>
                <w:color w:val="000000" w:themeColor="text1"/>
                <w:spacing w:val="-3"/>
                <w:sz w:val="24"/>
                <w:szCs w:val="24"/>
              </w:rPr>
            </w:pPr>
          </w:p>
        </w:tc>
      </w:tr>
      <w:tr w:rsidR="00BE495C" w:rsidRPr="006946B5" w:rsidTr="00206664">
        <w:trPr>
          <w:trHeight w:val="298"/>
        </w:trPr>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206664">
            <w:pPr>
              <w:rPr>
                <w:rFonts w:cs="Times New Roman"/>
                <w:color w:val="000000" w:themeColor="text1"/>
                <w:sz w:val="24"/>
                <w:szCs w:val="24"/>
              </w:rPr>
            </w:pPr>
          </w:p>
        </w:tc>
        <w:tc>
          <w:tcPr>
            <w:tcW w:w="600" w:type="dxa"/>
          </w:tcPr>
          <w:p w:rsidR="00BE495C" w:rsidRPr="006946B5" w:rsidRDefault="00BE495C" w:rsidP="00206664">
            <w:pPr>
              <w:rPr>
                <w:rFonts w:cs="Times New Roman"/>
                <w:color w:val="000000" w:themeColor="text1"/>
                <w:sz w:val="24"/>
                <w:szCs w:val="24"/>
              </w:rPr>
            </w:pPr>
          </w:p>
        </w:tc>
        <w:tc>
          <w:tcPr>
            <w:tcW w:w="788"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Ç)</w:t>
            </w:r>
          </w:p>
        </w:tc>
        <w:tc>
          <w:tcPr>
            <w:tcW w:w="5449"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Güvenlik Kuvvetleri Komutanlığı temsilcisi (Üye);</w:t>
            </w:r>
          </w:p>
          <w:p w:rsidR="00743381" w:rsidRPr="006946B5" w:rsidRDefault="00743381" w:rsidP="00743381">
            <w:pPr>
              <w:ind w:firstLine="0"/>
              <w:rPr>
                <w:rFonts w:cs="Times New Roman"/>
                <w:color w:val="000000" w:themeColor="text1"/>
                <w:spacing w:val="-3"/>
                <w:sz w:val="24"/>
                <w:szCs w:val="24"/>
              </w:rPr>
            </w:pPr>
          </w:p>
        </w:tc>
      </w:tr>
      <w:tr w:rsidR="00BE495C" w:rsidRPr="006946B5" w:rsidTr="00206664">
        <w:trPr>
          <w:trHeight w:val="318"/>
        </w:trPr>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206664">
            <w:pPr>
              <w:rPr>
                <w:rFonts w:cs="Times New Roman"/>
                <w:color w:val="000000" w:themeColor="text1"/>
                <w:sz w:val="24"/>
                <w:szCs w:val="24"/>
              </w:rPr>
            </w:pPr>
          </w:p>
        </w:tc>
        <w:tc>
          <w:tcPr>
            <w:tcW w:w="600" w:type="dxa"/>
          </w:tcPr>
          <w:p w:rsidR="00BE495C" w:rsidRPr="006946B5" w:rsidRDefault="00BE495C" w:rsidP="00206664">
            <w:pPr>
              <w:rPr>
                <w:rFonts w:cs="Times New Roman"/>
                <w:color w:val="000000" w:themeColor="text1"/>
                <w:sz w:val="24"/>
                <w:szCs w:val="24"/>
              </w:rPr>
            </w:pPr>
          </w:p>
        </w:tc>
        <w:tc>
          <w:tcPr>
            <w:tcW w:w="788"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D)</w:t>
            </w:r>
          </w:p>
        </w:tc>
        <w:tc>
          <w:tcPr>
            <w:tcW w:w="5449"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Polis Genel Müdürü veya görevlendireceği bir temsilci (Üye);</w:t>
            </w:r>
          </w:p>
          <w:p w:rsidR="00743381" w:rsidRPr="006946B5" w:rsidRDefault="00743381" w:rsidP="00743381">
            <w:pPr>
              <w:ind w:firstLine="0"/>
              <w:rPr>
                <w:rFonts w:cs="Times New Roman"/>
                <w:color w:val="000000" w:themeColor="text1"/>
                <w:spacing w:val="-3"/>
                <w:sz w:val="24"/>
                <w:szCs w:val="24"/>
              </w:rPr>
            </w:pPr>
          </w:p>
        </w:tc>
      </w:tr>
      <w:tr w:rsidR="00BE495C" w:rsidRPr="006946B5" w:rsidTr="00206664">
        <w:trPr>
          <w:trHeight w:val="324"/>
        </w:trPr>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206664">
            <w:pPr>
              <w:rPr>
                <w:rFonts w:cs="Times New Roman"/>
                <w:color w:val="000000" w:themeColor="text1"/>
                <w:sz w:val="24"/>
                <w:szCs w:val="24"/>
              </w:rPr>
            </w:pPr>
          </w:p>
        </w:tc>
        <w:tc>
          <w:tcPr>
            <w:tcW w:w="600" w:type="dxa"/>
          </w:tcPr>
          <w:p w:rsidR="00BE495C" w:rsidRPr="006946B5" w:rsidRDefault="00BE495C" w:rsidP="00206664">
            <w:pPr>
              <w:rPr>
                <w:rFonts w:cs="Times New Roman"/>
                <w:color w:val="000000" w:themeColor="text1"/>
                <w:sz w:val="24"/>
                <w:szCs w:val="24"/>
              </w:rPr>
            </w:pPr>
          </w:p>
        </w:tc>
        <w:tc>
          <w:tcPr>
            <w:tcW w:w="788"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E)</w:t>
            </w:r>
          </w:p>
        </w:tc>
        <w:tc>
          <w:tcPr>
            <w:tcW w:w="5449"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Daire Müdürü (Üye);</w:t>
            </w:r>
          </w:p>
          <w:p w:rsidR="00743381" w:rsidRPr="006946B5" w:rsidRDefault="00743381" w:rsidP="00743381">
            <w:pPr>
              <w:ind w:firstLine="0"/>
              <w:rPr>
                <w:rFonts w:cs="Times New Roman"/>
                <w:color w:val="000000" w:themeColor="text1"/>
                <w:sz w:val="24"/>
                <w:szCs w:val="24"/>
              </w:rPr>
            </w:pPr>
          </w:p>
        </w:tc>
      </w:tr>
      <w:tr w:rsidR="00BE495C" w:rsidRPr="006946B5" w:rsidTr="00206664">
        <w:trPr>
          <w:trHeight w:val="306"/>
        </w:trPr>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206664">
            <w:pPr>
              <w:rPr>
                <w:rFonts w:cs="Times New Roman"/>
                <w:color w:val="000000" w:themeColor="text1"/>
                <w:sz w:val="24"/>
                <w:szCs w:val="24"/>
              </w:rPr>
            </w:pPr>
          </w:p>
        </w:tc>
        <w:tc>
          <w:tcPr>
            <w:tcW w:w="600" w:type="dxa"/>
          </w:tcPr>
          <w:p w:rsidR="00BE495C" w:rsidRPr="006946B5" w:rsidRDefault="00BE495C" w:rsidP="00206664">
            <w:pPr>
              <w:rPr>
                <w:rFonts w:cs="Times New Roman"/>
                <w:color w:val="000000" w:themeColor="text1"/>
                <w:sz w:val="24"/>
                <w:szCs w:val="24"/>
              </w:rPr>
            </w:pPr>
          </w:p>
        </w:tc>
        <w:tc>
          <w:tcPr>
            <w:tcW w:w="788"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(F)</w:t>
            </w:r>
          </w:p>
        </w:tc>
        <w:tc>
          <w:tcPr>
            <w:tcW w:w="5449"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EADUK Başkanı (Üye).</w:t>
            </w:r>
          </w:p>
        </w:tc>
      </w:tr>
      <w:tr w:rsidR="00BE495C" w:rsidRPr="006946B5" w:rsidTr="00206664">
        <w:trPr>
          <w:trHeight w:val="306"/>
        </w:trPr>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206664">
            <w:pPr>
              <w:rPr>
                <w:rFonts w:cs="Times New Roman"/>
                <w:color w:val="000000" w:themeColor="text1"/>
                <w:sz w:val="24"/>
                <w:szCs w:val="24"/>
              </w:rPr>
            </w:pPr>
          </w:p>
        </w:tc>
        <w:tc>
          <w:tcPr>
            <w:tcW w:w="600"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2)</w:t>
            </w:r>
          </w:p>
        </w:tc>
        <w:tc>
          <w:tcPr>
            <w:tcW w:w="788"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z w:val="24"/>
                <w:szCs w:val="24"/>
              </w:rPr>
              <w:t>A)</w:t>
            </w:r>
          </w:p>
        </w:tc>
        <w:tc>
          <w:tcPr>
            <w:tcW w:w="5449" w:type="dxa"/>
          </w:tcPr>
          <w:p w:rsidR="00BE495C" w:rsidRPr="006946B5" w:rsidRDefault="00BE495C" w:rsidP="00743381">
            <w:pPr>
              <w:ind w:firstLine="0"/>
              <w:rPr>
                <w:rFonts w:cs="Times New Roman"/>
                <w:color w:val="000000" w:themeColor="text1"/>
                <w:sz w:val="24"/>
                <w:szCs w:val="24"/>
                <w:lang w:eastAsia="tr-TR"/>
              </w:rPr>
            </w:pPr>
            <w:r w:rsidRPr="006946B5">
              <w:rPr>
                <w:rFonts w:cs="Times New Roman"/>
                <w:color w:val="000000" w:themeColor="text1"/>
                <w:sz w:val="24"/>
                <w:szCs w:val="24"/>
              </w:rPr>
              <w:t xml:space="preserve">SHGK, </w:t>
            </w:r>
            <w:r w:rsidRPr="006946B5">
              <w:rPr>
                <w:rFonts w:cs="Times New Roman"/>
                <w:color w:val="000000" w:themeColor="text1"/>
                <w:sz w:val="24"/>
                <w:szCs w:val="24"/>
                <w:lang w:eastAsia="tr-TR"/>
              </w:rPr>
              <w:t xml:space="preserve">Başkanın daveti üzerine olağan olarak ayda en az 1 (bir) kez toplanır. Toplantının günü, saati, gündemi ve yeri toplantı tarihinden en az 3 (üç) iş günü önce Başkan tarafından üyelere </w:t>
            </w:r>
            <w:r w:rsidRPr="006946B5">
              <w:rPr>
                <w:rFonts w:cs="Times New Roman"/>
                <w:sz w:val="24"/>
                <w:szCs w:val="24"/>
                <w:shd w:val="clear" w:color="auto" w:fill="FFFFFF" w:themeFill="background1"/>
              </w:rPr>
              <w:t xml:space="preserve">yazılı çağrı, posta, elektronik posta, </w:t>
            </w:r>
            <w:proofErr w:type="spellStart"/>
            <w:r w:rsidRPr="006946B5">
              <w:rPr>
                <w:rFonts w:cs="Times New Roman"/>
                <w:sz w:val="24"/>
                <w:szCs w:val="24"/>
                <w:shd w:val="clear" w:color="auto" w:fill="FFFFFF" w:themeFill="background1"/>
              </w:rPr>
              <w:t>sms</w:t>
            </w:r>
            <w:proofErr w:type="spellEnd"/>
            <w:r w:rsidRPr="006946B5">
              <w:rPr>
                <w:rFonts w:cs="Times New Roman"/>
                <w:sz w:val="24"/>
                <w:szCs w:val="24"/>
                <w:shd w:val="clear" w:color="auto" w:fill="FFFFFF" w:themeFill="background1"/>
              </w:rPr>
              <w:t xml:space="preserve"> veya dijital haberleşme yolu</w:t>
            </w:r>
            <w:r w:rsidRPr="006946B5">
              <w:rPr>
                <w:rFonts w:cs="Times New Roman"/>
                <w:sz w:val="24"/>
                <w:szCs w:val="24"/>
                <w:lang w:eastAsia="tr-TR"/>
              </w:rPr>
              <w:t xml:space="preserve"> </w:t>
            </w:r>
            <w:r w:rsidRPr="006946B5">
              <w:rPr>
                <w:rFonts w:cs="Times New Roman"/>
                <w:color w:val="000000" w:themeColor="text1"/>
                <w:sz w:val="24"/>
                <w:szCs w:val="24"/>
                <w:lang w:eastAsia="tr-TR"/>
              </w:rPr>
              <w:t>ile bildirilir.</w:t>
            </w:r>
          </w:p>
          <w:p w:rsidR="00743381" w:rsidRPr="006946B5" w:rsidRDefault="00743381" w:rsidP="00743381">
            <w:pPr>
              <w:ind w:firstLine="0"/>
              <w:rPr>
                <w:rFonts w:cs="Times New Roman"/>
                <w:color w:val="000000" w:themeColor="text1"/>
                <w:sz w:val="24"/>
                <w:szCs w:val="24"/>
              </w:rPr>
            </w:pPr>
          </w:p>
        </w:tc>
      </w:tr>
      <w:bookmarkEnd w:id="4"/>
      <w:tr w:rsidR="00BE495C" w:rsidRPr="006946B5" w:rsidTr="00206664">
        <w:trPr>
          <w:trHeight w:val="306"/>
        </w:trPr>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206664">
            <w:pPr>
              <w:rPr>
                <w:rFonts w:cs="Times New Roman"/>
                <w:color w:val="000000" w:themeColor="text1"/>
                <w:sz w:val="24"/>
                <w:szCs w:val="24"/>
              </w:rPr>
            </w:pPr>
          </w:p>
        </w:tc>
        <w:tc>
          <w:tcPr>
            <w:tcW w:w="600" w:type="dxa"/>
          </w:tcPr>
          <w:p w:rsidR="00BE495C" w:rsidRPr="006946B5" w:rsidRDefault="00BE495C" w:rsidP="00206664">
            <w:pPr>
              <w:rPr>
                <w:rFonts w:cs="Times New Roman"/>
                <w:color w:val="000000" w:themeColor="text1"/>
                <w:sz w:val="24"/>
                <w:szCs w:val="24"/>
              </w:rPr>
            </w:pPr>
          </w:p>
        </w:tc>
        <w:tc>
          <w:tcPr>
            <w:tcW w:w="788"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B)</w:t>
            </w:r>
          </w:p>
        </w:tc>
        <w:tc>
          <w:tcPr>
            <w:tcW w:w="5449" w:type="dxa"/>
          </w:tcPr>
          <w:p w:rsidR="00BE495C" w:rsidRPr="006946B5" w:rsidRDefault="00BE495C" w:rsidP="00743381">
            <w:pPr>
              <w:ind w:firstLine="0"/>
              <w:rPr>
                <w:rFonts w:cs="Times New Roman"/>
                <w:color w:val="000000" w:themeColor="text1"/>
                <w:sz w:val="24"/>
                <w:szCs w:val="24"/>
                <w:lang w:eastAsia="tr-TR"/>
              </w:rPr>
            </w:pPr>
            <w:r w:rsidRPr="006946B5">
              <w:rPr>
                <w:rFonts w:cs="Times New Roman"/>
                <w:color w:val="000000" w:themeColor="text1"/>
                <w:sz w:val="24"/>
                <w:szCs w:val="24"/>
                <w:lang w:eastAsia="tr-TR"/>
              </w:rPr>
              <w:t>Olağanüstü toplantı çağrısı Başkan tarafından, toplantı tarihinden en az 24 (</w:t>
            </w:r>
            <w:proofErr w:type="spellStart"/>
            <w:r w:rsidRPr="006946B5">
              <w:rPr>
                <w:rFonts w:cs="Times New Roman"/>
                <w:color w:val="000000" w:themeColor="text1"/>
                <w:sz w:val="24"/>
                <w:szCs w:val="24"/>
                <w:lang w:eastAsia="tr-TR"/>
              </w:rPr>
              <w:t>yirmidört</w:t>
            </w:r>
            <w:proofErr w:type="spellEnd"/>
            <w:r w:rsidRPr="006946B5">
              <w:rPr>
                <w:rFonts w:cs="Times New Roman"/>
                <w:color w:val="000000" w:themeColor="text1"/>
                <w:sz w:val="24"/>
                <w:szCs w:val="24"/>
                <w:lang w:eastAsia="tr-TR"/>
              </w:rPr>
              <w:t xml:space="preserve">) saat önce </w:t>
            </w:r>
            <w:r w:rsidRPr="006946B5">
              <w:rPr>
                <w:rFonts w:cs="Times New Roman"/>
                <w:sz w:val="24"/>
                <w:szCs w:val="24"/>
                <w:shd w:val="clear" w:color="auto" w:fill="FFFFFF" w:themeFill="background1"/>
              </w:rPr>
              <w:t xml:space="preserve">yazılı çağrı, posta, elektronik posta, </w:t>
            </w:r>
            <w:proofErr w:type="spellStart"/>
            <w:r w:rsidRPr="006946B5">
              <w:rPr>
                <w:rFonts w:cs="Times New Roman"/>
                <w:sz w:val="24"/>
                <w:szCs w:val="24"/>
                <w:shd w:val="clear" w:color="auto" w:fill="FFFFFF" w:themeFill="background1"/>
              </w:rPr>
              <w:t>sms</w:t>
            </w:r>
            <w:proofErr w:type="spellEnd"/>
            <w:r w:rsidRPr="006946B5">
              <w:rPr>
                <w:rFonts w:cs="Times New Roman"/>
                <w:sz w:val="24"/>
                <w:szCs w:val="24"/>
                <w:shd w:val="clear" w:color="auto" w:fill="FFFFFF" w:themeFill="background1"/>
              </w:rPr>
              <w:t xml:space="preserve"> veya dijital haberleşme yolu</w:t>
            </w:r>
            <w:r w:rsidRPr="006946B5">
              <w:rPr>
                <w:rFonts w:cs="Times New Roman"/>
                <w:sz w:val="24"/>
                <w:szCs w:val="24"/>
                <w:lang w:eastAsia="tr-TR"/>
              </w:rPr>
              <w:t xml:space="preserve"> </w:t>
            </w:r>
            <w:r w:rsidRPr="006946B5">
              <w:rPr>
                <w:rFonts w:cs="Times New Roman"/>
                <w:color w:val="000000" w:themeColor="text1"/>
                <w:sz w:val="24"/>
                <w:szCs w:val="24"/>
                <w:lang w:eastAsia="tr-TR"/>
              </w:rPr>
              <w:t xml:space="preserve">ile üyelere bildirilir. </w:t>
            </w:r>
          </w:p>
          <w:p w:rsidR="00743381" w:rsidRPr="006946B5" w:rsidRDefault="00743381" w:rsidP="00743381">
            <w:pPr>
              <w:ind w:firstLine="0"/>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206664">
            <w:pPr>
              <w:rPr>
                <w:rFonts w:cs="Times New Roman"/>
                <w:color w:val="000000" w:themeColor="text1"/>
                <w:sz w:val="24"/>
                <w:szCs w:val="24"/>
              </w:rPr>
            </w:pPr>
          </w:p>
        </w:tc>
        <w:tc>
          <w:tcPr>
            <w:tcW w:w="600"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3)</w:t>
            </w:r>
          </w:p>
        </w:tc>
        <w:tc>
          <w:tcPr>
            <w:tcW w:w="6237" w:type="dxa"/>
            <w:gridSpan w:val="2"/>
          </w:tcPr>
          <w:p w:rsidR="00BE495C" w:rsidRPr="006946B5" w:rsidRDefault="00BE495C" w:rsidP="00206664">
            <w:pPr>
              <w:rPr>
                <w:rFonts w:cs="Times New Roman"/>
                <w:color w:val="000000" w:themeColor="text1"/>
                <w:sz w:val="24"/>
                <w:szCs w:val="24"/>
                <w:lang w:eastAsia="tr-TR"/>
              </w:rPr>
            </w:pPr>
            <w:r w:rsidRPr="006946B5">
              <w:rPr>
                <w:rFonts w:cs="Times New Roman"/>
                <w:color w:val="000000" w:themeColor="text1"/>
                <w:sz w:val="24"/>
                <w:szCs w:val="24"/>
                <w:lang w:eastAsia="tr-TR"/>
              </w:rPr>
              <w:t xml:space="preserve">SHGK, üye tam sayısının salt çoğunluğu ile toplanır ve toplantıya katılanların salt çoğunluğu ile karar alır. Oyların eşitliği halinde, Başkanın ayırt edici oyu vardır. Toplantıda çekimser oy kullanılamaz. </w:t>
            </w:r>
          </w:p>
          <w:p w:rsidR="00743381" w:rsidRPr="006946B5" w:rsidRDefault="00743381"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206664">
            <w:pPr>
              <w:rPr>
                <w:rFonts w:cs="Times New Roman"/>
                <w:color w:val="000000" w:themeColor="text1"/>
                <w:sz w:val="24"/>
                <w:szCs w:val="24"/>
              </w:rPr>
            </w:pPr>
          </w:p>
        </w:tc>
        <w:tc>
          <w:tcPr>
            <w:tcW w:w="600"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4)</w:t>
            </w:r>
          </w:p>
        </w:tc>
        <w:tc>
          <w:tcPr>
            <w:tcW w:w="6237" w:type="dxa"/>
            <w:gridSpan w:val="2"/>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SHGK gerekmesi halinde toplantıya Dışişleriyle Görevli Bakanlığı, Turizm İşleriyle Görevli Bakanlığı, Sağlık İşleriyle Görevli  Bakanlığı ve konuyla ilgili kamu kurum ve kuruluş ile özel sektör temsilcilerini gözlemci olarak çağırabilir. Gözlemcilerin oy hakkı yoktur.</w:t>
            </w:r>
          </w:p>
          <w:p w:rsidR="00743381" w:rsidRPr="006946B5" w:rsidRDefault="00743381" w:rsidP="00206664">
            <w:pPr>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206664">
            <w:pPr>
              <w:rPr>
                <w:rFonts w:cs="Times New Roman"/>
                <w:color w:val="000000" w:themeColor="text1"/>
                <w:sz w:val="24"/>
                <w:szCs w:val="24"/>
              </w:rPr>
            </w:pPr>
          </w:p>
        </w:tc>
        <w:tc>
          <w:tcPr>
            <w:tcW w:w="600"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5)</w:t>
            </w:r>
          </w:p>
        </w:tc>
        <w:tc>
          <w:tcPr>
            <w:tcW w:w="6237" w:type="dxa"/>
            <w:gridSpan w:val="2"/>
          </w:tcPr>
          <w:p w:rsidR="00BE495C" w:rsidRPr="006946B5" w:rsidRDefault="00BE495C" w:rsidP="00743381">
            <w:pPr>
              <w:ind w:firstLine="0"/>
              <w:rPr>
                <w:rFonts w:cs="Times New Roman"/>
                <w:color w:val="000000" w:themeColor="text1"/>
                <w:sz w:val="24"/>
                <w:szCs w:val="24"/>
              </w:rPr>
            </w:pPr>
            <w:proofErr w:type="spellStart"/>
            <w:r w:rsidRPr="006946B5">
              <w:rPr>
                <w:rFonts w:cs="Times New Roman"/>
                <w:color w:val="000000" w:themeColor="text1"/>
                <w:sz w:val="24"/>
                <w:szCs w:val="24"/>
              </w:rPr>
              <w:t>SHGK’nın</w:t>
            </w:r>
            <w:proofErr w:type="spellEnd"/>
            <w:r w:rsidRPr="006946B5">
              <w:rPr>
                <w:rFonts w:cs="Times New Roman"/>
                <w:color w:val="000000" w:themeColor="text1"/>
                <w:sz w:val="24"/>
                <w:szCs w:val="24"/>
              </w:rPr>
              <w:t xml:space="preserve"> sekretarya hizmetleri Bakanlık tarafından yürütülür. Bakanlık bünyesinde çalışan, sekreterlik mevkiine uygun bir veya birden fazla kamu görevlisi, Bakanlık </w:t>
            </w:r>
            <w:r w:rsidRPr="006946B5">
              <w:rPr>
                <w:rFonts w:cs="Times New Roman"/>
                <w:color w:val="000000" w:themeColor="text1"/>
                <w:sz w:val="24"/>
                <w:szCs w:val="24"/>
              </w:rPr>
              <w:lastRenderedPageBreak/>
              <w:t xml:space="preserve">tarafından, asli görevlerinin yanında </w:t>
            </w:r>
            <w:proofErr w:type="spellStart"/>
            <w:r w:rsidRPr="006946B5">
              <w:rPr>
                <w:rFonts w:cs="Times New Roman"/>
                <w:color w:val="000000" w:themeColor="text1"/>
                <w:sz w:val="24"/>
                <w:szCs w:val="24"/>
              </w:rPr>
              <w:t>SHGK’nın</w:t>
            </w:r>
            <w:proofErr w:type="spellEnd"/>
            <w:r w:rsidRPr="006946B5">
              <w:rPr>
                <w:rFonts w:cs="Times New Roman"/>
                <w:color w:val="000000" w:themeColor="text1"/>
                <w:sz w:val="24"/>
                <w:szCs w:val="24"/>
              </w:rPr>
              <w:t xml:space="preserve"> </w:t>
            </w:r>
            <w:proofErr w:type="spellStart"/>
            <w:r w:rsidRPr="006946B5">
              <w:rPr>
                <w:rFonts w:cs="Times New Roman"/>
                <w:color w:val="000000" w:themeColor="text1"/>
                <w:sz w:val="24"/>
                <w:szCs w:val="24"/>
              </w:rPr>
              <w:t>sekreteryasını</w:t>
            </w:r>
            <w:proofErr w:type="spellEnd"/>
            <w:r w:rsidRPr="006946B5">
              <w:rPr>
                <w:rFonts w:cs="Times New Roman"/>
                <w:color w:val="000000" w:themeColor="text1"/>
                <w:sz w:val="24"/>
                <w:szCs w:val="24"/>
              </w:rPr>
              <w:t xml:space="preserve"> yapmak üzere görevlendirilir. </w:t>
            </w:r>
            <w:proofErr w:type="spellStart"/>
            <w:r w:rsidRPr="006946B5">
              <w:rPr>
                <w:rFonts w:cs="Times New Roman"/>
                <w:color w:val="000000" w:themeColor="text1"/>
                <w:sz w:val="24"/>
                <w:szCs w:val="24"/>
              </w:rPr>
              <w:t>SHGK’nın</w:t>
            </w:r>
            <w:proofErr w:type="spellEnd"/>
            <w:r w:rsidRPr="006946B5">
              <w:rPr>
                <w:rFonts w:cs="Times New Roman"/>
                <w:color w:val="000000" w:themeColor="text1"/>
                <w:sz w:val="24"/>
                <w:szCs w:val="24"/>
              </w:rPr>
              <w:t xml:space="preserve"> </w:t>
            </w:r>
            <w:proofErr w:type="spellStart"/>
            <w:r w:rsidRPr="006946B5">
              <w:rPr>
                <w:rFonts w:cs="Times New Roman"/>
                <w:color w:val="000000" w:themeColor="text1"/>
                <w:sz w:val="24"/>
                <w:szCs w:val="24"/>
              </w:rPr>
              <w:t>sekreterya</w:t>
            </w:r>
            <w:proofErr w:type="spellEnd"/>
            <w:r w:rsidRPr="006946B5">
              <w:rPr>
                <w:rFonts w:cs="Times New Roman"/>
                <w:color w:val="000000" w:themeColor="text1"/>
                <w:sz w:val="24"/>
                <w:szCs w:val="24"/>
              </w:rPr>
              <w:t xml:space="preserve"> hizmetleri aşağıdaki görevleri kapsar:</w:t>
            </w:r>
          </w:p>
          <w:p w:rsidR="00743381" w:rsidRPr="006946B5" w:rsidRDefault="00743381" w:rsidP="00743381">
            <w:pPr>
              <w:ind w:firstLine="0"/>
              <w:rPr>
                <w:rFonts w:cs="Times New Roman"/>
                <w:color w:val="000000" w:themeColor="text1"/>
                <w:sz w:val="24"/>
                <w:szCs w:val="24"/>
              </w:rPr>
            </w:pPr>
          </w:p>
        </w:tc>
      </w:tr>
      <w:tr w:rsidR="00BE495C" w:rsidRPr="006946B5" w:rsidTr="00206664">
        <w:trPr>
          <w:trHeight w:val="338"/>
        </w:trPr>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206664">
            <w:pPr>
              <w:rPr>
                <w:rFonts w:cs="Times New Roman"/>
                <w:color w:val="000000" w:themeColor="text1"/>
                <w:sz w:val="24"/>
                <w:szCs w:val="24"/>
              </w:rPr>
            </w:pPr>
          </w:p>
        </w:tc>
        <w:tc>
          <w:tcPr>
            <w:tcW w:w="600" w:type="dxa"/>
          </w:tcPr>
          <w:p w:rsidR="00BE495C" w:rsidRPr="006946B5" w:rsidRDefault="00BE495C" w:rsidP="00206664">
            <w:pPr>
              <w:rPr>
                <w:rFonts w:cs="Times New Roman"/>
                <w:color w:val="000000" w:themeColor="text1"/>
                <w:sz w:val="24"/>
                <w:szCs w:val="24"/>
              </w:rPr>
            </w:pPr>
          </w:p>
        </w:tc>
        <w:tc>
          <w:tcPr>
            <w:tcW w:w="788"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A)</w:t>
            </w:r>
          </w:p>
        </w:tc>
        <w:tc>
          <w:tcPr>
            <w:tcW w:w="5449"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z w:val="24"/>
                <w:szCs w:val="24"/>
              </w:rPr>
              <w:t>SHGK toplantılarına katılmak ve tutanak tutmak;</w:t>
            </w:r>
          </w:p>
        </w:tc>
      </w:tr>
      <w:tr w:rsidR="00BE495C" w:rsidRPr="006946B5" w:rsidTr="00206664">
        <w:trPr>
          <w:trHeight w:val="542"/>
        </w:trPr>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206664">
            <w:pPr>
              <w:rPr>
                <w:rFonts w:cs="Times New Roman"/>
                <w:color w:val="000000" w:themeColor="text1"/>
                <w:sz w:val="24"/>
                <w:szCs w:val="24"/>
              </w:rPr>
            </w:pPr>
          </w:p>
        </w:tc>
        <w:tc>
          <w:tcPr>
            <w:tcW w:w="600" w:type="dxa"/>
          </w:tcPr>
          <w:p w:rsidR="00BE495C" w:rsidRPr="006946B5" w:rsidRDefault="00BE495C" w:rsidP="00206664">
            <w:pPr>
              <w:rPr>
                <w:rFonts w:cs="Times New Roman"/>
                <w:color w:val="000000" w:themeColor="text1"/>
                <w:sz w:val="24"/>
                <w:szCs w:val="24"/>
              </w:rPr>
            </w:pPr>
          </w:p>
        </w:tc>
        <w:tc>
          <w:tcPr>
            <w:tcW w:w="788"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B)</w:t>
            </w:r>
          </w:p>
        </w:tc>
        <w:tc>
          <w:tcPr>
            <w:tcW w:w="5449"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z w:val="24"/>
                <w:szCs w:val="24"/>
              </w:rPr>
              <w:t>SHGK toplantı çağrılarını ve aldığı kararları, ilgili merci veya kişilere en geç 3 (üç) iş günü içerisinde tebliğ etmek; ve</w:t>
            </w:r>
          </w:p>
        </w:tc>
      </w:tr>
      <w:tr w:rsidR="00BE495C" w:rsidRPr="006946B5" w:rsidTr="00206664">
        <w:trPr>
          <w:trHeight w:val="564"/>
        </w:trPr>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206664">
            <w:pPr>
              <w:rPr>
                <w:rFonts w:cs="Times New Roman"/>
                <w:color w:val="000000" w:themeColor="text1"/>
                <w:sz w:val="24"/>
                <w:szCs w:val="24"/>
              </w:rPr>
            </w:pPr>
          </w:p>
        </w:tc>
        <w:tc>
          <w:tcPr>
            <w:tcW w:w="600" w:type="dxa"/>
          </w:tcPr>
          <w:p w:rsidR="00BE495C" w:rsidRPr="006946B5" w:rsidRDefault="00BE495C" w:rsidP="00206664">
            <w:pPr>
              <w:rPr>
                <w:rFonts w:cs="Times New Roman"/>
                <w:color w:val="000000" w:themeColor="text1"/>
                <w:sz w:val="24"/>
                <w:szCs w:val="24"/>
              </w:rPr>
            </w:pPr>
          </w:p>
        </w:tc>
        <w:tc>
          <w:tcPr>
            <w:tcW w:w="788"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C)</w:t>
            </w:r>
          </w:p>
        </w:tc>
        <w:tc>
          <w:tcPr>
            <w:tcW w:w="5449"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z w:val="24"/>
                <w:szCs w:val="24"/>
              </w:rPr>
              <w:t>SHGK Başkanı tarafından kendisine verilen mevkiine uygun diğer görevleri yerine getirmek.</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206664">
            <w:pPr>
              <w:rPr>
                <w:rFonts w:cs="Times New Roman"/>
                <w:color w:val="000000" w:themeColor="text1"/>
                <w:sz w:val="24"/>
                <w:szCs w:val="24"/>
              </w:rPr>
            </w:pPr>
          </w:p>
        </w:tc>
        <w:tc>
          <w:tcPr>
            <w:tcW w:w="600"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6)</w:t>
            </w:r>
          </w:p>
        </w:tc>
        <w:tc>
          <w:tcPr>
            <w:tcW w:w="6237" w:type="dxa"/>
            <w:gridSpan w:val="2"/>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 xml:space="preserve">Daire tarafından havacılık güvenliğini tehdit eden acil bir durum ile ilgili kararlar, toplantı yapılmadan da üyelere imzaya sunulabilir. </w:t>
            </w:r>
          </w:p>
        </w:tc>
      </w:tr>
    </w:tbl>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BAŞKAN – 7’nci maddeyi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KATİP – </w:t>
      </w:r>
    </w:p>
    <w:p w:rsidR="00BE495C" w:rsidRPr="006946B5" w:rsidRDefault="00BE495C" w:rsidP="00206664">
      <w:pPr>
        <w:rPr>
          <w:rFonts w:cs="Times New Roman"/>
          <w:sz w:val="24"/>
          <w:szCs w:val="24"/>
        </w:rPr>
      </w:pP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601"/>
        <w:gridCol w:w="6837"/>
      </w:tblGrid>
      <w:tr w:rsidR="00BE495C" w:rsidRPr="006946B5" w:rsidTr="00206664">
        <w:trPr>
          <w:trHeight w:val="260"/>
        </w:trPr>
        <w:tc>
          <w:tcPr>
            <w:tcW w:w="2176" w:type="dxa"/>
          </w:tcPr>
          <w:p w:rsidR="00BE495C" w:rsidRPr="006946B5" w:rsidRDefault="00BE495C" w:rsidP="00743381">
            <w:pPr>
              <w:ind w:firstLine="0"/>
              <w:jc w:val="left"/>
              <w:rPr>
                <w:rFonts w:cs="Times New Roman"/>
                <w:color w:val="000000" w:themeColor="text1"/>
                <w:sz w:val="24"/>
                <w:szCs w:val="24"/>
              </w:rPr>
            </w:pPr>
            <w:proofErr w:type="spellStart"/>
            <w:r w:rsidRPr="006946B5">
              <w:rPr>
                <w:rFonts w:cs="Times New Roman"/>
                <w:color w:val="000000" w:themeColor="text1"/>
                <w:sz w:val="24"/>
                <w:szCs w:val="24"/>
              </w:rPr>
              <w:t>SHGK’nın</w:t>
            </w:r>
            <w:proofErr w:type="spellEnd"/>
            <w:r w:rsidRPr="006946B5">
              <w:rPr>
                <w:rFonts w:cs="Times New Roman"/>
                <w:color w:val="000000" w:themeColor="text1"/>
                <w:sz w:val="24"/>
                <w:szCs w:val="24"/>
              </w:rPr>
              <w:t xml:space="preserve"> Görev, </w:t>
            </w: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8. </w:t>
            </w:r>
            <w:proofErr w:type="spellStart"/>
            <w:r w:rsidRPr="006946B5">
              <w:rPr>
                <w:rFonts w:cs="Times New Roman"/>
                <w:color w:val="000000" w:themeColor="text1"/>
                <w:sz w:val="24"/>
                <w:szCs w:val="24"/>
              </w:rPr>
              <w:t>SHGK’nın</w:t>
            </w:r>
            <w:proofErr w:type="spellEnd"/>
            <w:r w:rsidRPr="006946B5">
              <w:rPr>
                <w:rFonts w:cs="Times New Roman"/>
                <w:color w:val="000000" w:themeColor="text1"/>
                <w:sz w:val="24"/>
                <w:szCs w:val="24"/>
              </w:rPr>
              <w:t xml:space="preserve"> görev, yetki ve sorumlulukları </w:t>
            </w:r>
            <w:r w:rsidR="00743381" w:rsidRPr="006946B5">
              <w:rPr>
                <w:rFonts w:cs="Times New Roman"/>
                <w:color w:val="000000" w:themeColor="text1"/>
                <w:sz w:val="24"/>
                <w:szCs w:val="24"/>
              </w:rPr>
              <w:t xml:space="preserve">  </w:t>
            </w:r>
            <w:r w:rsidRPr="006946B5">
              <w:rPr>
                <w:rFonts w:cs="Times New Roman"/>
                <w:color w:val="000000" w:themeColor="text1"/>
                <w:sz w:val="24"/>
                <w:szCs w:val="24"/>
              </w:rPr>
              <w:t>şunlardır:</w:t>
            </w:r>
          </w:p>
        </w:tc>
      </w:tr>
      <w:tr w:rsidR="00BE495C" w:rsidRPr="006946B5" w:rsidTr="00206664">
        <w:trPr>
          <w:trHeight w:val="530"/>
        </w:trPr>
        <w:tc>
          <w:tcPr>
            <w:tcW w:w="2176" w:type="dxa"/>
          </w:tcPr>
          <w:p w:rsidR="00BE495C" w:rsidRPr="006946B5" w:rsidRDefault="00BE495C" w:rsidP="00743381">
            <w:pPr>
              <w:ind w:firstLine="0"/>
              <w:jc w:val="left"/>
              <w:rPr>
                <w:rFonts w:cs="Times New Roman"/>
                <w:color w:val="000000" w:themeColor="text1"/>
                <w:sz w:val="24"/>
                <w:szCs w:val="24"/>
              </w:rPr>
            </w:pPr>
            <w:r w:rsidRPr="006946B5">
              <w:rPr>
                <w:rFonts w:cs="Times New Roman"/>
                <w:color w:val="000000" w:themeColor="text1"/>
                <w:sz w:val="24"/>
                <w:szCs w:val="24"/>
              </w:rPr>
              <w:t>Yetki ve Sorumlulukları</w:t>
            </w:r>
          </w:p>
        </w:tc>
        <w:tc>
          <w:tcPr>
            <w:tcW w:w="601"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1)</w:t>
            </w:r>
          </w:p>
        </w:tc>
        <w:tc>
          <w:tcPr>
            <w:tcW w:w="683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Sivil havacılığa, sivil havalimanlarına ve bunların tesislerine yönelik tehditlere karşı uygulanabilecek yeni usul ve/veya esasları belirlemek;</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2)</w:t>
            </w:r>
          </w:p>
        </w:tc>
        <w:tc>
          <w:tcPr>
            <w:tcW w:w="683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Uluslararası havacılık güvenlik standartlarını sağlayabilmek için, yasa dışı olaylar ve bunların teknik yönleri hakkındaki bilgilerin değerlendirilmesi, mübadelesi ve yayımlanması hususlarını, ilgili kurum ve kuruluşlarla koordine etmek;</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3)</w:t>
            </w:r>
          </w:p>
        </w:tc>
        <w:tc>
          <w:tcPr>
            <w:tcW w:w="683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Havacılık güvenliği ile ilgili olarak havalimanlarında gerekli olan fiziki ve teknik konularda karar almak;</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4)</w:t>
            </w:r>
          </w:p>
        </w:tc>
        <w:tc>
          <w:tcPr>
            <w:tcW w:w="683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pacing w:val="-3"/>
                <w:sz w:val="24"/>
                <w:szCs w:val="24"/>
              </w:rPr>
              <w:t>Havacılık güvenliği konusunda, intikal eden sorunları, teklifleri ve havalimanları ile ilgili diğer hususları görüşmek, karara bağlamak ve ilgili birimler tarafından yerine getirilmesini sağlamak</w:t>
            </w:r>
            <w:r w:rsidRPr="006946B5">
              <w:rPr>
                <w:rFonts w:cs="Times New Roman"/>
                <w:color w:val="000000" w:themeColor="text1"/>
                <w:sz w:val="24"/>
                <w:szCs w:val="24"/>
              </w:rPr>
              <w:t>;</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r w:rsidRPr="006946B5">
              <w:rPr>
                <w:rFonts w:cs="Times New Roman"/>
                <w:sz w:val="24"/>
                <w:szCs w:val="24"/>
              </w:rPr>
              <w:br w:type="page"/>
            </w:r>
          </w:p>
        </w:tc>
        <w:tc>
          <w:tcPr>
            <w:tcW w:w="601"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5)</w:t>
            </w:r>
          </w:p>
        </w:tc>
        <w:tc>
          <w:tcPr>
            <w:tcW w:w="6837"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Kurum ve kuruluşlar ve havacılık işletmeleri arasında, havacılık güvenliğini ilgilendiren uygulamalarda görev paylaşımı yapmak;</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6)</w:t>
            </w:r>
          </w:p>
        </w:tc>
        <w:tc>
          <w:tcPr>
            <w:tcW w:w="6837"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Genel ve özel güvenlik personeli arasındaki işbirliği ve yardım esaslarını belirlemek;</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(7)</w:t>
            </w:r>
          </w:p>
        </w:tc>
        <w:tc>
          <w:tcPr>
            <w:tcW w:w="6837"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 xml:space="preserve">EADUK üyelerini onaylamak; ve </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601"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8)</w:t>
            </w:r>
          </w:p>
        </w:tc>
        <w:tc>
          <w:tcPr>
            <w:tcW w:w="6837"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Bu Yasa ve bu Yasa uyarınca çıkarılacak tüzüklerin EADUK tarafından geliştirilmesi konusunda sunulan önerileri değerlendirmek ve onaylamak.</w:t>
            </w:r>
          </w:p>
          <w:p w:rsidR="00BE495C" w:rsidRPr="006946B5" w:rsidRDefault="00BE495C" w:rsidP="00206664">
            <w:pPr>
              <w:rPr>
                <w:rFonts w:cs="Times New Roman"/>
                <w:color w:val="000000" w:themeColor="text1"/>
                <w:spacing w:val="-3"/>
                <w:sz w:val="24"/>
                <w:szCs w:val="24"/>
              </w:rPr>
            </w:pPr>
          </w:p>
        </w:tc>
      </w:tr>
    </w:tbl>
    <w:p w:rsidR="00BE495C" w:rsidRPr="006946B5" w:rsidRDefault="00BE495C" w:rsidP="00206664">
      <w:pPr>
        <w:rPr>
          <w:rFonts w:cs="Times New Roman"/>
          <w:sz w:val="24"/>
          <w:szCs w:val="24"/>
        </w:rPr>
      </w:pPr>
      <w:r w:rsidRPr="006946B5">
        <w:rPr>
          <w:rFonts w:cs="Times New Roman"/>
          <w:sz w:val="24"/>
          <w:szCs w:val="24"/>
        </w:rPr>
        <w:tab/>
        <w:t xml:space="preserve">BAŞKAN – 8’inci maddeyi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KATİP – </w:t>
      </w:r>
    </w:p>
    <w:p w:rsidR="00BE495C" w:rsidRPr="006946B5" w:rsidRDefault="00BE495C" w:rsidP="00206664">
      <w:pPr>
        <w:rPr>
          <w:rFonts w:cs="Times New Roman"/>
          <w:sz w:val="24"/>
          <w:szCs w:val="24"/>
        </w:rPr>
      </w:pP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32"/>
        <w:gridCol w:w="636"/>
        <w:gridCol w:w="821"/>
        <w:gridCol w:w="29"/>
        <w:gridCol w:w="5420"/>
      </w:tblGrid>
      <w:tr w:rsidR="00BE495C" w:rsidRPr="006946B5" w:rsidTr="00206664">
        <w:tc>
          <w:tcPr>
            <w:tcW w:w="2176" w:type="dxa"/>
          </w:tcPr>
          <w:p w:rsidR="00BE495C" w:rsidRPr="006946B5" w:rsidRDefault="00BE495C" w:rsidP="00743381">
            <w:pPr>
              <w:ind w:firstLine="0"/>
              <w:jc w:val="left"/>
              <w:rPr>
                <w:rFonts w:cs="Times New Roman"/>
                <w:color w:val="000000" w:themeColor="text1"/>
                <w:sz w:val="24"/>
                <w:szCs w:val="24"/>
              </w:rPr>
            </w:pPr>
            <w:proofErr w:type="spellStart"/>
            <w:r w:rsidRPr="006946B5">
              <w:rPr>
                <w:rFonts w:cs="Times New Roman"/>
                <w:color w:val="000000" w:themeColor="text1"/>
                <w:sz w:val="24"/>
                <w:szCs w:val="24"/>
              </w:rPr>
              <w:t>EADUK’un</w:t>
            </w:r>
            <w:proofErr w:type="spellEnd"/>
            <w:r w:rsidRPr="006946B5">
              <w:rPr>
                <w:rFonts w:cs="Times New Roman"/>
                <w:color w:val="000000" w:themeColor="text1"/>
                <w:sz w:val="24"/>
                <w:szCs w:val="24"/>
              </w:rPr>
              <w:t xml:space="preserve"> Oluşumu</w:t>
            </w:r>
          </w:p>
        </w:tc>
        <w:tc>
          <w:tcPr>
            <w:tcW w:w="532" w:type="dxa"/>
          </w:tcPr>
          <w:p w:rsidR="00BE495C" w:rsidRPr="006946B5" w:rsidRDefault="00B114E8" w:rsidP="00B114E8">
            <w:pPr>
              <w:ind w:firstLine="0"/>
              <w:rPr>
                <w:rFonts w:cs="Times New Roman"/>
                <w:color w:val="000000" w:themeColor="text1"/>
                <w:sz w:val="24"/>
                <w:szCs w:val="24"/>
              </w:rPr>
            </w:pPr>
            <w:r w:rsidRPr="006946B5">
              <w:rPr>
                <w:rFonts w:cs="Times New Roman"/>
                <w:color w:val="000000" w:themeColor="text1"/>
                <w:sz w:val="24"/>
                <w:szCs w:val="24"/>
              </w:rPr>
              <w:t>9</w:t>
            </w:r>
            <w:r w:rsidR="00BE495C" w:rsidRPr="006946B5">
              <w:rPr>
                <w:rFonts w:cs="Times New Roman"/>
                <w:color w:val="000000" w:themeColor="text1"/>
                <w:sz w:val="24"/>
                <w:szCs w:val="24"/>
              </w:rPr>
              <w:t>.</w:t>
            </w:r>
          </w:p>
        </w:tc>
        <w:tc>
          <w:tcPr>
            <w:tcW w:w="636"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1)</w:t>
            </w:r>
          </w:p>
        </w:tc>
        <w:tc>
          <w:tcPr>
            <w:tcW w:w="6270" w:type="dxa"/>
            <w:gridSpan w:val="3"/>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 xml:space="preserve">Bu Yasanın ve bu Yasa </w:t>
            </w:r>
            <w:r w:rsidR="00B114E8" w:rsidRPr="006946B5">
              <w:rPr>
                <w:rFonts w:cs="Times New Roman"/>
                <w:color w:val="000000" w:themeColor="text1"/>
                <w:sz w:val="24"/>
                <w:szCs w:val="24"/>
              </w:rPr>
              <w:t>uyarınca çıkarılacak tüzüklerin</w:t>
            </w:r>
            <w:r w:rsidRPr="006946B5">
              <w:rPr>
                <w:rFonts w:cs="Times New Roman"/>
                <w:color w:val="000000" w:themeColor="text1"/>
                <w:sz w:val="24"/>
                <w:szCs w:val="24"/>
              </w:rPr>
              <w:t xml:space="preserve"> geliştirilmesi, idamesi ve yürütülmesini sağlamak, sivil havacılık güvenliği alanında güvenlik standartları ve tavsiye edilen uygulamaları oluşturmak, sivil havacılık güvenliği </w:t>
            </w:r>
            <w:r w:rsidRPr="006946B5">
              <w:rPr>
                <w:rFonts w:cs="Times New Roman"/>
                <w:color w:val="000000" w:themeColor="text1"/>
                <w:sz w:val="24"/>
                <w:szCs w:val="24"/>
              </w:rPr>
              <w:lastRenderedPageBreak/>
              <w:t xml:space="preserve">sorunlarının çözüm yolları geliştirmek, havalimanında görev yapan kamu ve özel sektöre ait kurum ve kuruluşlarda çalışan personelin ICAO ve ECAC kurallarına ve standartlarına göre eğitim ve denetimini yapmak, araştırmalarda bulunmak konusunda yetkili otoriteye yardımcı olmak ve  kurumlar arası koordinasyonun alt düzeyde sağlanması amacıyla 1 (bir) Başkan ve 7 (yedi) üyeli EADUK oluşturulur. </w:t>
            </w:r>
          </w:p>
          <w:p w:rsidR="00743381" w:rsidRPr="006946B5" w:rsidRDefault="00743381" w:rsidP="00743381">
            <w:pPr>
              <w:ind w:firstLine="0"/>
              <w:rPr>
                <w:rFonts w:cs="Times New Roman"/>
                <w:color w:val="000000" w:themeColor="text1"/>
                <w:sz w:val="24"/>
                <w:szCs w:val="24"/>
              </w:rPr>
            </w:pPr>
          </w:p>
        </w:tc>
      </w:tr>
      <w:tr w:rsidR="00BE495C" w:rsidRPr="006946B5" w:rsidTr="00206664">
        <w:trPr>
          <w:trHeight w:val="563"/>
        </w:trPr>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206664">
            <w:pPr>
              <w:jc w:val="center"/>
              <w:rPr>
                <w:rFonts w:cs="Times New Roman"/>
                <w:color w:val="000000" w:themeColor="text1"/>
                <w:sz w:val="24"/>
                <w:szCs w:val="24"/>
              </w:rPr>
            </w:pPr>
          </w:p>
        </w:tc>
        <w:tc>
          <w:tcPr>
            <w:tcW w:w="821"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A)</w:t>
            </w:r>
          </w:p>
        </w:tc>
        <w:tc>
          <w:tcPr>
            <w:tcW w:w="5449" w:type="dxa"/>
            <w:gridSpan w:val="2"/>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Bakanlık Müdürü veya barem 15’in  fiilen karşılığını çeken bir kamu görevlisi (Başkan);</w:t>
            </w:r>
          </w:p>
        </w:tc>
      </w:tr>
      <w:tr w:rsidR="00BE495C" w:rsidRPr="006946B5" w:rsidTr="00206664">
        <w:trPr>
          <w:trHeight w:val="308"/>
        </w:trPr>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206664">
            <w:pPr>
              <w:jc w:val="center"/>
              <w:rPr>
                <w:rFonts w:cs="Times New Roman"/>
                <w:color w:val="000000" w:themeColor="text1"/>
                <w:sz w:val="24"/>
                <w:szCs w:val="24"/>
              </w:rPr>
            </w:pPr>
          </w:p>
        </w:tc>
        <w:tc>
          <w:tcPr>
            <w:tcW w:w="821"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B)</w:t>
            </w:r>
          </w:p>
        </w:tc>
        <w:tc>
          <w:tcPr>
            <w:tcW w:w="5449" w:type="dxa"/>
            <w:gridSpan w:val="2"/>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Polis Genel Müdürlüğünden bir temsilci (Üye);</w:t>
            </w:r>
          </w:p>
        </w:tc>
      </w:tr>
      <w:tr w:rsidR="00BE495C" w:rsidRPr="006946B5" w:rsidTr="00206664">
        <w:trPr>
          <w:trHeight w:val="284"/>
        </w:trPr>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206664">
            <w:pPr>
              <w:jc w:val="center"/>
              <w:rPr>
                <w:rFonts w:cs="Times New Roman"/>
                <w:color w:val="000000" w:themeColor="text1"/>
                <w:sz w:val="24"/>
                <w:szCs w:val="24"/>
              </w:rPr>
            </w:pPr>
          </w:p>
        </w:tc>
        <w:tc>
          <w:tcPr>
            <w:tcW w:w="821"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C)</w:t>
            </w:r>
          </w:p>
        </w:tc>
        <w:tc>
          <w:tcPr>
            <w:tcW w:w="5449" w:type="dxa"/>
            <w:gridSpan w:val="2"/>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Daire Müdürü veya temsilcisi (Üye);</w:t>
            </w:r>
          </w:p>
        </w:tc>
      </w:tr>
      <w:tr w:rsidR="00BE495C" w:rsidRPr="006946B5" w:rsidTr="00206664">
        <w:trPr>
          <w:trHeight w:val="282"/>
        </w:trPr>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206664">
            <w:pPr>
              <w:jc w:val="center"/>
              <w:rPr>
                <w:rFonts w:cs="Times New Roman"/>
                <w:color w:val="000000" w:themeColor="text1"/>
                <w:sz w:val="24"/>
                <w:szCs w:val="24"/>
              </w:rPr>
            </w:pPr>
          </w:p>
        </w:tc>
        <w:tc>
          <w:tcPr>
            <w:tcW w:w="821"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Ç)</w:t>
            </w:r>
          </w:p>
        </w:tc>
        <w:tc>
          <w:tcPr>
            <w:tcW w:w="5449" w:type="dxa"/>
            <w:gridSpan w:val="2"/>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Gümrük ve Rüsumat Dairesinden bir temsilci (Üye);</w:t>
            </w:r>
          </w:p>
        </w:tc>
      </w:tr>
      <w:tr w:rsidR="00BE495C" w:rsidRPr="006946B5" w:rsidTr="00206664">
        <w:trPr>
          <w:trHeight w:val="292"/>
        </w:trPr>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206664">
            <w:pPr>
              <w:jc w:val="center"/>
              <w:rPr>
                <w:rFonts w:cs="Times New Roman"/>
                <w:color w:val="000000" w:themeColor="text1"/>
                <w:sz w:val="24"/>
                <w:szCs w:val="24"/>
              </w:rPr>
            </w:pPr>
          </w:p>
        </w:tc>
        <w:tc>
          <w:tcPr>
            <w:tcW w:w="821"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D)</w:t>
            </w:r>
          </w:p>
        </w:tc>
        <w:tc>
          <w:tcPr>
            <w:tcW w:w="5449" w:type="dxa"/>
            <w:gridSpan w:val="2"/>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Muhaceret Dairesinden bir temsilcisi (Üye);</w:t>
            </w:r>
          </w:p>
        </w:tc>
      </w:tr>
      <w:tr w:rsidR="00BE495C" w:rsidRPr="006946B5" w:rsidTr="00206664">
        <w:trPr>
          <w:trHeight w:val="158"/>
        </w:trPr>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206664">
            <w:pPr>
              <w:jc w:val="center"/>
              <w:rPr>
                <w:rFonts w:cs="Times New Roman"/>
                <w:color w:val="000000" w:themeColor="text1"/>
                <w:sz w:val="24"/>
                <w:szCs w:val="24"/>
              </w:rPr>
            </w:pPr>
          </w:p>
        </w:tc>
        <w:tc>
          <w:tcPr>
            <w:tcW w:w="821"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E)</w:t>
            </w:r>
          </w:p>
        </w:tc>
        <w:tc>
          <w:tcPr>
            <w:tcW w:w="5449"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Bakanlıkta hukuk işleriyle görevli bir temsilci (Üye);</w:t>
            </w:r>
          </w:p>
        </w:tc>
      </w:tr>
      <w:tr w:rsidR="00BE495C" w:rsidRPr="006946B5" w:rsidTr="00206664">
        <w:trPr>
          <w:trHeight w:val="158"/>
        </w:trPr>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206664">
            <w:pPr>
              <w:jc w:val="center"/>
              <w:rPr>
                <w:rFonts w:cs="Times New Roman"/>
                <w:color w:val="000000" w:themeColor="text1"/>
                <w:sz w:val="24"/>
                <w:szCs w:val="24"/>
              </w:rPr>
            </w:pPr>
          </w:p>
        </w:tc>
        <w:tc>
          <w:tcPr>
            <w:tcW w:w="821" w:type="dxa"/>
            <w:shd w:val="clear" w:color="auto" w:fill="FFFFFF" w:themeFill="background1"/>
          </w:tcPr>
          <w:p w:rsidR="00BE495C" w:rsidRPr="006946B5" w:rsidRDefault="00BE495C" w:rsidP="00743381">
            <w:pPr>
              <w:ind w:firstLine="0"/>
              <w:rPr>
                <w:rFonts w:cs="Times New Roman"/>
                <w:spacing w:val="-3"/>
                <w:sz w:val="24"/>
                <w:szCs w:val="24"/>
              </w:rPr>
            </w:pPr>
            <w:r w:rsidRPr="006946B5">
              <w:rPr>
                <w:rFonts w:cs="Times New Roman"/>
                <w:spacing w:val="-3"/>
                <w:sz w:val="24"/>
                <w:szCs w:val="24"/>
              </w:rPr>
              <w:t>F)</w:t>
            </w:r>
          </w:p>
        </w:tc>
        <w:tc>
          <w:tcPr>
            <w:tcW w:w="5449" w:type="dxa"/>
            <w:gridSpan w:val="2"/>
            <w:shd w:val="clear" w:color="auto" w:fill="FFFFFF" w:themeFill="background1"/>
          </w:tcPr>
          <w:p w:rsidR="00BE495C" w:rsidRPr="006946B5" w:rsidRDefault="00BE495C" w:rsidP="00743381">
            <w:pPr>
              <w:ind w:firstLine="0"/>
              <w:rPr>
                <w:rFonts w:cs="Times New Roman"/>
                <w:sz w:val="24"/>
                <w:szCs w:val="24"/>
              </w:rPr>
            </w:pPr>
            <w:r w:rsidRPr="006946B5">
              <w:rPr>
                <w:rFonts w:cs="Times New Roman"/>
                <w:sz w:val="24"/>
                <w:szCs w:val="24"/>
              </w:rPr>
              <w:t>Maliye İşleriyle Görevli Bakanlığın bir temsilcisi (Üye); ve</w:t>
            </w:r>
          </w:p>
        </w:tc>
      </w:tr>
      <w:tr w:rsidR="00BE495C" w:rsidRPr="006946B5" w:rsidTr="00206664">
        <w:trPr>
          <w:trHeight w:val="158"/>
        </w:trPr>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206664">
            <w:pPr>
              <w:jc w:val="center"/>
              <w:rPr>
                <w:rFonts w:cs="Times New Roman"/>
                <w:color w:val="000000" w:themeColor="text1"/>
                <w:sz w:val="24"/>
                <w:szCs w:val="24"/>
              </w:rPr>
            </w:pPr>
          </w:p>
        </w:tc>
        <w:tc>
          <w:tcPr>
            <w:tcW w:w="821" w:type="dxa"/>
            <w:shd w:val="clear" w:color="auto" w:fill="FFFFFF" w:themeFill="background1"/>
          </w:tcPr>
          <w:p w:rsidR="00BE495C" w:rsidRPr="006946B5" w:rsidRDefault="00BE495C" w:rsidP="00743381">
            <w:pPr>
              <w:ind w:firstLine="0"/>
              <w:rPr>
                <w:rFonts w:cs="Times New Roman"/>
                <w:spacing w:val="-3"/>
                <w:sz w:val="24"/>
                <w:szCs w:val="24"/>
              </w:rPr>
            </w:pPr>
            <w:r w:rsidRPr="006946B5">
              <w:rPr>
                <w:rFonts w:cs="Times New Roman"/>
                <w:spacing w:val="-3"/>
                <w:sz w:val="24"/>
                <w:szCs w:val="24"/>
              </w:rPr>
              <w:t>G)</w:t>
            </w:r>
          </w:p>
        </w:tc>
        <w:tc>
          <w:tcPr>
            <w:tcW w:w="5449" w:type="dxa"/>
            <w:gridSpan w:val="2"/>
            <w:shd w:val="clear" w:color="auto" w:fill="FFFFFF" w:themeFill="background1"/>
          </w:tcPr>
          <w:p w:rsidR="00BE495C" w:rsidRPr="006946B5" w:rsidRDefault="00BE495C" w:rsidP="00743381">
            <w:pPr>
              <w:ind w:firstLine="0"/>
              <w:rPr>
                <w:rFonts w:cs="Times New Roman"/>
                <w:sz w:val="24"/>
                <w:szCs w:val="24"/>
              </w:rPr>
            </w:pPr>
            <w:r w:rsidRPr="006946B5">
              <w:rPr>
                <w:rFonts w:cs="Times New Roman"/>
                <w:sz w:val="24"/>
                <w:szCs w:val="24"/>
              </w:rPr>
              <w:t xml:space="preserve">Güvenlik Kuvvetleri Komutanlığından bir temsilci (Üye). </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2)</w:t>
            </w:r>
          </w:p>
        </w:tc>
        <w:tc>
          <w:tcPr>
            <w:tcW w:w="850" w:type="dxa"/>
            <w:gridSpan w:val="2"/>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A)</w:t>
            </w:r>
          </w:p>
        </w:tc>
        <w:tc>
          <w:tcPr>
            <w:tcW w:w="5420"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 xml:space="preserve">EADUK, Başkanın daveti üzerine olağan olarak ayda en az 1 (bir) kez toplanır. Toplantı gün, saat, gündem ve yeri toplantı tarihinden en az 3 (üç) iş günü önce Başkan tarafından üyelere </w:t>
            </w:r>
            <w:r w:rsidRPr="006946B5">
              <w:rPr>
                <w:rFonts w:cs="Times New Roman"/>
                <w:sz w:val="24"/>
                <w:szCs w:val="24"/>
                <w:shd w:val="clear" w:color="auto" w:fill="FFFFFF" w:themeFill="background1"/>
              </w:rPr>
              <w:t xml:space="preserve">yazılı çağrı, posta, elektronik posta, </w:t>
            </w:r>
            <w:proofErr w:type="spellStart"/>
            <w:r w:rsidRPr="006946B5">
              <w:rPr>
                <w:rFonts w:cs="Times New Roman"/>
                <w:sz w:val="24"/>
                <w:szCs w:val="24"/>
                <w:shd w:val="clear" w:color="auto" w:fill="FFFFFF" w:themeFill="background1"/>
              </w:rPr>
              <w:t>sms</w:t>
            </w:r>
            <w:proofErr w:type="spellEnd"/>
            <w:r w:rsidRPr="006946B5">
              <w:rPr>
                <w:rFonts w:cs="Times New Roman"/>
                <w:sz w:val="24"/>
                <w:szCs w:val="24"/>
                <w:shd w:val="clear" w:color="auto" w:fill="FFFFFF" w:themeFill="background1"/>
              </w:rPr>
              <w:t xml:space="preserve"> veya dijital haberleşme yolu</w:t>
            </w:r>
            <w:r w:rsidRPr="006946B5">
              <w:rPr>
                <w:rFonts w:cs="Times New Roman"/>
                <w:sz w:val="24"/>
                <w:szCs w:val="24"/>
              </w:rPr>
              <w:t xml:space="preserve"> </w:t>
            </w:r>
            <w:r w:rsidRPr="006946B5">
              <w:rPr>
                <w:rFonts w:cs="Times New Roman"/>
                <w:color w:val="000000" w:themeColor="text1"/>
                <w:sz w:val="24"/>
                <w:szCs w:val="24"/>
              </w:rPr>
              <w:t xml:space="preserve">ile bildirilir. </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206664">
            <w:pPr>
              <w:jc w:val="center"/>
              <w:rPr>
                <w:rFonts w:cs="Times New Roman"/>
                <w:color w:val="000000" w:themeColor="text1"/>
                <w:sz w:val="24"/>
                <w:szCs w:val="24"/>
              </w:rPr>
            </w:pPr>
          </w:p>
        </w:tc>
        <w:tc>
          <w:tcPr>
            <w:tcW w:w="850" w:type="dxa"/>
            <w:gridSpan w:val="2"/>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B)</w:t>
            </w:r>
          </w:p>
        </w:tc>
        <w:tc>
          <w:tcPr>
            <w:tcW w:w="5420"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lang w:eastAsia="tr-TR"/>
              </w:rPr>
              <w:t>Olağanüstü toplantılar Başkanın en az 24 (</w:t>
            </w:r>
            <w:proofErr w:type="spellStart"/>
            <w:r w:rsidRPr="006946B5">
              <w:rPr>
                <w:rFonts w:cs="Times New Roman"/>
                <w:color w:val="000000" w:themeColor="text1"/>
                <w:sz w:val="24"/>
                <w:szCs w:val="24"/>
                <w:lang w:eastAsia="tr-TR"/>
              </w:rPr>
              <w:t>yirmidört</w:t>
            </w:r>
            <w:proofErr w:type="spellEnd"/>
            <w:r w:rsidRPr="006946B5">
              <w:rPr>
                <w:rFonts w:cs="Times New Roman"/>
                <w:color w:val="000000" w:themeColor="text1"/>
                <w:sz w:val="24"/>
                <w:szCs w:val="24"/>
                <w:lang w:eastAsia="tr-TR"/>
              </w:rPr>
              <w:t xml:space="preserve">) saat önceden </w:t>
            </w:r>
            <w:r w:rsidRPr="006946B5">
              <w:rPr>
                <w:rFonts w:cs="Times New Roman"/>
                <w:sz w:val="24"/>
                <w:szCs w:val="24"/>
                <w:shd w:val="clear" w:color="auto" w:fill="FFFFFF" w:themeFill="background1"/>
                <w:lang w:eastAsia="tr-TR"/>
              </w:rPr>
              <w:t xml:space="preserve">yapacağı </w:t>
            </w:r>
            <w:r w:rsidRPr="006946B5">
              <w:rPr>
                <w:rFonts w:cs="Times New Roman"/>
                <w:sz w:val="24"/>
                <w:szCs w:val="24"/>
                <w:shd w:val="clear" w:color="auto" w:fill="FFFFFF" w:themeFill="background1"/>
              </w:rPr>
              <w:t xml:space="preserve">yazılı çağrı, posta, elektronik posta, </w:t>
            </w:r>
            <w:proofErr w:type="spellStart"/>
            <w:r w:rsidRPr="006946B5">
              <w:rPr>
                <w:rFonts w:cs="Times New Roman"/>
                <w:sz w:val="24"/>
                <w:szCs w:val="24"/>
                <w:shd w:val="clear" w:color="auto" w:fill="FFFFFF" w:themeFill="background1"/>
              </w:rPr>
              <w:t>sms</w:t>
            </w:r>
            <w:proofErr w:type="spellEnd"/>
            <w:r w:rsidRPr="006946B5">
              <w:rPr>
                <w:rFonts w:cs="Times New Roman"/>
                <w:sz w:val="24"/>
                <w:szCs w:val="24"/>
                <w:shd w:val="clear" w:color="auto" w:fill="FFFFFF" w:themeFill="background1"/>
              </w:rPr>
              <w:t xml:space="preserve"> veya dijital haberleşme yolu </w:t>
            </w:r>
            <w:r w:rsidRPr="006946B5">
              <w:rPr>
                <w:rFonts w:cs="Times New Roman"/>
                <w:sz w:val="24"/>
                <w:szCs w:val="24"/>
                <w:shd w:val="clear" w:color="auto" w:fill="FFFFFF" w:themeFill="background1"/>
                <w:lang w:eastAsia="tr-TR"/>
              </w:rPr>
              <w:t>ile üyelere bildirilir.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3)</w:t>
            </w:r>
          </w:p>
        </w:tc>
        <w:tc>
          <w:tcPr>
            <w:tcW w:w="6270" w:type="dxa"/>
            <w:gridSpan w:val="3"/>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EADUK, üye tam sayısının salt çoğunluğu ile toplanır ve toplantıya katılanların salt çoğunluğu ile karar alır. Oyların eşitliği halinde, Başkanın ayırt edici oyu vardır. Toplantıda çekimser oy kullanılamaz.</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r w:rsidRPr="006946B5">
              <w:rPr>
                <w:rFonts w:cs="Times New Roman"/>
                <w:sz w:val="24"/>
                <w:szCs w:val="24"/>
              </w:rPr>
              <w:br w:type="page"/>
            </w:r>
          </w:p>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4)</w:t>
            </w:r>
          </w:p>
        </w:tc>
        <w:tc>
          <w:tcPr>
            <w:tcW w:w="6270" w:type="dxa"/>
            <w:gridSpan w:val="3"/>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EADUK gerekmesi halinde toplantıya Dışişleriyle Görevli Bakanlığı, Turizm İşleriyle Görevli Bakanlığı, Sağlık İşleriyle Görevli  Bakanlığı ve konuyla ilgili kamu kurum, kuruluş veya özel sektör temsilcilerini gözlemci olarak çağırabilir. Gözlemcilerin oy hakkı yoktur.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5)</w:t>
            </w:r>
          </w:p>
        </w:tc>
        <w:tc>
          <w:tcPr>
            <w:tcW w:w="6270" w:type="dxa"/>
            <w:gridSpan w:val="3"/>
          </w:tcPr>
          <w:p w:rsidR="00BE495C" w:rsidRPr="006946B5" w:rsidRDefault="00BE495C" w:rsidP="00743381">
            <w:pPr>
              <w:ind w:firstLine="0"/>
              <w:rPr>
                <w:rFonts w:cs="Times New Roman"/>
                <w:color w:val="000000" w:themeColor="text1"/>
                <w:sz w:val="24"/>
                <w:szCs w:val="24"/>
              </w:rPr>
            </w:pPr>
            <w:proofErr w:type="spellStart"/>
            <w:r w:rsidRPr="006946B5">
              <w:rPr>
                <w:rFonts w:cs="Times New Roman"/>
                <w:color w:val="000000" w:themeColor="text1"/>
                <w:sz w:val="24"/>
                <w:szCs w:val="24"/>
              </w:rPr>
              <w:t>EADUK’un</w:t>
            </w:r>
            <w:proofErr w:type="spellEnd"/>
            <w:r w:rsidRPr="006946B5">
              <w:rPr>
                <w:rFonts w:cs="Times New Roman"/>
                <w:color w:val="000000" w:themeColor="text1"/>
                <w:sz w:val="24"/>
                <w:szCs w:val="24"/>
              </w:rPr>
              <w:t xml:space="preserve"> sekretarya hizmetleri Daire tarafından yürütülür. Daire bünyesinde çalışan, sekreterlik mevkiine uygun bir veya birden fazla kamu görevlisi Daire tarafından, asli görevlerinin yanında </w:t>
            </w:r>
            <w:proofErr w:type="spellStart"/>
            <w:r w:rsidRPr="006946B5">
              <w:rPr>
                <w:rFonts w:cs="Times New Roman"/>
                <w:color w:val="000000" w:themeColor="text1"/>
                <w:sz w:val="24"/>
                <w:szCs w:val="24"/>
              </w:rPr>
              <w:t>EADUK’un</w:t>
            </w:r>
            <w:proofErr w:type="spellEnd"/>
            <w:r w:rsidRPr="006946B5">
              <w:rPr>
                <w:rFonts w:cs="Times New Roman"/>
                <w:color w:val="000000" w:themeColor="text1"/>
                <w:sz w:val="24"/>
                <w:szCs w:val="24"/>
              </w:rPr>
              <w:t xml:space="preserve"> </w:t>
            </w:r>
            <w:proofErr w:type="spellStart"/>
            <w:r w:rsidRPr="006946B5">
              <w:rPr>
                <w:rFonts w:cs="Times New Roman"/>
                <w:color w:val="000000" w:themeColor="text1"/>
                <w:sz w:val="24"/>
                <w:szCs w:val="24"/>
              </w:rPr>
              <w:t>sekreteryasını</w:t>
            </w:r>
            <w:proofErr w:type="spellEnd"/>
            <w:r w:rsidRPr="006946B5">
              <w:rPr>
                <w:rFonts w:cs="Times New Roman"/>
                <w:color w:val="000000" w:themeColor="text1"/>
                <w:sz w:val="24"/>
                <w:szCs w:val="24"/>
              </w:rPr>
              <w:t xml:space="preserve"> yapmak üzere görevlendirilir. </w:t>
            </w:r>
            <w:proofErr w:type="spellStart"/>
            <w:r w:rsidRPr="006946B5">
              <w:rPr>
                <w:rFonts w:cs="Times New Roman"/>
                <w:color w:val="000000" w:themeColor="text1"/>
                <w:sz w:val="24"/>
                <w:szCs w:val="24"/>
              </w:rPr>
              <w:t>EADUK’un</w:t>
            </w:r>
            <w:proofErr w:type="spellEnd"/>
            <w:r w:rsidRPr="006946B5">
              <w:rPr>
                <w:rFonts w:cs="Times New Roman"/>
                <w:color w:val="000000" w:themeColor="text1"/>
                <w:sz w:val="24"/>
                <w:szCs w:val="24"/>
              </w:rPr>
              <w:t xml:space="preserve"> </w:t>
            </w:r>
            <w:proofErr w:type="spellStart"/>
            <w:r w:rsidRPr="006946B5">
              <w:rPr>
                <w:rFonts w:cs="Times New Roman"/>
                <w:color w:val="000000" w:themeColor="text1"/>
                <w:sz w:val="24"/>
                <w:szCs w:val="24"/>
              </w:rPr>
              <w:t>sekreterya</w:t>
            </w:r>
            <w:proofErr w:type="spellEnd"/>
            <w:r w:rsidRPr="006946B5">
              <w:rPr>
                <w:rFonts w:cs="Times New Roman"/>
                <w:color w:val="000000" w:themeColor="text1"/>
                <w:sz w:val="24"/>
                <w:szCs w:val="24"/>
              </w:rPr>
              <w:t xml:space="preserve"> hizmetleri aşağıdaki görevleri kapsar:</w:t>
            </w:r>
          </w:p>
        </w:tc>
      </w:tr>
      <w:tr w:rsidR="00BE495C" w:rsidRPr="006946B5" w:rsidTr="00206664">
        <w:trPr>
          <w:trHeight w:val="222"/>
        </w:trPr>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206664">
            <w:pPr>
              <w:rPr>
                <w:rFonts w:cs="Times New Roman"/>
                <w:color w:val="000000" w:themeColor="text1"/>
                <w:sz w:val="24"/>
                <w:szCs w:val="24"/>
              </w:rPr>
            </w:pPr>
          </w:p>
        </w:tc>
        <w:tc>
          <w:tcPr>
            <w:tcW w:w="821"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A)</w:t>
            </w:r>
          </w:p>
        </w:tc>
        <w:tc>
          <w:tcPr>
            <w:tcW w:w="5449" w:type="dxa"/>
            <w:gridSpan w:val="2"/>
          </w:tcPr>
          <w:p w:rsidR="00BE495C" w:rsidRPr="006946B5" w:rsidRDefault="00BE495C" w:rsidP="00206664">
            <w:pPr>
              <w:ind w:left="1416" w:hanging="1416"/>
              <w:rPr>
                <w:rFonts w:cs="Times New Roman"/>
                <w:color w:val="000000" w:themeColor="text1"/>
                <w:spacing w:val="-3"/>
                <w:sz w:val="24"/>
                <w:szCs w:val="24"/>
              </w:rPr>
            </w:pPr>
            <w:r w:rsidRPr="006946B5">
              <w:rPr>
                <w:rFonts w:cs="Times New Roman"/>
                <w:color w:val="000000" w:themeColor="text1"/>
                <w:sz w:val="24"/>
                <w:szCs w:val="24"/>
              </w:rPr>
              <w:t>Toplantılara katılmak ve tutanak tutmak;</w:t>
            </w:r>
          </w:p>
        </w:tc>
      </w:tr>
      <w:tr w:rsidR="00BE495C" w:rsidRPr="006946B5" w:rsidTr="00206664">
        <w:trPr>
          <w:trHeight w:val="553"/>
        </w:trPr>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206664">
            <w:pPr>
              <w:rPr>
                <w:rFonts w:cs="Times New Roman"/>
                <w:color w:val="000000" w:themeColor="text1"/>
                <w:sz w:val="24"/>
                <w:szCs w:val="24"/>
              </w:rPr>
            </w:pPr>
          </w:p>
        </w:tc>
        <w:tc>
          <w:tcPr>
            <w:tcW w:w="821"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(B)</w:t>
            </w:r>
          </w:p>
        </w:tc>
        <w:tc>
          <w:tcPr>
            <w:tcW w:w="5449" w:type="dxa"/>
            <w:gridSpan w:val="2"/>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z w:val="24"/>
                <w:szCs w:val="24"/>
              </w:rPr>
              <w:t>Toplantı çağrılarını ve aldığı kararları, ilgili merci veya kişilere en geç 3 (üç) iş günü içerisinde tebliğ etmek; ve</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206664">
            <w:pPr>
              <w:rPr>
                <w:rFonts w:cs="Times New Roman"/>
                <w:color w:val="000000" w:themeColor="text1"/>
                <w:sz w:val="24"/>
                <w:szCs w:val="24"/>
              </w:rPr>
            </w:pPr>
          </w:p>
        </w:tc>
        <w:tc>
          <w:tcPr>
            <w:tcW w:w="821"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C)</w:t>
            </w:r>
          </w:p>
        </w:tc>
        <w:tc>
          <w:tcPr>
            <w:tcW w:w="5449" w:type="dxa"/>
            <w:gridSpan w:val="2"/>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Başkan tarafından kendisine verilen mevkiine uygun diğer görevleri yerine getirmek.</w:t>
            </w:r>
          </w:p>
          <w:p w:rsidR="00BE495C" w:rsidRPr="006946B5" w:rsidRDefault="00BE495C" w:rsidP="00206664">
            <w:pPr>
              <w:rPr>
                <w:rFonts w:cs="Times New Roman"/>
                <w:color w:val="000000" w:themeColor="text1"/>
                <w:spacing w:val="-3"/>
                <w:sz w:val="24"/>
                <w:szCs w:val="24"/>
              </w:rPr>
            </w:pPr>
          </w:p>
        </w:tc>
      </w:tr>
    </w:tbl>
    <w:p w:rsidR="00BE495C" w:rsidRPr="006946B5" w:rsidRDefault="00BE495C" w:rsidP="00206664">
      <w:pPr>
        <w:rPr>
          <w:rFonts w:cs="Times New Roman"/>
          <w:sz w:val="24"/>
          <w:szCs w:val="24"/>
        </w:rPr>
      </w:pPr>
      <w:r w:rsidRPr="006946B5">
        <w:rPr>
          <w:rFonts w:cs="Times New Roman"/>
          <w:sz w:val="24"/>
          <w:szCs w:val="24"/>
        </w:rPr>
        <w:tab/>
        <w:t xml:space="preserve">BAŞKAN – 9’uncu maddeyi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KATİP – </w:t>
      </w:r>
    </w:p>
    <w:p w:rsidR="00BE495C" w:rsidRPr="006946B5" w:rsidRDefault="00BE495C" w:rsidP="00206664">
      <w:pPr>
        <w:rPr>
          <w:rFonts w:cs="Times New Roman"/>
          <w:sz w:val="24"/>
          <w:szCs w:val="24"/>
        </w:rPr>
      </w:pP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2"/>
        <w:gridCol w:w="6696"/>
      </w:tblGrid>
      <w:tr w:rsidR="00BE495C" w:rsidRPr="006946B5" w:rsidTr="00206664">
        <w:trPr>
          <w:trHeight w:val="278"/>
        </w:trPr>
        <w:tc>
          <w:tcPr>
            <w:tcW w:w="2176" w:type="dxa"/>
          </w:tcPr>
          <w:p w:rsidR="00BE495C" w:rsidRPr="006946B5" w:rsidRDefault="00BE495C" w:rsidP="00743381">
            <w:pPr>
              <w:ind w:firstLine="0"/>
              <w:jc w:val="left"/>
              <w:rPr>
                <w:rFonts w:cs="Times New Roman"/>
                <w:color w:val="000000" w:themeColor="text1"/>
                <w:sz w:val="24"/>
                <w:szCs w:val="24"/>
              </w:rPr>
            </w:pPr>
            <w:proofErr w:type="spellStart"/>
            <w:r w:rsidRPr="006946B5">
              <w:rPr>
                <w:rFonts w:cs="Times New Roman"/>
                <w:color w:val="000000" w:themeColor="text1"/>
                <w:sz w:val="24"/>
                <w:szCs w:val="24"/>
              </w:rPr>
              <w:t>EADUK’un</w:t>
            </w:r>
            <w:proofErr w:type="spellEnd"/>
            <w:r w:rsidRPr="006946B5">
              <w:rPr>
                <w:rFonts w:cs="Times New Roman"/>
                <w:color w:val="000000" w:themeColor="text1"/>
                <w:sz w:val="24"/>
                <w:szCs w:val="24"/>
              </w:rPr>
              <w:t xml:space="preserve"> Görev, </w:t>
            </w:r>
          </w:p>
        </w:tc>
        <w:tc>
          <w:tcPr>
            <w:tcW w:w="7438" w:type="dxa"/>
            <w:gridSpan w:val="2"/>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10. </w:t>
            </w:r>
            <w:proofErr w:type="spellStart"/>
            <w:r w:rsidRPr="006946B5">
              <w:rPr>
                <w:rFonts w:cs="Times New Roman"/>
                <w:color w:val="000000" w:themeColor="text1"/>
                <w:sz w:val="24"/>
                <w:szCs w:val="24"/>
              </w:rPr>
              <w:t>EADUK’un</w:t>
            </w:r>
            <w:proofErr w:type="spellEnd"/>
            <w:r w:rsidRPr="006946B5">
              <w:rPr>
                <w:rFonts w:cs="Times New Roman"/>
                <w:color w:val="000000" w:themeColor="text1"/>
                <w:sz w:val="24"/>
                <w:szCs w:val="24"/>
              </w:rPr>
              <w:t xml:space="preserve"> görev, yetki ve sorumlulukları şunlardır:</w:t>
            </w:r>
          </w:p>
        </w:tc>
      </w:tr>
      <w:tr w:rsidR="00BE495C" w:rsidRPr="006946B5" w:rsidTr="00206664">
        <w:trPr>
          <w:trHeight w:val="704"/>
        </w:trPr>
        <w:tc>
          <w:tcPr>
            <w:tcW w:w="2176" w:type="dxa"/>
          </w:tcPr>
          <w:p w:rsidR="00BE495C" w:rsidRPr="006946B5" w:rsidRDefault="00BE495C" w:rsidP="00743381">
            <w:pPr>
              <w:ind w:firstLine="0"/>
              <w:jc w:val="left"/>
              <w:rPr>
                <w:rFonts w:cs="Times New Roman"/>
                <w:color w:val="000000" w:themeColor="text1"/>
                <w:sz w:val="24"/>
                <w:szCs w:val="24"/>
              </w:rPr>
            </w:pPr>
            <w:r w:rsidRPr="006946B5">
              <w:rPr>
                <w:rFonts w:cs="Times New Roman"/>
                <w:color w:val="000000" w:themeColor="text1"/>
                <w:sz w:val="24"/>
                <w:szCs w:val="24"/>
              </w:rPr>
              <w:t>Yetki ve Sorumlulukları</w:t>
            </w:r>
          </w:p>
        </w:tc>
        <w:tc>
          <w:tcPr>
            <w:tcW w:w="742"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1)</w:t>
            </w:r>
          </w:p>
        </w:tc>
        <w:tc>
          <w:tcPr>
            <w:tcW w:w="6696" w:type="dxa"/>
          </w:tcPr>
          <w:p w:rsidR="00BE495C" w:rsidRPr="006946B5" w:rsidRDefault="00BE495C" w:rsidP="00743381">
            <w:pPr>
              <w:ind w:firstLine="0"/>
              <w:rPr>
                <w:rFonts w:cs="Times New Roman"/>
                <w:color w:val="000000" w:themeColor="text1"/>
                <w:sz w:val="24"/>
                <w:szCs w:val="24"/>
              </w:rPr>
            </w:pPr>
            <w:proofErr w:type="spellStart"/>
            <w:r w:rsidRPr="006946B5">
              <w:rPr>
                <w:rFonts w:cs="Times New Roman"/>
                <w:color w:val="000000" w:themeColor="text1"/>
                <w:sz w:val="24"/>
                <w:szCs w:val="24"/>
              </w:rPr>
              <w:t>SHGK’nun</w:t>
            </w:r>
            <w:proofErr w:type="spellEnd"/>
            <w:r w:rsidRPr="006946B5">
              <w:rPr>
                <w:rFonts w:cs="Times New Roman"/>
                <w:color w:val="000000" w:themeColor="text1"/>
                <w:sz w:val="24"/>
                <w:szCs w:val="24"/>
              </w:rPr>
              <w:t xml:space="preserve"> bu Yasaya ve bu Yasaya uygun olarak tüzük hazırlanmasında görüş ve/veya  öneride bulunmak, onayına sunmak, uygulanmasını takip etmede yetkili otoriteye yardımcı olmak;</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2)</w:t>
            </w:r>
          </w:p>
        </w:tc>
        <w:tc>
          <w:tcPr>
            <w:tcW w:w="6696"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Denetleme yöntemleri, programları ve prensiplerinin belirlenmesinde yetkili otoriteye yardımcı olmak ve ulusal denetçilerin, havacılık güvenliği denetimlerine, testlerine ve araştırmalarına fiilen katılmasını sağlamak;</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3)</w:t>
            </w:r>
          </w:p>
        </w:tc>
        <w:tc>
          <w:tcPr>
            <w:tcW w:w="6696"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 xml:space="preserve">SHGK kararlarının icrasını sağlamak üzere, denetleme raporlarında tespit edilen hususların giderilip giderilmediğini takip etmek, yapılmayanları </w:t>
            </w:r>
            <w:proofErr w:type="spellStart"/>
            <w:r w:rsidRPr="006946B5">
              <w:rPr>
                <w:rFonts w:cs="Times New Roman"/>
                <w:color w:val="000000" w:themeColor="text1"/>
                <w:sz w:val="24"/>
                <w:szCs w:val="24"/>
              </w:rPr>
              <w:t>SHGK’ya</w:t>
            </w:r>
            <w:proofErr w:type="spellEnd"/>
            <w:r w:rsidRPr="006946B5">
              <w:rPr>
                <w:rFonts w:cs="Times New Roman"/>
                <w:color w:val="000000" w:themeColor="text1"/>
                <w:sz w:val="24"/>
                <w:szCs w:val="24"/>
              </w:rPr>
              <w:t xml:space="preserve"> bir rapor halinde bildirmek;</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4)</w:t>
            </w:r>
          </w:p>
        </w:tc>
        <w:tc>
          <w:tcPr>
            <w:tcW w:w="6696"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pacing w:val="-3"/>
                <w:sz w:val="24"/>
                <w:szCs w:val="24"/>
              </w:rPr>
              <w:t>Mevcut havalimanları tesislerinin yapımı, geliştirilmesi, tadil edilmesi ve/veya yenilerinin kurulması esnasında, proje ve planlarının yapılması konusunda güvenlikle ilgili konularda danışmanlık görevini yapmak, gerektiği ya da talep olduğu takdirde bunlarla ilgili her türlü destek ve yardımı yetkili otoriteye sağlamak;</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5)</w:t>
            </w:r>
          </w:p>
        </w:tc>
        <w:tc>
          <w:tcPr>
            <w:tcW w:w="6696"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pacing w:val="-3"/>
                <w:sz w:val="24"/>
                <w:szCs w:val="24"/>
              </w:rPr>
              <w:t>Havalimanları Güvenlik Komisyonundan gelen görüş ve önerileri değerlendirerek değerlendirme sonucunun  ilgili yerlere iletilmesini sağlamak;</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6)</w:t>
            </w:r>
          </w:p>
        </w:tc>
        <w:tc>
          <w:tcPr>
            <w:tcW w:w="6696"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pacing w:val="-3"/>
                <w:sz w:val="24"/>
                <w:szCs w:val="24"/>
              </w:rPr>
              <w:t xml:space="preserve">Uluslararası çalışma, eğitim, toplantı, seminer, konferans ve inceleme gibi faaliyetlere katılım sağlayarak, elde edilen bilgi ve belgelerden uygun görülenleri rapor ve bilgi notları formatında hazırlamak ve </w:t>
            </w:r>
            <w:proofErr w:type="spellStart"/>
            <w:r w:rsidRPr="006946B5">
              <w:rPr>
                <w:rFonts w:cs="Times New Roman"/>
                <w:color w:val="000000" w:themeColor="text1"/>
                <w:spacing w:val="-3"/>
                <w:sz w:val="24"/>
                <w:szCs w:val="24"/>
              </w:rPr>
              <w:t>SHGK’ya</w:t>
            </w:r>
            <w:proofErr w:type="spellEnd"/>
            <w:r w:rsidRPr="006946B5">
              <w:rPr>
                <w:rFonts w:cs="Times New Roman"/>
                <w:color w:val="000000" w:themeColor="text1"/>
                <w:spacing w:val="-3"/>
                <w:sz w:val="24"/>
                <w:szCs w:val="24"/>
              </w:rPr>
              <w:t xml:space="preserve"> sunmak;</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7)</w:t>
            </w:r>
          </w:p>
        </w:tc>
        <w:tc>
          <w:tcPr>
            <w:tcW w:w="6696"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pacing w:val="-3"/>
                <w:sz w:val="24"/>
                <w:szCs w:val="24"/>
              </w:rPr>
              <w:t>Uluslararası havalimanlarında kullanılan yeni güvenlik tekniklerini takip ederek, güvenlik cihaz ve sistemlerinden en iyi faydayı sağlamak için bilgileri toplamak, ilgilileri bu konuda bilgilendirmek;</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8)</w:t>
            </w:r>
          </w:p>
        </w:tc>
        <w:tc>
          <w:tcPr>
            <w:tcW w:w="6696"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pacing w:val="-3"/>
                <w:sz w:val="24"/>
                <w:szCs w:val="24"/>
              </w:rPr>
              <w:t xml:space="preserve">Sivil havacılığa ve havalimanlarına yönelik, mevcut ve muhtemel tehditler hususunda edinilen bilgi ve belgelerin ilgili yerlere iletilmesini sağlamak; </w:t>
            </w:r>
          </w:p>
        </w:tc>
      </w:tr>
      <w:tr w:rsidR="00BE495C" w:rsidRPr="006946B5" w:rsidTr="00206664">
        <w:trPr>
          <w:trHeight w:val="293"/>
        </w:trPr>
        <w:tc>
          <w:tcPr>
            <w:tcW w:w="2176" w:type="dxa"/>
          </w:tcPr>
          <w:p w:rsidR="00BE495C" w:rsidRPr="006946B5" w:rsidRDefault="00BE495C" w:rsidP="00206664">
            <w:pPr>
              <w:rPr>
                <w:rFonts w:cs="Times New Roman"/>
                <w:color w:val="000000" w:themeColor="text1"/>
                <w:sz w:val="24"/>
                <w:szCs w:val="24"/>
              </w:rPr>
            </w:pPr>
            <w:r w:rsidRPr="006946B5">
              <w:rPr>
                <w:rFonts w:cs="Times New Roman"/>
                <w:sz w:val="24"/>
                <w:szCs w:val="24"/>
              </w:rPr>
              <w:br w:type="page"/>
            </w:r>
          </w:p>
        </w:tc>
        <w:tc>
          <w:tcPr>
            <w:tcW w:w="742"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9)</w:t>
            </w:r>
          </w:p>
        </w:tc>
        <w:tc>
          <w:tcPr>
            <w:tcW w:w="6696" w:type="dxa"/>
          </w:tcPr>
          <w:p w:rsidR="00BE495C" w:rsidRPr="006946B5" w:rsidRDefault="00BE495C" w:rsidP="00743381">
            <w:pPr>
              <w:ind w:firstLine="0"/>
              <w:rPr>
                <w:rFonts w:cs="Times New Roman"/>
                <w:color w:val="000000" w:themeColor="text1"/>
                <w:sz w:val="24"/>
                <w:szCs w:val="24"/>
              </w:rPr>
            </w:pPr>
            <w:proofErr w:type="spellStart"/>
            <w:r w:rsidRPr="006946B5">
              <w:rPr>
                <w:rFonts w:cs="Times New Roman"/>
                <w:color w:val="000000" w:themeColor="text1"/>
                <w:spacing w:val="-3"/>
                <w:sz w:val="24"/>
                <w:szCs w:val="24"/>
              </w:rPr>
              <w:t>SHGK’nın</w:t>
            </w:r>
            <w:proofErr w:type="spellEnd"/>
            <w:r w:rsidRPr="006946B5">
              <w:rPr>
                <w:rFonts w:cs="Times New Roman"/>
                <w:color w:val="000000" w:themeColor="text1"/>
                <w:spacing w:val="-3"/>
                <w:sz w:val="24"/>
                <w:szCs w:val="24"/>
              </w:rPr>
              <w:t xml:space="preserve"> vereceği diğer görevleri yapmak; ve</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10)</w:t>
            </w:r>
          </w:p>
        </w:tc>
        <w:tc>
          <w:tcPr>
            <w:tcW w:w="6696"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Bu Yasa tahtında kendisine verilen diğer görevleri yapmak.</w:t>
            </w:r>
          </w:p>
          <w:p w:rsidR="00743381" w:rsidRPr="006946B5" w:rsidRDefault="00743381" w:rsidP="00743381">
            <w:pPr>
              <w:ind w:firstLine="0"/>
              <w:rPr>
                <w:rFonts w:cs="Times New Roman"/>
                <w:color w:val="000000" w:themeColor="text1"/>
                <w:spacing w:val="-3"/>
                <w:sz w:val="24"/>
                <w:szCs w:val="24"/>
              </w:rPr>
            </w:pPr>
          </w:p>
        </w:tc>
      </w:tr>
    </w:tbl>
    <w:p w:rsidR="00BE495C" w:rsidRPr="006946B5" w:rsidRDefault="00BE495C" w:rsidP="00206664">
      <w:pPr>
        <w:rPr>
          <w:rFonts w:cs="Times New Roman"/>
          <w:sz w:val="24"/>
          <w:szCs w:val="24"/>
        </w:rPr>
      </w:pPr>
      <w:r w:rsidRPr="006946B5">
        <w:rPr>
          <w:rFonts w:cs="Times New Roman"/>
          <w:sz w:val="24"/>
          <w:szCs w:val="24"/>
        </w:rPr>
        <w:tab/>
        <w:t xml:space="preserve">BAŞKAN – 10’uncu maddeyi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KATİP – </w:t>
      </w:r>
    </w:p>
    <w:p w:rsidR="00743381" w:rsidRPr="006946B5" w:rsidRDefault="00743381" w:rsidP="00206664">
      <w:pPr>
        <w:rPr>
          <w:rFonts w:cs="Times New Roman"/>
          <w:sz w:val="24"/>
          <w:szCs w:val="24"/>
        </w:rPr>
      </w:pP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2"/>
        <w:gridCol w:w="567"/>
        <w:gridCol w:w="6129"/>
      </w:tblGrid>
      <w:tr w:rsidR="00BE495C" w:rsidRPr="006946B5" w:rsidTr="00206664">
        <w:trPr>
          <w:trHeight w:val="704"/>
        </w:trPr>
        <w:tc>
          <w:tcPr>
            <w:tcW w:w="2176" w:type="dxa"/>
          </w:tcPr>
          <w:p w:rsidR="00BE495C" w:rsidRPr="006946B5" w:rsidRDefault="00BE495C" w:rsidP="00743381">
            <w:pPr>
              <w:ind w:firstLine="0"/>
              <w:jc w:val="left"/>
              <w:rPr>
                <w:rFonts w:cs="Times New Roman"/>
                <w:color w:val="000000" w:themeColor="text1"/>
                <w:sz w:val="24"/>
                <w:szCs w:val="24"/>
              </w:rPr>
            </w:pPr>
            <w:r w:rsidRPr="006946B5">
              <w:rPr>
                <w:rFonts w:cs="Times New Roman"/>
                <w:color w:val="000000" w:themeColor="text1"/>
                <w:sz w:val="24"/>
                <w:szCs w:val="24"/>
              </w:rPr>
              <w:t>Havalimanı Güvenlik Programı</w:t>
            </w:r>
          </w:p>
          <w:p w:rsidR="00BE495C" w:rsidRPr="006946B5" w:rsidRDefault="00BE495C" w:rsidP="00206664">
            <w:pPr>
              <w:rPr>
                <w:rFonts w:cs="Times New Roman"/>
                <w:color w:val="000000" w:themeColor="text1"/>
                <w:sz w:val="24"/>
                <w:szCs w:val="24"/>
              </w:rPr>
            </w:pPr>
          </w:p>
        </w:tc>
        <w:tc>
          <w:tcPr>
            <w:tcW w:w="742" w:type="dxa"/>
          </w:tcPr>
          <w:p w:rsidR="00BE495C" w:rsidRPr="006946B5" w:rsidRDefault="00186F4B" w:rsidP="00743381">
            <w:pPr>
              <w:ind w:firstLine="0"/>
              <w:rPr>
                <w:rFonts w:cs="Times New Roman"/>
                <w:color w:val="000000" w:themeColor="text1"/>
                <w:sz w:val="24"/>
                <w:szCs w:val="24"/>
              </w:rPr>
            </w:pPr>
            <w:r>
              <w:rPr>
                <w:rFonts w:cs="Times New Roman"/>
                <w:color w:val="000000" w:themeColor="text1"/>
                <w:sz w:val="24"/>
                <w:szCs w:val="24"/>
              </w:rPr>
              <w:t>1</w:t>
            </w:r>
            <w:r w:rsidR="00BE495C" w:rsidRPr="006946B5">
              <w:rPr>
                <w:rFonts w:cs="Times New Roman"/>
                <w:color w:val="000000" w:themeColor="text1"/>
                <w:sz w:val="24"/>
                <w:szCs w:val="24"/>
              </w:rPr>
              <w:t>1.</w:t>
            </w:r>
          </w:p>
        </w:tc>
        <w:tc>
          <w:tcPr>
            <w:tcW w:w="56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1)</w:t>
            </w:r>
          </w:p>
        </w:tc>
        <w:tc>
          <w:tcPr>
            <w:tcW w:w="6129"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pacing w:val="-3"/>
                <w:sz w:val="24"/>
                <w:szCs w:val="24"/>
              </w:rPr>
              <w:t xml:space="preserve">Bu Yasa kapsamında, havalimanının güvenliğini, havalimanındaki havacılık faaliyetlerinin düzenini, etkinliğini ve güvenlik tedbirlerinin uygulanmasının sağlamasına ilişkin </w:t>
            </w:r>
            <w:r w:rsidRPr="006946B5">
              <w:rPr>
                <w:rFonts w:cs="Times New Roman"/>
                <w:color w:val="000000" w:themeColor="text1"/>
                <w:spacing w:val="-3"/>
                <w:sz w:val="24"/>
                <w:szCs w:val="24"/>
              </w:rPr>
              <w:lastRenderedPageBreak/>
              <w:t>hava güvenlik programı hazırlanır.</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2)</w:t>
            </w:r>
          </w:p>
        </w:tc>
        <w:tc>
          <w:tcPr>
            <w:tcW w:w="6129" w:type="dxa"/>
          </w:tcPr>
          <w:p w:rsidR="00BE495C" w:rsidRPr="006946B5" w:rsidRDefault="00BE495C" w:rsidP="00743381">
            <w:pPr>
              <w:ind w:firstLine="0"/>
              <w:rPr>
                <w:rFonts w:cs="Times New Roman"/>
                <w:spacing w:val="-3"/>
                <w:sz w:val="24"/>
                <w:szCs w:val="24"/>
                <w:shd w:val="clear" w:color="auto" w:fill="FFFFFF" w:themeFill="background1"/>
              </w:rPr>
            </w:pPr>
            <w:r w:rsidRPr="006946B5">
              <w:rPr>
                <w:rFonts w:cs="Times New Roman"/>
                <w:color w:val="000000" w:themeColor="text1"/>
                <w:spacing w:val="-3"/>
                <w:sz w:val="24"/>
                <w:szCs w:val="24"/>
              </w:rPr>
              <w:t xml:space="preserve"> Hava güvenlik programına ilişkin usul ve esaslar </w:t>
            </w:r>
            <w:r w:rsidRPr="006946B5">
              <w:rPr>
                <w:rFonts w:cs="Times New Roman"/>
                <w:spacing w:val="-3"/>
                <w:sz w:val="24"/>
                <w:szCs w:val="24"/>
                <w:shd w:val="clear" w:color="auto" w:fill="FFFFFF" w:themeFill="background1"/>
              </w:rPr>
              <w:t xml:space="preserve">Bakanlık tarafından hazırlanacak, Bakanlar Kurulunca onaylanacak ve Resmi </w:t>
            </w:r>
            <w:proofErr w:type="spellStart"/>
            <w:r w:rsidRPr="006946B5">
              <w:rPr>
                <w:rFonts w:cs="Times New Roman"/>
                <w:spacing w:val="-3"/>
                <w:sz w:val="24"/>
                <w:szCs w:val="24"/>
                <w:shd w:val="clear" w:color="auto" w:fill="FFFFFF" w:themeFill="background1"/>
              </w:rPr>
              <w:t>Gazete’de</w:t>
            </w:r>
            <w:proofErr w:type="spellEnd"/>
            <w:r w:rsidRPr="006946B5">
              <w:rPr>
                <w:rFonts w:cs="Times New Roman"/>
                <w:spacing w:val="-3"/>
                <w:sz w:val="24"/>
                <w:szCs w:val="24"/>
                <w:shd w:val="clear" w:color="auto" w:fill="FFFFFF" w:themeFill="background1"/>
              </w:rPr>
              <w:t xml:space="preserve"> yayımlanacak tüzük ile düzenlenir.</w:t>
            </w:r>
          </w:p>
          <w:p w:rsidR="00BE495C" w:rsidRPr="006946B5" w:rsidRDefault="00BE495C" w:rsidP="00206664">
            <w:pPr>
              <w:rPr>
                <w:rFonts w:cs="Times New Roman"/>
                <w:color w:val="000000" w:themeColor="text1"/>
                <w:spacing w:val="-3"/>
                <w:sz w:val="24"/>
                <w:szCs w:val="24"/>
              </w:rPr>
            </w:pPr>
          </w:p>
        </w:tc>
      </w:tr>
    </w:tbl>
    <w:p w:rsidR="00BE495C" w:rsidRPr="006946B5" w:rsidRDefault="00BE495C" w:rsidP="00206664">
      <w:pPr>
        <w:rPr>
          <w:rFonts w:cs="Times New Roman"/>
          <w:sz w:val="24"/>
          <w:szCs w:val="24"/>
        </w:rPr>
      </w:pPr>
      <w:r w:rsidRPr="006946B5">
        <w:rPr>
          <w:rFonts w:cs="Times New Roman"/>
          <w:sz w:val="24"/>
          <w:szCs w:val="24"/>
        </w:rPr>
        <w:tab/>
        <w:t>BAŞKAN – 11’inci maddeyi oylarınıza sunuyorum. Kabul edenler?... Kabul etmeyenler?... Çekimser?... Oybirliğiyle kabul edilmiştir.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KATİP – </w:t>
      </w:r>
    </w:p>
    <w:p w:rsidR="00BE495C" w:rsidRPr="006946B5" w:rsidRDefault="00BE495C" w:rsidP="00206664">
      <w:pPr>
        <w:rPr>
          <w:rFonts w:cs="Times New Roman"/>
          <w:sz w:val="24"/>
          <w:szCs w:val="24"/>
        </w:rPr>
      </w:pP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2"/>
        <w:gridCol w:w="567"/>
        <w:gridCol w:w="6129"/>
      </w:tblGrid>
      <w:tr w:rsidR="00BE495C" w:rsidRPr="006946B5" w:rsidTr="00206664">
        <w:trPr>
          <w:trHeight w:val="1412"/>
        </w:trPr>
        <w:tc>
          <w:tcPr>
            <w:tcW w:w="2176" w:type="dxa"/>
          </w:tcPr>
          <w:p w:rsidR="00BE495C" w:rsidRPr="006946B5" w:rsidRDefault="00BE495C" w:rsidP="00743381">
            <w:pPr>
              <w:ind w:firstLine="0"/>
              <w:jc w:val="left"/>
              <w:rPr>
                <w:rFonts w:cs="Times New Roman"/>
                <w:color w:val="000000" w:themeColor="text1"/>
                <w:sz w:val="24"/>
                <w:szCs w:val="24"/>
              </w:rPr>
            </w:pPr>
            <w:r w:rsidRPr="006946B5">
              <w:rPr>
                <w:rFonts w:cs="Times New Roman"/>
                <w:color w:val="000000" w:themeColor="text1"/>
                <w:sz w:val="24"/>
                <w:szCs w:val="24"/>
              </w:rPr>
              <w:t>Muhtemel Harekat Tarzı Planı</w:t>
            </w:r>
          </w:p>
          <w:p w:rsidR="00BE495C" w:rsidRPr="006946B5" w:rsidRDefault="00BE495C" w:rsidP="00206664">
            <w:pPr>
              <w:rPr>
                <w:rFonts w:cs="Times New Roman"/>
                <w:color w:val="000000" w:themeColor="text1"/>
                <w:sz w:val="24"/>
                <w:szCs w:val="24"/>
              </w:rPr>
            </w:pPr>
          </w:p>
        </w:tc>
        <w:tc>
          <w:tcPr>
            <w:tcW w:w="742" w:type="dxa"/>
          </w:tcPr>
          <w:p w:rsidR="00BE495C" w:rsidRPr="006946B5" w:rsidRDefault="00B114E8" w:rsidP="00743381">
            <w:pPr>
              <w:ind w:firstLine="0"/>
              <w:rPr>
                <w:rFonts w:cs="Times New Roman"/>
                <w:color w:val="000000" w:themeColor="text1"/>
                <w:sz w:val="24"/>
                <w:szCs w:val="24"/>
              </w:rPr>
            </w:pPr>
            <w:r w:rsidRPr="006946B5">
              <w:rPr>
                <w:rFonts w:cs="Times New Roman"/>
                <w:color w:val="000000" w:themeColor="text1"/>
                <w:sz w:val="24"/>
                <w:szCs w:val="24"/>
              </w:rPr>
              <w:t>1</w:t>
            </w:r>
            <w:r w:rsidR="00BE495C" w:rsidRPr="006946B5">
              <w:rPr>
                <w:rFonts w:cs="Times New Roman"/>
                <w:color w:val="000000" w:themeColor="text1"/>
                <w:sz w:val="24"/>
                <w:szCs w:val="24"/>
              </w:rPr>
              <w:t>2.</w:t>
            </w:r>
          </w:p>
        </w:tc>
        <w:tc>
          <w:tcPr>
            <w:tcW w:w="56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1)</w:t>
            </w:r>
          </w:p>
        </w:tc>
        <w:tc>
          <w:tcPr>
            <w:tcW w:w="6129" w:type="dxa"/>
          </w:tcPr>
          <w:p w:rsidR="00BE495C" w:rsidRPr="006946B5" w:rsidRDefault="00BE495C" w:rsidP="00743381">
            <w:pPr>
              <w:ind w:firstLine="0"/>
              <w:rPr>
                <w:rFonts w:cs="Times New Roman"/>
                <w:sz w:val="24"/>
                <w:szCs w:val="24"/>
              </w:rPr>
            </w:pPr>
            <w:r w:rsidRPr="006946B5">
              <w:rPr>
                <w:rFonts w:cs="Times New Roman"/>
                <w:color w:val="000000" w:themeColor="text1"/>
                <w:sz w:val="24"/>
                <w:szCs w:val="24"/>
              </w:rPr>
              <w:t xml:space="preserve">Havalimanı içinde ve yakın çevresinde, yolculara, personele, uçaklara, tesislere ve ekipmanlara yapılabilecek muhtemel her türlü saldırı ve sabotajların önlemesi, bunların etkilerinin ve zararlarının en aza indirilmesine ilişkin muhtemel harekat tarzı planı hazırlanır. </w:t>
            </w:r>
          </w:p>
        </w:tc>
      </w:tr>
      <w:tr w:rsidR="00BE495C" w:rsidRPr="006946B5" w:rsidTr="00206664">
        <w:trPr>
          <w:trHeight w:val="1412"/>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2)</w:t>
            </w:r>
          </w:p>
        </w:tc>
        <w:tc>
          <w:tcPr>
            <w:tcW w:w="6129" w:type="dxa"/>
          </w:tcPr>
          <w:p w:rsidR="00BE495C" w:rsidRPr="006946B5" w:rsidRDefault="00BE495C" w:rsidP="00743381">
            <w:pPr>
              <w:ind w:firstLine="0"/>
              <w:rPr>
                <w:rFonts w:cs="Times New Roman"/>
                <w:sz w:val="24"/>
                <w:szCs w:val="24"/>
              </w:rPr>
            </w:pPr>
            <w:r w:rsidRPr="006946B5">
              <w:rPr>
                <w:rFonts w:cs="Times New Roman"/>
                <w:sz w:val="24"/>
                <w:szCs w:val="24"/>
              </w:rPr>
              <w:t xml:space="preserve">Muhtemel harekat tarzı planına ilişkin usul ve esaslar  Bakanlık tarafından hazırlanacak, Bakanlar Kurulunca onaylanacak ve Resmi </w:t>
            </w:r>
            <w:proofErr w:type="spellStart"/>
            <w:r w:rsidRPr="006946B5">
              <w:rPr>
                <w:rFonts w:cs="Times New Roman"/>
                <w:sz w:val="24"/>
                <w:szCs w:val="24"/>
              </w:rPr>
              <w:t>Gazete’de</w:t>
            </w:r>
            <w:proofErr w:type="spellEnd"/>
            <w:r w:rsidRPr="006946B5">
              <w:rPr>
                <w:rFonts w:cs="Times New Roman"/>
                <w:sz w:val="24"/>
                <w:szCs w:val="24"/>
              </w:rPr>
              <w:t xml:space="preserve"> yayımlanacak tüzükle düzenlenir.</w:t>
            </w:r>
          </w:p>
          <w:p w:rsidR="00743381" w:rsidRPr="006946B5" w:rsidRDefault="00743381" w:rsidP="00743381">
            <w:pPr>
              <w:ind w:firstLine="0"/>
              <w:rPr>
                <w:rFonts w:cs="Times New Roman"/>
                <w:color w:val="000000" w:themeColor="text1"/>
                <w:sz w:val="24"/>
                <w:szCs w:val="24"/>
              </w:rPr>
            </w:pPr>
          </w:p>
        </w:tc>
      </w:tr>
    </w:tbl>
    <w:p w:rsidR="00BE495C" w:rsidRPr="006946B5" w:rsidRDefault="00BE495C" w:rsidP="00206664">
      <w:pPr>
        <w:rPr>
          <w:rFonts w:cs="Times New Roman"/>
          <w:sz w:val="24"/>
          <w:szCs w:val="24"/>
        </w:rPr>
      </w:pPr>
      <w:r w:rsidRPr="006946B5">
        <w:rPr>
          <w:rFonts w:cs="Times New Roman"/>
          <w:sz w:val="24"/>
          <w:szCs w:val="24"/>
        </w:rPr>
        <w:tab/>
        <w:t xml:space="preserve">BAŞKAN – 12’nci maddeyi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KATİP – </w:t>
      </w:r>
    </w:p>
    <w:p w:rsidR="00BE495C" w:rsidRPr="006946B5" w:rsidRDefault="00BE495C" w:rsidP="00206664">
      <w:pPr>
        <w:rPr>
          <w:rFonts w:cs="Times New Roman"/>
          <w:sz w:val="24"/>
          <w:szCs w:val="24"/>
        </w:rPr>
      </w:pP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2"/>
        <w:gridCol w:w="567"/>
        <w:gridCol w:w="6129"/>
      </w:tblGrid>
      <w:tr w:rsidR="00BE495C" w:rsidRPr="006946B5" w:rsidTr="00206664">
        <w:trPr>
          <w:trHeight w:val="704"/>
        </w:trPr>
        <w:tc>
          <w:tcPr>
            <w:tcW w:w="2176" w:type="dxa"/>
          </w:tcPr>
          <w:p w:rsidR="00BE495C" w:rsidRPr="006946B5" w:rsidRDefault="00BE495C" w:rsidP="00743381">
            <w:pPr>
              <w:ind w:firstLine="0"/>
              <w:jc w:val="left"/>
              <w:rPr>
                <w:rFonts w:cs="Times New Roman"/>
                <w:color w:val="000000" w:themeColor="text1"/>
                <w:sz w:val="24"/>
                <w:szCs w:val="24"/>
              </w:rPr>
            </w:pPr>
            <w:r w:rsidRPr="006946B5">
              <w:rPr>
                <w:rFonts w:cs="Times New Roman"/>
                <w:color w:val="000000" w:themeColor="text1"/>
                <w:sz w:val="24"/>
                <w:szCs w:val="24"/>
              </w:rPr>
              <w:t>Acil Durum Planı</w:t>
            </w:r>
          </w:p>
          <w:p w:rsidR="00BE495C" w:rsidRPr="006946B5" w:rsidRDefault="00BE495C" w:rsidP="00206664">
            <w:pPr>
              <w:rPr>
                <w:rFonts w:cs="Times New Roman"/>
                <w:color w:val="000000" w:themeColor="text1"/>
                <w:sz w:val="24"/>
                <w:szCs w:val="24"/>
              </w:rPr>
            </w:pPr>
          </w:p>
        </w:tc>
        <w:tc>
          <w:tcPr>
            <w:tcW w:w="742" w:type="dxa"/>
          </w:tcPr>
          <w:p w:rsidR="00BE495C" w:rsidRPr="006946B5" w:rsidRDefault="00B114E8" w:rsidP="00743381">
            <w:pPr>
              <w:ind w:firstLine="0"/>
              <w:rPr>
                <w:rFonts w:cs="Times New Roman"/>
                <w:color w:val="000000" w:themeColor="text1"/>
                <w:sz w:val="24"/>
                <w:szCs w:val="24"/>
              </w:rPr>
            </w:pPr>
            <w:r w:rsidRPr="006946B5">
              <w:rPr>
                <w:rFonts w:cs="Times New Roman"/>
                <w:color w:val="000000" w:themeColor="text1"/>
                <w:sz w:val="24"/>
                <w:szCs w:val="24"/>
              </w:rPr>
              <w:t>1</w:t>
            </w:r>
            <w:r w:rsidR="00BE495C" w:rsidRPr="006946B5">
              <w:rPr>
                <w:rFonts w:cs="Times New Roman"/>
                <w:color w:val="000000" w:themeColor="text1"/>
                <w:sz w:val="24"/>
                <w:szCs w:val="24"/>
              </w:rPr>
              <w:t>3.</w:t>
            </w:r>
          </w:p>
        </w:tc>
        <w:tc>
          <w:tcPr>
            <w:tcW w:w="56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1)</w:t>
            </w:r>
          </w:p>
        </w:tc>
        <w:tc>
          <w:tcPr>
            <w:tcW w:w="6129"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pacing w:val="-3"/>
                <w:sz w:val="24"/>
                <w:szCs w:val="24"/>
              </w:rPr>
              <w:t>Havalimanı sınırları içerisinde ve yakın çevresinde meydana gelen ve muhtemel harekat tarzı planı kapsamına girmeyen her türlü acil duruma müdahale ederek sonuçlarını asgariye indirmek ve olaydan etkilenen insanların hayatlarını kurtarmak amacıyla, personel, araç, gereç ve teçhizatın kullanılması ve takviyesi konusunda ilgili kurum ve kuruluşlar arasında işbirliği ve koordinasyonun sağlanmasına ilişkin acil durum planı hazırlanır.</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2)</w:t>
            </w:r>
          </w:p>
        </w:tc>
        <w:tc>
          <w:tcPr>
            <w:tcW w:w="6129" w:type="dxa"/>
          </w:tcPr>
          <w:p w:rsidR="00BE495C" w:rsidRPr="006946B5" w:rsidRDefault="00BE495C" w:rsidP="00743381">
            <w:pPr>
              <w:ind w:firstLine="0"/>
              <w:rPr>
                <w:rFonts w:cs="Times New Roman"/>
                <w:spacing w:val="-3"/>
                <w:sz w:val="24"/>
                <w:szCs w:val="24"/>
              </w:rPr>
            </w:pPr>
            <w:r w:rsidRPr="006946B5">
              <w:rPr>
                <w:rFonts w:cs="Times New Roman"/>
                <w:color w:val="000000" w:themeColor="text1"/>
                <w:spacing w:val="-3"/>
                <w:sz w:val="24"/>
                <w:szCs w:val="24"/>
              </w:rPr>
              <w:t xml:space="preserve">Acil durum planına ilişkin usul ve esaslar </w:t>
            </w:r>
            <w:r w:rsidRPr="006946B5">
              <w:rPr>
                <w:rFonts w:cs="Times New Roman"/>
                <w:spacing w:val="-3"/>
                <w:sz w:val="24"/>
                <w:szCs w:val="24"/>
                <w:shd w:val="clear" w:color="auto" w:fill="FFFFFF" w:themeFill="background1"/>
              </w:rPr>
              <w:t xml:space="preserve">Bakanlık tarafından hazırlanacak,  Bakanlar Kurulunca onaylanacak ve Resmi </w:t>
            </w:r>
            <w:proofErr w:type="spellStart"/>
            <w:r w:rsidRPr="006946B5">
              <w:rPr>
                <w:rFonts w:cs="Times New Roman"/>
                <w:spacing w:val="-3"/>
                <w:sz w:val="24"/>
                <w:szCs w:val="24"/>
                <w:shd w:val="clear" w:color="auto" w:fill="FFFFFF" w:themeFill="background1"/>
              </w:rPr>
              <w:t>Gazete’de</w:t>
            </w:r>
            <w:proofErr w:type="spellEnd"/>
            <w:r w:rsidRPr="006946B5">
              <w:rPr>
                <w:rFonts w:cs="Times New Roman"/>
                <w:spacing w:val="-3"/>
                <w:sz w:val="24"/>
                <w:szCs w:val="24"/>
                <w:shd w:val="clear" w:color="auto" w:fill="FFFFFF" w:themeFill="background1"/>
              </w:rPr>
              <w:t xml:space="preserve"> yayımlanacak bir tüzükle düzenlenir.</w:t>
            </w:r>
          </w:p>
          <w:p w:rsidR="00BE495C" w:rsidRPr="006946B5" w:rsidRDefault="00BE495C" w:rsidP="00206664">
            <w:pPr>
              <w:rPr>
                <w:rFonts w:cs="Times New Roman"/>
                <w:color w:val="000000" w:themeColor="text1"/>
                <w:spacing w:val="-3"/>
                <w:sz w:val="24"/>
                <w:szCs w:val="24"/>
              </w:rPr>
            </w:pPr>
          </w:p>
        </w:tc>
      </w:tr>
    </w:tbl>
    <w:p w:rsidR="00BE495C" w:rsidRPr="006946B5" w:rsidRDefault="00BE495C" w:rsidP="00206664">
      <w:pPr>
        <w:rPr>
          <w:rFonts w:cs="Times New Roman"/>
          <w:sz w:val="24"/>
          <w:szCs w:val="24"/>
        </w:rPr>
      </w:pPr>
      <w:r w:rsidRPr="006946B5">
        <w:rPr>
          <w:rFonts w:cs="Times New Roman"/>
          <w:sz w:val="24"/>
          <w:szCs w:val="24"/>
        </w:rPr>
        <w:tab/>
        <w:t>BAŞKAN – 13’üncü maddeyi oylarınıza sunuyorum. Kabul edenler?... Kabul etmeyenler?... Çekimser?... Oybirliğiyle kabul edilmiştir.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KATİP – </w:t>
      </w:r>
    </w:p>
    <w:p w:rsidR="00743381" w:rsidRPr="006946B5" w:rsidRDefault="00743381" w:rsidP="00206664">
      <w:pPr>
        <w:rPr>
          <w:rFonts w:cs="Times New Roman"/>
          <w:sz w:val="24"/>
          <w:szCs w:val="24"/>
        </w:rPr>
      </w:pP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2"/>
        <w:gridCol w:w="567"/>
        <w:gridCol w:w="6129"/>
      </w:tblGrid>
      <w:tr w:rsidR="00BE495C" w:rsidRPr="006946B5" w:rsidTr="00206664">
        <w:trPr>
          <w:trHeight w:val="704"/>
        </w:trPr>
        <w:tc>
          <w:tcPr>
            <w:tcW w:w="2176"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Dağıtım ve Bilgilendirme</w:t>
            </w:r>
          </w:p>
        </w:tc>
        <w:tc>
          <w:tcPr>
            <w:tcW w:w="742" w:type="dxa"/>
          </w:tcPr>
          <w:p w:rsidR="00BE495C" w:rsidRPr="006946B5" w:rsidRDefault="00B114E8" w:rsidP="00743381">
            <w:pPr>
              <w:ind w:firstLine="0"/>
              <w:rPr>
                <w:rFonts w:cs="Times New Roman"/>
                <w:color w:val="000000" w:themeColor="text1"/>
                <w:sz w:val="24"/>
                <w:szCs w:val="24"/>
              </w:rPr>
            </w:pPr>
            <w:r w:rsidRPr="006946B5">
              <w:rPr>
                <w:rFonts w:cs="Times New Roman"/>
                <w:color w:val="000000" w:themeColor="text1"/>
                <w:sz w:val="24"/>
                <w:szCs w:val="24"/>
              </w:rPr>
              <w:t>1</w:t>
            </w:r>
            <w:r w:rsidR="00BE495C" w:rsidRPr="006946B5">
              <w:rPr>
                <w:rFonts w:cs="Times New Roman"/>
                <w:color w:val="000000" w:themeColor="text1"/>
                <w:sz w:val="24"/>
                <w:szCs w:val="24"/>
              </w:rPr>
              <w:t>4.</w:t>
            </w:r>
          </w:p>
        </w:tc>
        <w:tc>
          <w:tcPr>
            <w:tcW w:w="56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1)</w:t>
            </w:r>
          </w:p>
        </w:tc>
        <w:tc>
          <w:tcPr>
            <w:tcW w:w="6129"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 xml:space="preserve">Sivil havacılık faaliyetlerinde bulunan kamu kurum ve/veya kuruluşları ile özel sektör kuruluşlarına, havalimanı güvenlik programında yer alan görev, yetki ve sorumlulukları konusunda bilgilendirilmeleri amacıyla, havalimanı güvenlik programı, muhtemel harekat tarzı planı ve acil durum planının ilgili bölümlerinin dağıtımı, Daire tarafından yapılır ve kayıt </w:t>
            </w:r>
            <w:r w:rsidRPr="006946B5">
              <w:rPr>
                <w:rFonts w:cs="Times New Roman"/>
                <w:color w:val="000000" w:themeColor="text1"/>
                <w:spacing w:val="-3"/>
                <w:sz w:val="24"/>
                <w:szCs w:val="24"/>
              </w:rPr>
              <w:lastRenderedPageBreak/>
              <w:t>altına alınır.</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jc w:val="center"/>
              <w:rPr>
                <w:rFonts w:cs="Times New Roman"/>
                <w:color w:val="000000" w:themeColor="text1"/>
                <w:sz w:val="24"/>
                <w:szCs w:val="24"/>
              </w:rPr>
            </w:pPr>
          </w:p>
        </w:tc>
        <w:tc>
          <w:tcPr>
            <w:tcW w:w="56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2)</w:t>
            </w:r>
          </w:p>
        </w:tc>
        <w:tc>
          <w:tcPr>
            <w:tcW w:w="6129"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Her kurum ve/veya kuruluş, planlarda yer alan sorumluluklarını içeren dokümanları,  ilgili birim ve personele dağıtımının yapılmasını sağlar ve kayıt altına alır.</w:t>
            </w:r>
          </w:p>
          <w:p w:rsidR="00BE495C" w:rsidRPr="006946B5" w:rsidRDefault="00BE495C" w:rsidP="00206664">
            <w:pPr>
              <w:rPr>
                <w:rFonts w:cs="Times New Roman"/>
                <w:color w:val="000000" w:themeColor="text1"/>
                <w:spacing w:val="-3"/>
                <w:sz w:val="24"/>
                <w:szCs w:val="24"/>
              </w:rPr>
            </w:pPr>
          </w:p>
        </w:tc>
      </w:tr>
    </w:tbl>
    <w:p w:rsidR="00BE495C" w:rsidRPr="006946B5" w:rsidRDefault="00BE495C" w:rsidP="00206664">
      <w:pPr>
        <w:rPr>
          <w:rFonts w:cs="Times New Roman"/>
          <w:sz w:val="24"/>
          <w:szCs w:val="24"/>
        </w:rPr>
      </w:pPr>
      <w:r w:rsidRPr="006946B5">
        <w:rPr>
          <w:rFonts w:cs="Times New Roman"/>
          <w:sz w:val="24"/>
          <w:szCs w:val="24"/>
        </w:rPr>
        <w:tab/>
        <w:t xml:space="preserve">BAŞKAN - 14’üncü maddeyi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743381" w:rsidP="00206664">
      <w:pPr>
        <w:rPr>
          <w:rFonts w:cs="Times New Roman"/>
          <w:sz w:val="24"/>
          <w:szCs w:val="24"/>
        </w:rPr>
      </w:pPr>
      <w:r w:rsidRPr="006946B5">
        <w:rPr>
          <w:rFonts w:cs="Times New Roman"/>
          <w:sz w:val="24"/>
          <w:szCs w:val="24"/>
        </w:rPr>
        <w:tab/>
        <w:t>KATİP –</w:t>
      </w:r>
    </w:p>
    <w:p w:rsidR="00743381" w:rsidRPr="006946B5" w:rsidRDefault="00743381" w:rsidP="00206664">
      <w:pPr>
        <w:rPr>
          <w:rFonts w:cs="Times New Roman"/>
          <w:sz w:val="24"/>
          <w:szCs w:val="24"/>
        </w:rPr>
      </w:pP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2"/>
        <w:gridCol w:w="567"/>
        <w:gridCol w:w="680"/>
        <w:gridCol w:w="5449"/>
      </w:tblGrid>
      <w:tr w:rsidR="00BE495C" w:rsidRPr="006946B5" w:rsidTr="00206664">
        <w:trPr>
          <w:trHeight w:val="704"/>
        </w:trPr>
        <w:tc>
          <w:tcPr>
            <w:tcW w:w="2176" w:type="dxa"/>
          </w:tcPr>
          <w:p w:rsidR="00BE495C" w:rsidRPr="006946B5" w:rsidRDefault="00BE495C" w:rsidP="00743381">
            <w:pPr>
              <w:ind w:firstLine="0"/>
              <w:jc w:val="left"/>
              <w:rPr>
                <w:rFonts w:cs="Times New Roman"/>
                <w:color w:val="000000" w:themeColor="text1"/>
                <w:sz w:val="24"/>
                <w:szCs w:val="24"/>
              </w:rPr>
            </w:pPr>
            <w:r w:rsidRPr="006946B5">
              <w:rPr>
                <w:rFonts w:cs="Times New Roman"/>
                <w:color w:val="000000" w:themeColor="text1"/>
                <w:sz w:val="24"/>
                <w:szCs w:val="24"/>
              </w:rPr>
              <w:t>Havalimanı Güvenlik Komisyonu</w:t>
            </w:r>
          </w:p>
        </w:tc>
        <w:tc>
          <w:tcPr>
            <w:tcW w:w="742" w:type="dxa"/>
          </w:tcPr>
          <w:p w:rsidR="00BE495C" w:rsidRPr="006946B5" w:rsidRDefault="00B114E8" w:rsidP="00743381">
            <w:pPr>
              <w:ind w:firstLine="0"/>
              <w:rPr>
                <w:rFonts w:cs="Times New Roman"/>
                <w:color w:val="000000" w:themeColor="text1"/>
                <w:sz w:val="24"/>
                <w:szCs w:val="24"/>
              </w:rPr>
            </w:pPr>
            <w:r w:rsidRPr="006946B5">
              <w:rPr>
                <w:rFonts w:cs="Times New Roman"/>
                <w:color w:val="000000" w:themeColor="text1"/>
                <w:sz w:val="24"/>
                <w:szCs w:val="24"/>
              </w:rPr>
              <w:t>1</w:t>
            </w:r>
            <w:r w:rsidR="00BE495C" w:rsidRPr="006946B5">
              <w:rPr>
                <w:rFonts w:cs="Times New Roman"/>
                <w:color w:val="000000" w:themeColor="text1"/>
                <w:sz w:val="24"/>
                <w:szCs w:val="24"/>
              </w:rPr>
              <w:t>5.</w:t>
            </w:r>
          </w:p>
        </w:tc>
        <w:tc>
          <w:tcPr>
            <w:tcW w:w="567"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1)</w:t>
            </w:r>
          </w:p>
        </w:tc>
        <w:tc>
          <w:tcPr>
            <w:tcW w:w="6129" w:type="dxa"/>
            <w:gridSpan w:val="2"/>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Havalimanlarında, bu Yasa ve bu Yasa tahtında çıkarılacak tüzüklerin uygulanması ve havalimanında bulunan havacılık işletmeleri ve diğer paydaşlar ile koordinasyonun sağlanması ile Dairenin görevlerinin yürütülmesine yardımcı olmak amacıyla aşağıda belirtilen 1 (bir) Başkan ve 8 (sekiz) üyeden oluşan Havalimanı Güvenlik Komisyonu oluşturulur:</w:t>
            </w:r>
          </w:p>
        </w:tc>
      </w:tr>
      <w:tr w:rsidR="00BE495C" w:rsidRPr="006946B5" w:rsidTr="00206664">
        <w:trPr>
          <w:trHeight w:val="31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206664">
            <w:pPr>
              <w:rPr>
                <w:rFonts w:cs="Times New Roman"/>
                <w:color w:val="000000" w:themeColor="text1"/>
                <w:sz w:val="24"/>
                <w:szCs w:val="24"/>
              </w:rPr>
            </w:pPr>
          </w:p>
        </w:tc>
        <w:tc>
          <w:tcPr>
            <w:tcW w:w="680"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A)</w:t>
            </w:r>
          </w:p>
        </w:tc>
        <w:tc>
          <w:tcPr>
            <w:tcW w:w="5449"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Daire Müdürü (Başkan);</w:t>
            </w:r>
          </w:p>
        </w:tc>
      </w:tr>
      <w:tr w:rsidR="00BE495C" w:rsidRPr="006946B5" w:rsidTr="00206664">
        <w:trPr>
          <w:trHeight w:val="290"/>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206664">
            <w:pPr>
              <w:rPr>
                <w:rFonts w:cs="Times New Roman"/>
                <w:color w:val="000000" w:themeColor="text1"/>
                <w:sz w:val="24"/>
                <w:szCs w:val="24"/>
              </w:rPr>
            </w:pPr>
          </w:p>
        </w:tc>
        <w:tc>
          <w:tcPr>
            <w:tcW w:w="680"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B)</w:t>
            </w:r>
          </w:p>
        </w:tc>
        <w:tc>
          <w:tcPr>
            <w:tcW w:w="5449"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Dairenin Meydan İşletme Şube Amiri (Üye);</w:t>
            </w:r>
          </w:p>
        </w:tc>
      </w:tr>
      <w:tr w:rsidR="00BE495C" w:rsidRPr="006946B5" w:rsidTr="00206664">
        <w:trPr>
          <w:trHeight w:val="266"/>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206664">
            <w:pPr>
              <w:rPr>
                <w:rFonts w:cs="Times New Roman"/>
                <w:color w:val="000000" w:themeColor="text1"/>
                <w:sz w:val="24"/>
                <w:szCs w:val="24"/>
              </w:rPr>
            </w:pPr>
          </w:p>
        </w:tc>
        <w:tc>
          <w:tcPr>
            <w:tcW w:w="680"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C)</w:t>
            </w:r>
          </w:p>
        </w:tc>
        <w:tc>
          <w:tcPr>
            <w:tcW w:w="5449"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Dairenin Hava Trafik Kontrol Şube Amiri (Üye);</w:t>
            </w:r>
          </w:p>
        </w:tc>
      </w:tr>
      <w:tr w:rsidR="00BE495C" w:rsidRPr="006946B5" w:rsidTr="00206664">
        <w:trPr>
          <w:trHeight w:val="270"/>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206664">
            <w:pPr>
              <w:rPr>
                <w:rFonts w:cs="Times New Roman"/>
                <w:color w:val="000000" w:themeColor="text1"/>
                <w:sz w:val="24"/>
                <w:szCs w:val="24"/>
              </w:rPr>
            </w:pPr>
          </w:p>
        </w:tc>
        <w:tc>
          <w:tcPr>
            <w:tcW w:w="680"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Ç)</w:t>
            </w:r>
          </w:p>
        </w:tc>
        <w:tc>
          <w:tcPr>
            <w:tcW w:w="5449"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Gümrük ve Rüsumat Dairesi Şube Amiri (Üye);</w:t>
            </w:r>
          </w:p>
        </w:tc>
      </w:tr>
      <w:tr w:rsidR="00BE495C" w:rsidRPr="006946B5" w:rsidTr="00206664">
        <w:trPr>
          <w:trHeight w:val="29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206664">
            <w:pPr>
              <w:rPr>
                <w:rFonts w:cs="Times New Roman"/>
                <w:color w:val="000000" w:themeColor="text1"/>
                <w:sz w:val="24"/>
                <w:szCs w:val="24"/>
              </w:rPr>
            </w:pPr>
          </w:p>
        </w:tc>
        <w:tc>
          <w:tcPr>
            <w:tcW w:w="680"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D)</w:t>
            </w:r>
          </w:p>
        </w:tc>
        <w:tc>
          <w:tcPr>
            <w:tcW w:w="5449"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Polis Genel Müdürlüğü tarafından havalimanında görevlendirilen ilgili Amir (Üye);</w:t>
            </w:r>
          </w:p>
        </w:tc>
      </w:tr>
      <w:tr w:rsidR="00BE495C" w:rsidRPr="006946B5" w:rsidTr="00206664">
        <w:trPr>
          <w:trHeight w:val="28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206664">
            <w:pPr>
              <w:rPr>
                <w:rFonts w:cs="Times New Roman"/>
                <w:color w:val="000000" w:themeColor="text1"/>
                <w:sz w:val="24"/>
                <w:szCs w:val="24"/>
              </w:rPr>
            </w:pPr>
          </w:p>
        </w:tc>
        <w:tc>
          <w:tcPr>
            <w:tcW w:w="680"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E)</w:t>
            </w:r>
          </w:p>
        </w:tc>
        <w:tc>
          <w:tcPr>
            <w:tcW w:w="5449"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Güvenlik Kuvvetleri Komutanlığından bir temsilci (Üye)</w:t>
            </w:r>
          </w:p>
        </w:tc>
      </w:tr>
      <w:tr w:rsidR="00BE495C" w:rsidRPr="006946B5" w:rsidTr="00206664">
        <w:trPr>
          <w:trHeight w:val="3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206664">
            <w:pPr>
              <w:rPr>
                <w:rFonts w:cs="Times New Roman"/>
                <w:color w:val="000000" w:themeColor="text1"/>
                <w:sz w:val="24"/>
                <w:szCs w:val="24"/>
              </w:rPr>
            </w:pPr>
          </w:p>
        </w:tc>
        <w:tc>
          <w:tcPr>
            <w:tcW w:w="680"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F)</w:t>
            </w:r>
          </w:p>
        </w:tc>
        <w:tc>
          <w:tcPr>
            <w:tcW w:w="5449"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Sağlık İşleriyle Görevli Bakanlık tarafından havalimanında  görevlendirilen ilgili Amir (Üye);</w:t>
            </w:r>
          </w:p>
        </w:tc>
      </w:tr>
      <w:tr w:rsidR="00BE495C" w:rsidRPr="006946B5" w:rsidTr="00206664">
        <w:trPr>
          <w:trHeight w:val="565"/>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206664">
            <w:pPr>
              <w:rPr>
                <w:rFonts w:cs="Times New Roman"/>
                <w:color w:val="000000" w:themeColor="text1"/>
                <w:sz w:val="24"/>
                <w:szCs w:val="24"/>
              </w:rPr>
            </w:pPr>
          </w:p>
        </w:tc>
        <w:tc>
          <w:tcPr>
            <w:tcW w:w="680"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G)</w:t>
            </w:r>
          </w:p>
        </w:tc>
        <w:tc>
          <w:tcPr>
            <w:tcW w:w="5449" w:type="dxa"/>
            <w:shd w:val="clear" w:color="auto" w:fill="FFFFFF" w:themeFill="background1"/>
          </w:tcPr>
          <w:p w:rsidR="00BE495C" w:rsidRPr="006946B5" w:rsidRDefault="00BE495C" w:rsidP="00743381">
            <w:pPr>
              <w:ind w:firstLine="0"/>
              <w:rPr>
                <w:rFonts w:cs="Times New Roman"/>
                <w:spacing w:val="-3"/>
                <w:sz w:val="24"/>
                <w:szCs w:val="24"/>
              </w:rPr>
            </w:pPr>
            <w:r w:rsidRPr="006946B5">
              <w:rPr>
                <w:rFonts w:cs="Times New Roman"/>
                <w:spacing w:val="-3"/>
                <w:sz w:val="24"/>
                <w:szCs w:val="24"/>
              </w:rPr>
              <w:t>Havalimanı işleticisinin yöneticisi veya temsilcisi (Üye);</w:t>
            </w:r>
          </w:p>
        </w:tc>
      </w:tr>
      <w:tr w:rsidR="00BE495C" w:rsidRPr="006946B5" w:rsidTr="00206664">
        <w:trPr>
          <w:trHeight w:val="272"/>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206664">
            <w:pPr>
              <w:rPr>
                <w:rFonts w:cs="Times New Roman"/>
                <w:color w:val="000000" w:themeColor="text1"/>
                <w:sz w:val="24"/>
                <w:szCs w:val="24"/>
              </w:rPr>
            </w:pPr>
          </w:p>
        </w:tc>
        <w:tc>
          <w:tcPr>
            <w:tcW w:w="680"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H)</w:t>
            </w:r>
          </w:p>
        </w:tc>
        <w:tc>
          <w:tcPr>
            <w:tcW w:w="5449" w:type="dxa"/>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EADAK Başkanı veya temsilcisi (Üye)</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2)</w:t>
            </w:r>
          </w:p>
        </w:tc>
        <w:tc>
          <w:tcPr>
            <w:tcW w:w="6129" w:type="dxa"/>
            <w:gridSpan w:val="2"/>
          </w:tcPr>
          <w:p w:rsidR="00BE495C" w:rsidRPr="006946B5" w:rsidRDefault="00BE495C" w:rsidP="00743381">
            <w:pPr>
              <w:ind w:firstLine="0"/>
              <w:rPr>
                <w:rFonts w:cs="Times New Roman"/>
                <w:spacing w:val="-3"/>
                <w:sz w:val="24"/>
                <w:szCs w:val="24"/>
              </w:rPr>
            </w:pPr>
            <w:r w:rsidRPr="006946B5">
              <w:rPr>
                <w:rFonts w:cs="Times New Roman"/>
                <w:spacing w:val="-3"/>
                <w:sz w:val="24"/>
                <w:szCs w:val="24"/>
                <w:shd w:val="clear" w:color="auto" w:fill="FFFFFF" w:themeFill="background1"/>
              </w:rPr>
              <w:t xml:space="preserve">Havalimanı Güvenlik Komisyonu gerekmesi halinde </w:t>
            </w:r>
            <w:proofErr w:type="spellStart"/>
            <w:r w:rsidRPr="006946B5">
              <w:rPr>
                <w:rFonts w:cs="Times New Roman"/>
                <w:spacing w:val="-3"/>
                <w:sz w:val="24"/>
                <w:szCs w:val="24"/>
                <w:shd w:val="clear" w:color="auto" w:fill="FFFFFF" w:themeFill="background1"/>
              </w:rPr>
              <w:t>taplantıya</w:t>
            </w:r>
            <w:proofErr w:type="spellEnd"/>
            <w:r w:rsidRPr="006946B5">
              <w:rPr>
                <w:rFonts w:cs="Times New Roman"/>
                <w:spacing w:val="-3"/>
                <w:sz w:val="24"/>
                <w:szCs w:val="24"/>
                <w:shd w:val="clear" w:color="auto" w:fill="FFFFFF" w:themeFill="background1"/>
              </w:rPr>
              <w:t xml:space="preserve"> kamu ve özel sektöre ait diğer kurum ve kuruluşlardan  gözlemci olarak temsilci çağırabilir</w:t>
            </w:r>
            <w:r w:rsidRPr="006946B5">
              <w:rPr>
                <w:rFonts w:cs="Times New Roman"/>
                <w:spacing w:val="-3"/>
                <w:sz w:val="24"/>
                <w:szCs w:val="24"/>
              </w:rPr>
              <w:t>. Gözlemcilerin oy hakkı yoktur.</w:t>
            </w:r>
          </w:p>
        </w:tc>
      </w:tr>
      <w:tr w:rsidR="00BE495C" w:rsidRPr="006946B5" w:rsidTr="00206664">
        <w:trPr>
          <w:trHeight w:val="47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3)</w:t>
            </w:r>
          </w:p>
        </w:tc>
        <w:tc>
          <w:tcPr>
            <w:tcW w:w="6129" w:type="dxa"/>
            <w:gridSpan w:val="2"/>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Havalimanı Güvenlik Komisyonunun sekretarya işleri Daire tarafından yürütülür.</w:t>
            </w:r>
          </w:p>
        </w:tc>
      </w:tr>
      <w:tr w:rsidR="00BE495C" w:rsidRPr="006946B5" w:rsidTr="00206664">
        <w:trPr>
          <w:trHeight w:val="1591"/>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4)</w:t>
            </w:r>
          </w:p>
          <w:p w:rsidR="00BE495C" w:rsidRPr="006946B5" w:rsidRDefault="00BE495C" w:rsidP="00206664">
            <w:pPr>
              <w:jc w:val="center"/>
              <w:rPr>
                <w:rFonts w:cs="Times New Roman"/>
                <w:color w:val="000000" w:themeColor="text1"/>
                <w:sz w:val="24"/>
                <w:szCs w:val="24"/>
              </w:rPr>
            </w:pPr>
          </w:p>
          <w:p w:rsidR="00BE495C" w:rsidRPr="006946B5" w:rsidRDefault="00BE495C" w:rsidP="00206664">
            <w:pPr>
              <w:jc w:val="center"/>
              <w:rPr>
                <w:rFonts w:cs="Times New Roman"/>
                <w:color w:val="000000" w:themeColor="text1"/>
                <w:sz w:val="24"/>
                <w:szCs w:val="24"/>
              </w:rPr>
            </w:pPr>
          </w:p>
          <w:p w:rsidR="00BE495C" w:rsidRPr="006946B5" w:rsidRDefault="00BE495C" w:rsidP="00206664">
            <w:pPr>
              <w:jc w:val="center"/>
              <w:rPr>
                <w:rFonts w:cs="Times New Roman"/>
                <w:color w:val="000000" w:themeColor="text1"/>
                <w:sz w:val="24"/>
                <w:szCs w:val="24"/>
              </w:rPr>
            </w:pPr>
          </w:p>
          <w:p w:rsidR="00BE495C" w:rsidRPr="006946B5" w:rsidRDefault="00BE495C" w:rsidP="00206664">
            <w:pPr>
              <w:jc w:val="center"/>
              <w:rPr>
                <w:rFonts w:cs="Times New Roman"/>
                <w:color w:val="000000" w:themeColor="text1"/>
                <w:sz w:val="24"/>
                <w:szCs w:val="24"/>
              </w:rPr>
            </w:pPr>
          </w:p>
        </w:tc>
        <w:tc>
          <w:tcPr>
            <w:tcW w:w="6129" w:type="dxa"/>
            <w:gridSpan w:val="2"/>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 xml:space="preserve">Havalimanı Güvenlik Komisyonu, </w:t>
            </w:r>
            <w:r w:rsidRPr="006946B5">
              <w:rPr>
                <w:rFonts w:cs="Times New Roman"/>
                <w:color w:val="000000" w:themeColor="text1"/>
                <w:sz w:val="24"/>
                <w:szCs w:val="24"/>
              </w:rPr>
              <w:t xml:space="preserve">Başkanın daveti üzerine olağan olarak ayda en az 1 (bir) kez toplanır. Toplantı günü, saati, gündemi ve  yeri toplantı tarihinden en az 3 (üç) iş günü önce Başkan tarafından üyelere </w:t>
            </w:r>
            <w:r w:rsidRPr="006946B5">
              <w:rPr>
                <w:rFonts w:cs="Times New Roman"/>
                <w:sz w:val="24"/>
                <w:szCs w:val="24"/>
                <w:shd w:val="clear" w:color="auto" w:fill="FFFFFF" w:themeFill="background1"/>
              </w:rPr>
              <w:t xml:space="preserve">yazılı çağrı, posta, elektronik posta, </w:t>
            </w:r>
            <w:proofErr w:type="spellStart"/>
            <w:r w:rsidRPr="006946B5">
              <w:rPr>
                <w:rFonts w:cs="Times New Roman"/>
                <w:sz w:val="24"/>
                <w:szCs w:val="24"/>
                <w:shd w:val="clear" w:color="auto" w:fill="FFFFFF" w:themeFill="background1"/>
              </w:rPr>
              <w:t>sms</w:t>
            </w:r>
            <w:proofErr w:type="spellEnd"/>
            <w:r w:rsidRPr="006946B5">
              <w:rPr>
                <w:rFonts w:cs="Times New Roman"/>
                <w:sz w:val="24"/>
                <w:szCs w:val="24"/>
                <w:shd w:val="clear" w:color="auto" w:fill="FFFFFF" w:themeFill="background1"/>
              </w:rPr>
              <w:t xml:space="preserve"> veya dijital haberleşme yolu</w:t>
            </w:r>
            <w:r w:rsidRPr="006946B5">
              <w:rPr>
                <w:rFonts w:cs="Times New Roman"/>
                <w:sz w:val="24"/>
                <w:szCs w:val="24"/>
              </w:rPr>
              <w:t xml:space="preserve"> </w:t>
            </w:r>
            <w:r w:rsidRPr="006946B5">
              <w:rPr>
                <w:rFonts w:cs="Times New Roman"/>
                <w:color w:val="000000" w:themeColor="text1"/>
                <w:sz w:val="24"/>
                <w:szCs w:val="24"/>
              </w:rPr>
              <w:t xml:space="preserve">ile bildirilir. </w:t>
            </w:r>
          </w:p>
        </w:tc>
      </w:tr>
      <w:tr w:rsidR="00BE495C" w:rsidRPr="006946B5" w:rsidTr="00206664">
        <w:trPr>
          <w:trHeight w:val="306"/>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5)</w:t>
            </w:r>
          </w:p>
        </w:tc>
        <w:tc>
          <w:tcPr>
            <w:tcW w:w="6129" w:type="dxa"/>
            <w:gridSpan w:val="2"/>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z w:val="24"/>
                <w:szCs w:val="24"/>
              </w:rPr>
              <w:t>Havalimanı Güvenlik Komisyonu, üye tam sayısının salt çoğunluğuyla toplanır ve toplantıya katılanların salt çoğunluğuyla karar alır. Oyların eşitliği halinde, Başkanın ayırt edici oyu vardır. Toplantıda çekimser oy kullanılmaz.</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6)</w:t>
            </w:r>
          </w:p>
        </w:tc>
        <w:tc>
          <w:tcPr>
            <w:tcW w:w="6129" w:type="dxa"/>
            <w:gridSpan w:val="2"/>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Havalimanı Güvenlik Komisyonu, görülen eksiklikler ve aksaklıklarla ilgili bir üst kurula iletilmek üzere yerinde gerekli denetimi yapar.</w:t>
            </w:r>
          </w:p>
        </w:tc>
      </w:tr>
      <w:tr w:rsidR="00BE495C" w:rsidRPr="006946B5" w:rsidTr="00206664">
        <w:trPr>
          <w:trHeight w:val="563"/>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7)</w:t>
            </w:r>
          </w:p>
        </w:tc>
        <w:tc>
          <w:tcPr>
            <w:tcW w:w="6129" w:type="dxa"/>
            <w:gridSpan w:val="2"/>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Havalimanı içerisinde veya yakınlarında meydan gelebilecek acil durumlarda Havalimanı Güvenlik Komisyonu ‘‘Havalimanı Kriz Yönetim Merkezi’’ olarak da görev yapar.</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743381">
            <w:pPr>
              <w:ind w:firstLine="0"/>
              <w:rPr>
                <w:rFonts w:cs="Times New Roman"/>
                <w:color w:val="000000" w:themeColor="text1"/>
                <w:sz w:val="24"/>
                <w:szCs w:val="24"/>
              </w:rPr>
            </w:pPr>
            <w:r w:rsidRPr="006946B5">
              <w:rPr>
                <w:rFonts w:cs="Times New Roman"/>
                <w:color w:val="000000" w:themeColor="text1"/>
                <w:sz w:val="24"/>
                <w:szCs w:val="24"/>
              </w:rPr>
              <w:t>8)</w:t>
            </w:r>
          </w:p>
        </w:tc>
        <w:tc>
          <w:tcPr>
            <w:tcW w:w="6129" w:type="dxa"/>
            <w:gridSpan w:val="2"/>
          </w:tcPr>
          <w:p w:rsidR="00BE495C" w:rsidRPr="006946B5" w:rsidRDefault="00BE495C" w:rsidP="00743381">
            <w:pPr>
              <w:ind w:firstLine="0"/>
              <w:rPr>
                <w:rFonts w:cs="Times New Roman"/>
                <w:color w:val="000000" w:themeColor="text1"/>
                <w:spacing w:val="-3"/>
                <w:sz w:val="24"/>
                <w:szCs w:val="24"/>
              </w:rPr>
            </w:pPr>
            <w:r w:rsidRPr="006946B5">
              <w:rPr>
                <w:rFonts w:cs="Times New Roman"/>
                <w:color w:val="000000" w:themeColor="text1"/>
                <w:spacing w:val="-3"/>
                <w:sz w:val="24"/>
                <w:szCs w:val="24"/>
              </w:rPr>
              <w:t xml:space="preserve">Havalimanı Güvenlik Komisyonu, havalimanında alınacak güvenlik tertip ve tedbirleri konusunda yeni önerilerini </w:t>
            </w:r>
            <w:proofErr w:type="spellStart"/>
            <w:r w:rsidRPr="006946B5">
              <w:rPr>
                <w:rFonts w:cs="Times New Roman"/>
                <w:color w:val="000000" w:themeColor="text1"/>
                <w:spacing w:val="-3"/>
                <w:sz w:val="24"/>
                <w:szCs w:val="24"/>
              </w:rPr>
              <w:t>SHGK’ya</w:t>
            </w:r>
            <w:proofErr w:type="spellEnd"/>
            <w:r w:rsidRPr="006946B5">
              <w:rPr>
                <w:rFonts w:cs="Times New Roman"/>
                <w:color w:val="000000" w:themeColor="text1"/>
                <w:spacing w:val="-3"/>
                <w:sz w:val="24"/>
                <w:szCs w:val="24"/>
              </w:rPr>
              <w:t xml:space="preserve"> sunar.</w:t>
            </w:r>
          </w:p>
          <w:p w:rsidR="00BE495C" w:rsidRPr="006946B5" w:rsidRDefault="00BE495C" w:rsidP="00206664">
            <w:pPr>
              <w:rPr>
                <w:rFonts w:cs="Times New Roman"/>
                <w:color w:val="000000" w:themeColor="text1"/>
                <w:spacing w:val="-3"/>
                <w:sz w:val="24"/>
                <w:szCs w:val="24"/>
              </w:rPr>
            </w:pPr>
          </w:p>
        </w:tc>
      </w:tr>
    </w:tbl>
    <w:p w:rsidR="00BE495C" w:rsidRPr="006946B5" w:rsidRDefault="00BE495C" w:rsidP="00206664">
      <w:pPr>
        <w:rPr>
          <w:rFonts w:cs="Times New Roman"/>
          <w:sz w:val="24"/>
          <w:szCs w:val="24"/>
        </w:rPr>
      </w:pPr>
      <w:r w:rsidRPr="006946B5">
        <w:rPr>
          <w:rFonts w:cs="Times New Roman"/>
          <w:sz w:val="24"/>
          <w:szCs w:val="24"/>
        </w:rPr>
        <w:tab/>
        <w:t xml:space="preserve">BAŞKAN – 15’inci maddeyi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KATİP – </w:t>
      </w:r>
    </w:p>
    <w:p w:rsidR="00BE495C" w:rsidRPr="006946B5" w:rsidRDefault="00BE495C" w:rsidP="00206664">
      <w:pPr>
        <w:rPr>
          <w:rFonts w:cs="Times New Roman"/>
          <w:sz w:val="24"/>
          <w:szCs w:val="24"/>
        </w:rPr>
      </w:pP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2"/>
        <w:gridCol w:w="567"/>
        <w:gridCol w:w="6129"/>
      </w:tblGrid>
      <w:tr w:rsidR="00BE495C" w:rsidRPr="006946B5" w:rsidTr="00206664">
        <w:trPr>
          <w:trHeight w:val="704"/>
        </w:trPr>
        <w:tc>
          <w:tcPr>
            <w:tcW w:w="2176" w:type="dxa"/>
            <w:shd w:val="clear" w:color="auto" w:fill="auto"/>
          </w:tcPr>
          <w:p w:rsidR="00BE495C" w:rsidRPr="006946B5" w:rsidRDefault="00BE495C" w:rsidP="0091328F">
            <w:pPr>
              <w:ind w:firstLine="0"/>
              <w:jc w:val="left"/>
              <w:rPr>
                <w:rFonts w:cs="Times New Roman"/>
                <w:color w:val="000000" w:themeColor="text1"/>
                <w:sz w:val="24"/>
                <w:szCs w:val="24"/>
              </w:rPr>
            </w:pPr>
            <w:proofErr w:type="spellStart"/>
            <w:r w:rsidRPr="006946B5">
              <w:rPr>
                <w:rFonts w:cs="Times New Roman"/>
                <w:color w:val="000000" w:themeColor="text1"/>
                <w:sz w:val="24"/>
                <w:szCs w:val="24"/>
              </w:rPr>
              <w:t>EADAK’ın</w:t>
            </w:r>
            <w:proofErr w:type="spellEnd"/>
            <w:r w:rsidRPr="006946B5">
              <w:rPr>
                <w:rFonts w:cs="Times New Roman"/>
                <w:color w:val="000000" w:themeColor="text1"/>
                <w:sz w:val="24"/>
                <w:szCs w:val="24"/>
              </w:rPr>
              <w:t xml:space="preserve"> Oluşumu</w:t>
            </w:r>
          </w:p>
        </w:tc>
        <w:tc>
          <w:tcPr>
            <w:tcW w:w="742" w:type="dxa"/>
          </w:tcPr>
          <w:p w:rsidR="00BE495C" w:rsidRPr="006946B5" w:rsidRDefault="00B114E8" w:rsidP="0091328F">
            <w:pPr>
              <w:ind w:firstLine="0"/>
              <w:rPr>
                <w:rFonts w:cs="Times New Roman"/>
                <w:color w:val="000000" w:themeColor="text1"/>
                <w:sz w:val="24"/>
                <w:szCs w:val="24"/>
              </w:rPr>
            </w:pPr>
            <w:r w:rsidRPr="006946B5">
              <w:rPr>
                <w:rFonts w:cs="Times New Roman"/>
                <w:color w:val="000000" w:themeColor="text1"/>
                <w:sz w:val="24"/>
                <w:szCs w:val="24"/>
              </w:rPr>
              <w:t>1</w:t>
            </w:r>
            <w:r w:rsidR="00BE495C" w:rsidRPr="006946B5">
              <w:rPr>
                <w:rFonts w:cs="Times New Roman"/>
                <w:color w:val="000000" w:themeColor="text1"/>
                <w:sz w:val="24"/>
                <w:szCs w:val="24"/>
              </w:rPr>
              <w:t>6.</w:t>
            </w:r>
          </w:p>
        </w:tc>
        <w:tc>
          <w:tcPr>
            <w:tcW w:w="567" w:type="dxa"/>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1)</w:t>
            </w:r>
          </w:p>
        </w:tc>
        <w:tc>
          <w:tcPr>
            <w:tcW w:w="6129" w:type="dxa"/>
            <w:shd w:val="clear" w:color="auto" w:fill="auto"/>
          </w:tcPr>
          <w:p w:rsidR="00BE495C" w:rsidRPr="006946B5" w:rsidRDefault="00BE495C" w:rsidP="0091328F">
            <w:pPr>
              <w:ind w:firstLine="0"/>
              <w:rPr>
                <w:rFonts w:cs="Times New Roman"/>
                <w:sz w:val="24"/>
                <w:szCs w:val="24"/>
              </w:rPr>
            </w:pPr>
            <w:r w:rsidRPr="006946B5">
              <w:rPr>
                <w:rFonts w:cs="Times New Roman"/>
                <w:sz w:val="24"/>
                <w:szCs w:val="24"/>
              </w:rPr>
              <w:t xml:space="preserve">Havalimanlarında, alınan güvenlik önlemlerini test etmek, denetlemek, incelemek, araştırmak ve geliştirmek amacıyla,  Daireye bağlı, Havalimanı Güvenlik Komisyonunda üyesi bulunan kurum ve/veya kuruluş temsilcileri ile gerektiğinde havalimanında faaliyette bulunan diğer kurum ve/veya kuruluş personelinden üyelerin katılımıyla aşağıda belirtilen 1 (bir) Başkan ve 8 (sekiz) üyeli EADAK oluşturulur: </w:t>
            </w:r>
          </w:p>
          <w:tbl>
            <w:tblPr>
              <w:tblStyle w:val="TableGrid"/>
              <w:tblW w:w="6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
              <w:gridCol w:w="5467"/>
            </w:tblGrid>
            <w:tr w:rsidR="00BE495C" w:rsidRPr="006946B5" w:rsidTr="00206664">
              <w:trPr>
                <w:trHeight w:val="317"/>
              </w:trPr>
              <w:tc>
                <w:tcPr>
                  <w:tcW w:w="661" w:type="dxa"/>
                </w:tcPr>
                <w:p w:rsidR="00BE495C" w:rsidRPr="006946B5" w:rsidRDefault="00BE495C" w:rsidP="0091328F">
                  <w:pPr>
                    <w:ind w:firstLine="0"/>
                    <w:rPr>
                      <w:rFonts w:cs="Times New Roman"/>
                      <w:sz w:val="24"/>
                      <w:szCs w:val="24"/>
                    </w:rPr>
                  </w:pPr>
                  <w:r w:rsidRPr="006946B5">
                    <w:rPr>
                      <w:rFonts w:cs="Times New Roman"/>
                      <w:sz w:val="24"/>
                      <w:szCs w:val="24"/>
                    </w:rPr>
                    <w:t>A)</w:t>
                  </w:r>
                </w:p>
              </w:tc>
              <w:tc>
                <w:tcPr>
                  <w:tcW w:w="5467" w:type="dxa"/>
                </w:tcPr>
                <w:p w:rsidR="00BE495C" w:rsidRPr="006946B5" w:rsidRDefault="00BE495C" w:rsidP="0091328F">
                  <w:pPr>
                    <w:ind w:firstLine="0"/>
                    <w:rPr>
                      <w:rFonts w:cs="Times New Roman"/>
                      <w:sz w:val="24"/>
                      <w:szCs w:val="24"/>
                    </w:rPr>
                  </w:pPr>
                  <w:r w:rsidRPr="006946B5">
                    <w:rPr>
                      <w:rFonts w:cs="Times New Roman"/>
                      <w:sz w:val="24"/>
                      <w:szCs w:val="24"/>
                    </w:rPr>
                    <w:t>Daire Müdür Muavini (Başkan);</w:t>
                  </w:r>
                </w:p>
              </w:tc>
            </w:tr>
            <w:tr w:rsidR="00BE495C" w:rsidRPr="006946B5" w:rsidTr="00206664">
              <w:trPr>
                <w:trHeight w:val="292"/>
              </w:trPr>
              <w:tc>
                <w:tcPr>
                  <w:tcW w:w="661" w:type="dxa"/>
                </w:tcPr>
                <w:p w:rsidR="00BE495C" w:rsidRPr="006946B5" w:rsidRDefault="00BE495C" w:rsidP="0091328F">
                  <w:pPr>
                    <w:ind w:firstLine="0"/>
                    <w:rPr>
                      <w:rFonts w:cs="Times New Roman"/>
                      <w:sz w:val="24"/>
                      <w:szCs w:val="24"/>
                    </w:rPr>
                  </w:pPr>
                  <w:r w:rsidRPr="006946B5">
                    <w:rPr>
                      <w:rFonts w:cs="Times New Roman"/>
                      <w:sz w:val="24"/>
                      <w:szCs w:val="24"/>
                    </w:rPr>
                    <w:t>B)</w:t>
                  </w:r>
                </w:p>
              </w:tc>
              <w:tc>
                <w:tcPr>
                  <w:tcW w:w="5467" w:type="dxa"/>
                </w:tcPr>
                <w:p w:rsidR="00BE495C" w:rsidRPr="006946B5" w:rsidRDefault="00BE495C" w:rsidP="0091328F">
                  <w:pPr>
                    <w:ind w:firstLine="0"/>
                    <w:rPr>
                      <w:rFonts w:cs="Times New Roman"/>
                      <w:sz w:val="24"/>
                      <w:szCs w:val="24"/>
                    </w:rPr>
                  </w:pPr>
                  <w:r w:rsidRPr="006946B5">
                    <w:rPr>
                      <w:rFonts w:cs="Times New Roman"/>
                      <w:sz w:val="24"/>
                      <w:szCs w:val="24"/>
                    </w:rPr>
                    <w:t>Daire İşletme Şube Amirliği temsilcisi (Üye);</w:t>
                  </w:r>
                </w:p>
              </w:tc>
            </w:tr>
            <w:tr w:rsidR="00BE495C" w:rsidRPr="006946B5" w:rsidTr="00206664">
              <w:trPr>
                <w:trHeight w:val="268"/>
              </w:trPr>
              <w:tc>
                <w:tcPr>
                  <w:tcW w:w="661" w:type="dxa"/>
                </w:tcPr>
                <w:p w:rsidR="00BE495C" w:rsidRPr="006946B5" w:rsidRDefault="00BE495C" w:rsidP="0091328F">
                  <w:pPr>
                    <w:ind w:firstLine="0"/>
                    <w:rPr>
                      <w:rFonts w:cs="Times New Roman"/>
                      <w:sz w:val="24"/>
                      <w:szCs w:val="24"/>
                    </w:rPr>
                  </w:pPr>
                  <w:r w:rsidRPr="006946B5">
                    <w:rPr>
                      <w:rFonts w:cs="Times New Roman"/>
                      <w:sz w:val="24"/>
                      <w:szCs w:val="24"/>
                    </w:rPr>
                    <w:t>C)</w:t>
                  </w:r>
                </w:p>
              </w:tc>
              <w:tc>
                <w:tcPr>
                  <w:tcW w:w="5467" w:type="dxa"/>
                </w:tcPr>
                <w:p w:rsidR="00BE495C" w:rsidRPr="006946B5" w:rsidRDefault="00BE495C" w:rsidP="0091328F">
                  <w:pPr>
                    <w:ind w:firstLine="0"/>
                    <w:rPr>
                      <w:rFonts w:cs="Times New Roman"/>
                      <w:sz w:val="24"/>
                      <w:szCs w:val="24"/>
                    </w:rPr>
                  </w:pPr>
                  <w:r w:rsidRPr="006946B5">
                    <w:rPr>
                      <w:rFonts w:cs="Times New Roman"/>
                      <w:sz w:val="24"/>
                      <w:szCs w:val="24"/>
                    </w:rPr>
                    <w:t>Daire Hava Trafik Şube Amirliği temsilcisi  (Üye);</w:t>
                  </w:r>
                </w:p>
              </w:tc>
            </w:tr>
            <w:tr w:rsidR="00BE495C" w:rsidRPr="006946B5" w:rsidTr="00206664">
              <w:trPr>
                <w:trHeight w:val="272"/>
              </w:trPr>
              <w:tc>
                <w:tcPr>
                  <w:tcW w:w="661" w:type="dxa"/>
                </w:tcPr>
                <w:p w:rsidR="00BE495C" w:rsidRPr="006946B5" w:rsidRDefault="00BE495C" w:rsidP="0091328F">
                  <w:pPr>
                    <w:ind w:firstLine="0"/>
                    <w:rPr>
                      <w:rFonts w:cs="Times New Roman"/>
                      <w:sz w:val="24"/>
                      <w:szCs w:val="24"/>
                    </w:rPr>
                  </w:pPr>
                  <w:r w:rsidRPr="006946B5">
                    <w:rPr>
                      <w:rFonts w:cs="Times New Roman"/>
                      <w:sz w:val="24"/>
                      <w:szCs w:val="24"/>
                    </w:rPr>
                    <w:t>Ç)</w:t>
                  </w:r>
                </w:p>
              </w:tc>
              <w:tc>
                <w:tcPr>
                  <w:tcW w:w="5467" w:type="dxa"/>
                </w:tcPr>
                <w:p w:rsidR="00BE495C" w:rsidRPr="006946B5" w:rsidRDefault="00BE495C" w:rsidP="0091328F">
                  <w:pPr>
                    <w:ind w:firstLine="0"/>
                    <w:rPr>
                      <w:rFonts w:cs="Times New Roman"/>
                      <w:sz w:val="24"/>
                      <w:szCs w:val="24"/>
                    </w:rPr>
                  </w:pPr>
                  <w:r w:rsidRPr="006946B5">
                    <w:rPr>
                      <w:rFonts w:cs="Times New Roman"/>
                      <w:sz w:val="24"/>
                      <w:szCs w:val="24"/>
                    </w:rPr>
                    <w:t>Gümrük ve Rüsumat Dairesi temsilcisi (Üye);</w:t>
                  </w:r>
                </w:p>
              </w:tc>
            </w:tr>
            <w:tr w:rsidR="00BE495C" w:rsidRPr="006946B5" w:rsidTr="00206664">
              <w:trPr>
                <w:trHeight w:val="294"/>
              </w:trPr>
              <w:tc>
                <w:tcPr>
                  <w:tcW w:w="661" w:type="dxa"/>
                </w:tcPr>
                <w:p w:rsidR="00BE495C" w:rsidRPr="006946B5" w:rsidRDefault="00BE495C" w:rsidP="0091328F">
                  <w:pPr>
                    <w:ind w:firstLine="0"/>
                    <w:rPr>
                      <w:rFonts w:cs="Times New Roman"/>
                      <w:sz w:val="24"/>
                      <w:szCs w:val="24"/>
                    </w:rPr>
                  </w:pPr>
                  <w:r w:rsidRPr="006946B5">
                    <w:rPr>
                      <w:rFonts w:cs="Times New Roman"/>
                      <w:sz w:val="24"/>
                      <w:szCs w:val="24"/>
                    </w:rPr>
                    <w:t>D)</w:t>
                  </w:r>
                </w:p>
              </w:tc>
              <w:tc>
                <w:tcPr>
                  <w:tcW w:w="5467" w:type="dxa"/>
                </w:tcPr>
                <w:p w:rsidR="00BE495C" w:rsidRPr="006946B5" w:rsidRDefault="00BE495C" w:rsidP="0091328F">
                  <w:pPr>
                    <w:ind w:firstLine="0"/>
                    <w:rPr>
                      <w:rFonts w:cs="Times New Roman"/>
                      <w:sz w:val="24"/>
                      <w:szCs w:val="24"/>
                    </w:rPr>
                  </w:pPr>
                  <w:r w:rsidRPr="006946B5">
                    <w:rPr>
                      <w:rFonts w:cs="Times New Roman"/>
                      <w:sz w:val="24"/>
                      <w:szCs w:val="24"/>
                    </w:rPr>
                    <w:t>Polis Genel Müdürlüğü tarafından havalimanında görevlendirilen Ercan Güvenlik Amirliği temsilcisi (Üye);</w:t>
                  </w:r>
                </w:p>
              </w:tc>
            </w:tr>
            <w:tr w:rsidR="00BE495C" w:rsidRPr="006946B5" w:rsidTr="00206664">
              <w:trPr>
                <w:trHeight w:val="298"/>
              </w:trPr>
              <w:tc>
                <w:tcPr>
                  <w:tcW w:w="661" w:type="dxa"/>
                </w:tcPr>
                <w:p w:rsidR="00BE495C" w:rsidRPr="006946B5" w:rsidRDefault="00BE495C" w:rsidP="0091328F">
                  <w:pPr>
                    <w:ind w:firstLine="0"/>
                    <w:rPr>
                      <w:rFonts w:cs="Times New Roman"/>
                      <w:sz w:val="24"/>
                      <w:szCs w:val="24"/>
                    </w:rPr>
                  </w:pPr>
                  <w:r w:rsidRPr="006946B5">
                    <w:rPr>
                      <w:rFonts w:cs="Times New Roman"/>
                      <w:sz w:val="24"/>
                      <w:szCs w:val="24"/>
                    </w:rPr>
                    <w:t>E)</w:t>
                  </w:r>
                </w:p>
              </w:tc>
              <w:tc>
                <w:tcPr>
                  <w:tcW w:w="5467" w:type="dxa"/>
                </w:tcPr>
                <w:p w:rsidR="00BE495C" w:rsidRPr="006946B5" w:rsidRDefault="00BE495C" w:rsidP="0091328F">
                  <w:pPr>
                    <w:ind w:firstLine="0"/>
                    <w:rPr>
                      <w:rFonts w:cs="Times New Roman"/>
                      <w:sz w:val="24"/>
                      <w:szCs w:val="24"/>
                    </w:rPr>
                  </w:pPr>
                  <w:r w:rsidRPr="006946B5">
                    <w:rPr>
                      <w:rFonts w:cs="Times New Roman"/>
                      <w:sz w:val="24"/>
                      <w:szCs w:val="24"/>
                    </w:rPr>
                    <w:t>Güvenlik Kuvvetleri Komutanlığı temsilcisi (Üye);</w:t>
                  </w:r>
                </w:p>
              </w:tc>
            </w:tr>
            <w:tr w:rsidR="00BE495C" w:rsidRPr="006946B5" w:rsidTr="00206664">
              <w:trPr>
                <w:trHeight w:val="274"/>
              </w:trPr>
              <w:tc>
                <w:tcPr>
                  <w:tcW w:w="661" w:type="dxa"/>
                </w:tcPr>
                <w:p w:rsidR="00BE495C" w:rsidRPr="006946B5" w:rsidRDefault="00BE495C" w:rsidP="0091328F">
                  <w:pPr>
                    <w:ind w:firstLine="0"/>
                    <w:rPr>
                      <w:rFonts w:cs="Times New Roman"/>
                      <w:sz w:val="24"/>
                      <w:szCs w:val="24"/>
                    </w:rPr>
                  </w:pPr>
                  <w:r w:rsidRPr="006946B5">
                    <w:rPr>
                      <w:rFonts w:cs="Times New Roman"/>
                      <w:sz w:val="24"/>
                      <w:szCs w:val="24"/>
                    </w:rPr>
                    <w:t>F)</w:t>
                  </w:r>
                </w:p>
              </w:tc>
              <w:tc>
                <w:tcPr>
                  <w:tcW w:w="5467" w:type="dxa"/>
                </w:tcPr>
                <w:p w:rsidR="00BE495C" w:rsidRPr="006946B5" w:rsidRDefault="00BE495C" w:rsidP="0091328F">
                  <w:pPr>
                    <w:ind w:firstLine="0"/>
                    <w:rPr>
                      <w:rFonts w:cs="Times New Roman"/>
                      <w:sz w:val="24"/>
                      <w:szCs w:val="24"/>
                    </w:rPr>
                  </w:pPr>
                  <w:r w:rsidRPr="006946B5">
                    <w:rPr>
                      <w:rFonts w:cs="Times New Roman"/>
                      <w:sz w:val="24"/>
                      <w:szCs w:val="24"/>
                    </w:rPr>
                    <w:t>Sağlık İşleriyle Görevli Bakanlık tarafından Havalimanında görevlendirilen ilgili temsilci (Üye);</w:t>
                  </w:r>
                </w:p>
              </w:tc>
            </w:tr>
            <w:tr w:rsidR="00BE495C" w:rsidRPr="006946B5" w:rsidTr="00206664">
              <w:trPr>
                <w:trHeight w:val="278"/>
              </w:trPr>
              <w:tc>
                <w:tcPr>
                  <w:tcW w:w="661" w:type="dxa"/>
                </w:tcPr>
                <w:p w:rsidR="00BE495C" w:rsidRPr="006946B5" w:rsidRDefault="00BE495C" w:rsidP="0091328F">
                  <w:pPr>
                    <w:ind w:firstLine="0"/>
                    <w:rPr>
                      <w:rFonts w:cs="Times New Roman"/>
                      <w:sz w:val="24"/>
                      <w:szCs w:val="24"/>
                    </w:rPr>
                  </w:pPr>
                  <w:r w:rsidRPr="006946B5">
                    <w:rPr>
                      <w:rFonts w:cs="Times New Roman"/>
                      <w:sz w:val="24"/>
                      <w:szCs w:val="24"/>
                    </w:rPr>
                    <w:t>G)</w:t>
                  </w:r>
                </w:p>
              </w:tc>
              <w:tc>
                <w:tcPr>
                  <w:tcW w:w="5467" w:type="dxa"/>
                </w:tcPr>
                <w:p w:rsidR="00BE495C" w:rsidRPr="006946B5" w:rsidRDefault="00BE495C" w:rsidP="0091328F">
                  <w:pPr>
                    <w:ind w:firstLine="0"/>
                    <w:rPr>
                      <w:rFonts w:cs="Times New Roman"/>
                      <w:sz w:val="24"/>
                      <w:szCs w:val="24"/>
                    </w:rPr>
                  </w:pPr>
                  <w:r w:rsidRPr="006946B5">
                    <w:rPr>
                      <w:rFonts w:cs="Times New Roman"/>
                      <w:sz w:val="24"/>
                      <w:szCs w:val="24"/>
                    </w:rPr>
                    <w:t xml:space="preserve">Havalimanı İşleticisinin </w:t>
                  </w:r>
                  <w:proofErr w:type="spellStart"/>
                  <w:r w:rsidRPr="006946B5">
                    <w:rPr>
                      <w:rFonts w:cs="Times New Roman"/>
                      <w:sz w:val="24"/>
                      <w:szCs w:val="24"/>
                    </w:rPr>
                    <w:t>temsilcis</w:t>
                  </w:r>
                  <w:proofErr w:type="spellEnd"/>
                  <w:r w:rsidRPr="006946B5">
                    <w:rPr>
                      <w:rFonts w:cs="Times New Roman"/>
                      <w:sz w:val="24"/>
                      <w:szCs w:val="24"/>
                    </w:rPr>
                    <w:t xml:space="preserve"> (Üye);</w:t>
                  </w:r>
                </w:p>
              </w:tc>
            </w:tr>
            <w:tr w:rsidR="00BE495C" w:rsidRPr="006946B5" w:rsidTr="00206664">
              <w:trPr>
                <w:trHeight w:val="296"/>
              </w:trPr>
              <w:tc>
                <w:tcPr>
                  <w:tcW w:w="661" w:type="dxa"/>
                  <w:shd w:val="clear" w:color="auto" w:fill="auto"/>
                </w:tcPr>
                <w:p w:rsidR="00BE495C" w:rsidRPr="006946B5" w:rsidRDefault="00BE495C" w:rsidP="0091328F">
                  <w:pPr>
                    <w:ind w:firstLine="0"/>
                    <w:rPr>
                      <w:rFonts w:cs="Times New Roman"/>
                      <w:sz w:val="24"/>
                      <w:szCs w:val="24"/>
                    </w:rPr>
                  </w:pPr>
                  <w:r w:rsidRPr="006946B5">
                    <w:rPr>
                      <w:rFonts w:cs="Times New Roman"/>
                      <w:sz w:val="24"/>
                      <w:szCs w:val="24"/>
                    </w:rPr>
                    <w:t>H)</w:t>
                  </w:r>
                </w:p>
              </w:tc>
              <w:tc>
                <w:tcPr>
                  <w:tcW w:w="5467" w:type="dxa"/>
                  <w:shd w:val="clear" w:color="auto" w:fill="auto"/>
                </w:tcPr>
                <w:p w:rsidR="00BE495C" w:rsidRPr="006946B5" w:rsidRDefault="00BE495C" w:rsidP="0091328F">
                  <w:pPr>
                    <w:ind w:firstLine="0"/>
                    <w:rPr>
                      <w:rFonts w:cs="Times New Roman"/>
                      <w:sz w:val="24"/>
                      <w:szCs w:val="24"/>
                    </w:rPr>
                  </w:pPr>
                  <w:r w:rsidRPr="006946B5">
                    <w:rPr>
                      <w:rFonts w:cs="Times New Roman"/>
                      <w:sz w:val="24"/>
                      <w:szCs w:val="24"/>
                    </w:rPr>
                    <w:t>EADUK temsilcisi (Üye).</w:t>
                  </w:r>
                </w:p>
              </w:tc>
            </w:tr>
          </w:tbl>
          <w:p w:rsidR="00BE495C" w:rsidRPr="006946B5" w:rsidRDefault="00BE495C" w:rsidP="00206664">
            <w:pPr>
              <w:rPr>
                <w:rFonts w:cs="Times New Roman"/>
                <w:sz w:val="24"/>
                <w:szCs w:val="24"/>
              </w:rPr>
            </w:pPr>
          </w:p>
        </w:tc>
      </w:tr>
      <w:tr w:rsidR="00BE495C" w:rsidRPr="006946B5" w:rsidTr="00206664">
        <w:trPr>
          <w:trHeight w:val="704"/>
        </w:trPr>
        <w:tc>
          <w:tcPr>
            <w:tcW w:w="2176" w:type="dxa"/>
            <w:shd w:val="clear" w:color="auto" w:fill="auto"/>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2)</w:t>
            </w:r>
          </w:p>
        </w:tc>
        <w:tc>
          <w:tcPr>
            <w:tcW w:w="6129" w:type="dxa"/>
            <w:shd w:val="clear" w:color="auto" w:fill="auto"/>
          </w:tcPr>
          <w:p w:rsidR="00BE495C" w:rsidRPr="006946B5" w:rsidRDefault="00BE495C" w:rsidP="0091328F">
            <w:pPr>
              <w:ind w:firstLine="0"/>
              <w:rPr>
                <w:rFonts w:cs="Times New Roman"/>
                <w:sz w:val="24"/>
                <w:szCs w:val="24"/>
              </w:rPr>
            </w:pPr>
            <w:r w:rsidRPr="006946B5">
              <w:rPr>
                <w:rFonts w:cs="Times New Roman"/>
                <w:sz w:val="24"/>
                <w:szCs w:val="24"/>
              </w:rPr>
              <w:t>EADAK gerekmesi halinde, toplantıya kamu kurum ve kuruluş ile özel sektöre ait diğer kurum ve kuruluşlardan gözlemci olarak temsilci çağırabilir. Gözlemcilerin oy hakkı yoktur.</w:t>
            </w:r>
          </w:p>
        </w:tc>
      </w:tr>
      <w:tr w:rsidR="00BE495C" w:rsidRPr="006946B5" w:rsidTr="00206664">
        <w:trPr>
          <w:trHeight w:val="1410"/>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3)</w:t>
            </w:r>
          </w:p>
          <w:p w:rsidR="00BE495C" w:rsidRPr="006946B5" w:rsidRDefault="00BE495C" w:rsidP="00206664">
            <w:pPr>
              <w:jc w:val="center"/>
              <w:rPr>
                <w:rFonts w:cs="Times New Roman"/>
                <w:color w:val="000000" w:themeColor="text1"/>
                <w:sz w:val="24"/>
                <w:szCs w:val="24"/>
              </w:rPr>
            </w:pPr>
          </w:p>
          <w:p w:rsidR="00BE495C" w:rsidRPr="006946B5" w:rsidRDefault="00BE495C" w:rsidP="00206664">
            <w:pPr>
              <w:jc w:val="center"/>
              <w:rPr>
                <w:rFonts w:cs="Times New Roman"/>
                <w:color w:val="000000" w:themeColor="text1"/>
                <w:sz w:val="24"/>
                <w:szCs w:val="24"/>
              </w:rPr>
            </w:pPr>
          </w:p>
          <w:p w:rsidR="00BE495C" w:rsidRPr="006946B5" w:rsidRDefault="00BE495C" w:rsidP="00206664">
            <w:pPr>
              <w:jc w:val="cente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tc>
        <w:tc>
          <w:tcPr>
            <w:tcW w:w="6129" w:type="dxa"/>
            <w:shd w:val="clear" w:color="auto" w:fill="auto"/>
          </w:tcPr>
          <w:p w:rsidR="00BE495C" w:rsidRPr="006946B5" w:rsidRDefault="00BE495C" w:rsidP="0091328F">
            <w:pPr>
              <w:ind w:firstLine="0"/>
              <w:rPr>
                <w:rFonts w:cs="Times New Roman"/>
                <w:sz w:val="24"/>
                <w:szCs w:val="24"/>
              </w:rPr>
            </w:pPr>
            <w:r w:rsidRPr="006946B5">
              <w:rPr>
                <w:rFonts w:cs="Times New Roman"/>
                <w:sz w:val="24"/>
                <w:szCs w:val="24"/>
              </w:rPr>
              <w:t xml:space="preserve">EADAK Başkanın daveti üzerine olağan olarak ayda en az 1 (bir) kez toplanır. Toplantı gün, saat, gündem ve yeri toplantı tarihinden en az 3 (üç) iş günü önce Başkan tarafından üyelere yazılı çağrı, posta, elektronik posta, </w:t>
            </w:r>
            <w:proofErr w:type="spellStart"/>
            <w:r w:rsidRPr="006946B5">
              <w:rPr>
                <w:rFonts w:cs="Times New Roman"/>
                <w:sz w:val="24"/>
                <w:szCs w:val="24"/>
              </w:rPr>
              <w:t>sms</w:t>
            </w:r>
            <w:proofErr w:type="spellEnd"/>
            <w:r w:rsidRPr="006946B5">
              <w:rPr>
                <w:rFonts w:cs="Times New Roman"/>
                <w:sz w:val="24"/>
                <w:szCs w:val="24"/>
              </w:rPr>
              <w:t xml:space="preserve"> veya </w:t>
            </w:r>
            <w:proofErr w:type="spellStart"/>
            <w:r w:rsidRPr="006946B5">
              <w:rPr>
                <w:rFonts w:cs="Times New Roman"/>
                <w:sz w:val="24"/>
                <w:szCs w:val="24"/>
              </w:rPr>
              <w:t>digital</w:t>
            </w:r>
            <w:proofErr w:type="spellEnd"/>
            <w:r w:rsidRPr="006946B5">
              <w:rPr>
                <w:rFonts w:cs="Times New Roman"/>
                <w:sz w:val="24"/>
                <w:szCs w:val="24"/>
              </w:rPr>
              <w:t xml:space="preserve"> haberleşme yolu ile bildirilir.</w:t>
            </w:r>
          </w:p>
        </w:tc>
      </w:tr>
      <w:tr w:rsidR="00BE495C" w:rsidRPr="006946B5" w:rsidTr="00206664">
        <w:trPr>
          <w:trHeight w:val="467"/>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4)</w:t>
            </w:r>
          </w:p>
        </w:tc>
        <w:tc>
          <w:tcPr>
            <w:tcW w:w="6129" w:type="dxa"/>
            <w:shd w:val="clear" w:color="auto" w:fill="auto"/>
          </w:tcPr>
          <w:p w:rsidR="00BE495C" w:rsidRPr="006946B5" w:rsidRDefault="00BE495C" w:rsidP="0091328F">
            <w:pPr>
              <w:ind w:firstLine="0"/>
              <w:rPr>
                <w:rFonts w:cs="Times New Roman"/>
                <w:sz w:val="24"/>
                <w:szCs w:val="24"/>
              </w:rPr>
            </w:pPr>
            <w:r w:rsidRPr="006946B5">
              <w:rPr>
                <w:rFonts w:cs="Times New Roman"/>
                <w:sz w:val="24"/>
                <w:szCs w:val="24"/>
              </w:rPr>
              <w:t>EADAK üye tam sayısının salt çoğunluğu ile toplanır ve toplantıya katılanların salt çoğunluğu ile karar alır. Oyların eşitliği halinde, Başkanın ayırt edici oyu vardır. Toplantıda çekimser oy kullanılamaz.</w:t>
            </w:r>
          </w:p>
        </w:tc>
      </w:tr>
      <w:tr w:rsidR="00BE495C" w:rsidRPr="006946B5" w:rsidTr="00206664">
        <w:trPr>
          <w:trHeight w:val="312"/>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5)</w:t>
            </w:r>
          </w:p>
        </w:tc>
        <w:tc>
          <w:tcPr>
            <w:tcW w:w="6129" w:type="dxa"/>
          </w:tcPr>
          <w:p w:rsidR="00BE495C" w:rsidRPr="006946B5" w:rsidRDefault="00BE495C" w:rsidP="0091328F">
            <w:pPr>
              <w:ind w:firstLine="0"/>
              <w:rPr>
                <w:rFonts w:cs="Times New Roman"/>
                <w:color w:val="000000" w:themeColor="text1"/>
                <w:spacing w:val="-3"/>
                <w:sz w:val="24"/>
                <w:szCs w:val="24"/>
              </w:rPr>
            </w:pPr>
            <w:proofErr w:type="spellStart"/>
            <w:r w:rsidRPr="006946B5">
              <w:rPr>
                <w:rFonts w:cs="Times New Roman"/>
                <w:color w:val="000000" w:themeColor="text1"/>
                <w:spacing w:val="-3"/>
                <w:sz w:val="24"/>
                <w:szCs w:val="24"/>
              </w:rPr>
              <w:t>EADAK’ın</w:t>
            </w:r>
            <w:proofErr w:type="spellEnd"/>
            <w:r w:rsidRPr="006946B5">
              <w:rPr>
                <w:rFonts w:cs="Times New Roman"/>
                <w:color w:val="000000" w:themeColor="text1"/>
                <w:spacing w:val="-3"/>
                <w:sz w:val="24"/>
                <w:szCs w:val="24"/>
              </w:rPr>
              <w:t xml:space="preserve"> sekretarya hizmetleri Daire tarafından yürütülür.</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6)</w:t>
            </w:r>
          </w:p>
        </w:tc>
        <w:tc>
          <w:tcPr>
            <w:tcW w:w="6129" w:type="dxa"/>
          </w:tcPr>
          <w:p w:rsidR="00BE495C" w:rsidRPr="006946B5" w:rsidRDefault="00BE495C" w:rsidP="0091328F">
            <w:pPr>
              <w:ind w:firstLine="0"/>
              <w:rPr>
                <w:rFonts w:cs="Times New Roman"/>
                <w:color w:val="000000" w:themeColor="text1"/>
                <w:spacing w:val="-3"/>
                <w:sz w:val="24"/>
                <w:szCs w:val="24"/>
              </w:rPr>
            </w:pPr>
            <w:proofErr w:type="spellStart"/>
            <w:r w:rsidRPr="006946B5">
              <w:rPr>
                <w:rFonts w:cs="Times New Roman"/>
                <w:color w:val="000000" w:themeColor="text1"/>
                <w:spacing w:val="-3"/>
                <w:sz w:val="24"/>
                <w:szCs w:val="24"/>
              </w:rPr>
              <w:t>EADAK’ta</w:t>
            </w:r>
            <w:proofErr w:type="spellEnd"/>
            <w:r w:rsidRPr="006946B5">
              <w:rPr>
                <w:rFonts w:cs="Times New Roman"/>
                <w:color w:val="000000" w:themeColor="text1"/>
                <w:spacing w:val="-3"/>
                <w:sz w:val="24"/>
                <w:szCs w:val="24"/>
              </w:rPr>
              <w:t xml:space="preserve"> görev alan personel, kendi kurum ve/veya kuruluşundaki görevleri yanında </w:t>
            </w:r>
            <w:proofErr w:type="spellStart"/>
            <w:r w:rsidRPr="006946B5">
              <w:rPr>
                <w:rFonts w:cs="Times New Roman"/>
                <w:color w:val="000000" w:themeColor="text1"/>
                <w:spacing w:val="-3"/>
                <w:sz w:val="24"/>
                <w:szCs w:val="24"/>
              </w:rPr>
              <w:t>EADAK’daki</w:t>
            </w:r>
            <w:proofErr w:type="spellEnd"/>
            <w:r w:rsidRPr="006946B5">
              <w:rPr>
                <w:rFonts w:cs="Times New Roman"/>
                <w:color w:val="000000" w:themeColor="text1"/>
                <w:spacing w:val="-3"/>
                <w:sz w:val="24"/>
                <w:szCs w:val="24"/>
              </w:rPr>
              <w:t xml:space="preserve"> görevini de ilaveten yürütür.</w:t>
            </w:r>
          </w:p>
          <w:p w:rsidR="00BE495C" w:rsidRPr="006946B5" w:rsidRDefault="00BE495C" w:rsidP="00206664">
            <w:pPr>
              <w:rPr>
                <w:rFonts w:cs="Times New Roman"/>
                <w:color w:val="000000" w:themeColor="text1"/>
                <w:spacing w:val="-3"/>
                <w:sz w:val="24"/>
                <w:szCs w:val="24"/>
              </w:rPr>
            </w:pPr>
          </w:p>
        </w:tc>
      </w:tr>
    </w:tbl>
    <w:p w:rsidR="00BE495C" w:rsidRPr="006946B5" w:rsidRDefault="00BE495C" w:rsidP="00206664">
      <w:pPr>
        <w:rPr>
          <w:rFonts w:cs="Times New Roman"/>
          <w:sz w:val="24"/>
          <w:szCs w:val="24"/>
        </w:rPr>
      </w:pPr>
      <w:r w:rsidRPr="006946B5">
        <w:rPr>
          <w:rFonts w:cs="Times New Roman"/>
          <w:sz w:val="24"/>
          <w:szCs w:val="24"/>
        </w:rPr>
        <w:lastRenderedPageBreak/>
        <w:tab/>
        <w:t xml:space="preserve">BAŞKAN – 16’ncı maddeyi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KATİP – </w:t>
      </w:r>
    </w:p>
    <w:p w:rsidR="00BE495C" w:rsidRPr="006946B5" w:rsidRDefault="00BE495C" w:rsidP="00206664">
      <w:pPr>
        <w:rPr>
          <w:rFonts w:cs="Times New Roman"/>
          <w:sz w:val="24"/>
          <w:szCs w:val="24"/>
        </w:rPr>
      </w:pP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2"/>
        <w:gridCol w:w="567"/>
        <w:gridCol w:w="6129"/>
      </w:tblGrid>
      <w:tr w:rsidR="00BE495C" w:rsidRPr="006946B5" w:rsidTr="00206664">
        <w:trPr>
          <w:trHeight w:val="256"/>
        </w:trPr>
        <w:tc>
          <w:tcPr>
            <w:tcW w:w="2176" w:type="dxa"/>
          </w:tcPr>
          <w:p w:rsidR="00BE495C" w:rsidRPr="006946B5" w:rsidRDefault="00BE495C" w:rsidP="0091328F">
            <w:pPr>
              <w:ind w:firstLine="0"/>
              <w:jc w:val="left"/>
              <w:rPr>
                <w:rFonts w:cs="Times New Roman"/>
                <w:color w:val="000000" w:themeColor="text1"/>
                <w:sz w:val="24"/>
                <w:szCs w:val="24"/>
              </w:rPr>
            </w:pPr>
            <w:proofErr w:type="spellStart"/>
            <w:r w:rsidRPr="006946B5">
              <w:rPr>
                <w:rFonts w:cs="Times New Roman"/>
                <w:color w:val="000000" w:themeColor="text1"/>
                <w:sz w:val="24"/>
                <w:szCs w:val="24"/>
              </w:rPr>
              <w:t>EADAK’ın</w:t>
            </w:r>
            <w:proofErr w:type="spellEnd"/>
            <w:r w:rsidRPr="006946B5">
              <w:rPr>
                <w:rFonts w:cs="Times New Roman"/>
                <w:color w:val="000000" w:themeColor="text1"/>
                <w:sz w:val="24"/>
                <w:szCs w:val="24"/>
              </w:rPr>
              <w:t xml:space="preserve"> Görev, </w:t>
            </w:r>
          </w:p>
        </w:tc>
        <w:tc>
          <w:tcPr>
            <w:tcW w:w="7438" w:type="dxa"/>
            <w:gridSpan w:val="3"/>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17. </w:t>
            </w:r>
            <w:proofErr w:type="spellStart"/>
            <w:r w:rsidRPr="006946B5">
              <w:rPr>
                <w:rFonts w:cs="Times New Roman"/>
                <w:color w:val="000000" w:themeColor="text1"/>
                <w:spacing w:val="-3"/>
                <w:sz w:val="24"/>
                <w:szCs w:val="24"/>
              </w:rPr>
              <w:t>EADAK’ın</w:t>
            </w:r>
            <w:proofErr w:type="spellEnd"/>
            <w:r w:rsidRPr="006946B5">
              <w:rPr>
                <w:rFonts w:cs="Times New Roman"/>
                <w:color w:val="000000" w:themeColor="text1"/>
                <w:spacing w:val="-3"/>
                <w:sz w:val="24"/>
                <w:szCs w:val="24"/>
              </w:rPr>
              <w:t xml:space="preserve"> görev, yetki ve sorumlulukları şunlardır:</w:t>
            </w:r>
          </w:p>
        </w:tc>
      </w:tr>
      <w:tr w:rsidR="00BE495C" w:rsidRPr="006946B5" w:rsidTr="00206664">
        <w:trPr>
          <w:trHeight w:val="579"/>
        </w:trPr>
        <w:tc>
          <w:tcPr>
            <w:tcW w:w="2176" w:type="dxa"/>
          </w:tcPr>
          <w:p w:rsidR="00BE495C" w:rsidRPr="006946B5" w:rsidRDefault="00BE495C" w:rsidP="0091328F">
            <w:pPr>
              <w:ind w:firstLine="0"/>
              <w:jc w:val="left"/>
              <w:rPr>
                <w:rFonts w:cs="Times New Roman"/>
                <w:color w:val="000000" w:themeColor="text1"/>
                <w:sz w:val="24"/>
                <w:szCs w:val="24"/>
              </w:rPr>
            </w:pPr>
            <w:r w:rsidRPr="006946B5">
              <w:rPr>
                <w:rFonts w:cs="Times New Roman"/>
                <w:color w:val="000000" w:themeColor="text1"/>
                <w:sz w:val="24"/>
                <w:szCs w:val="24"/>
              </w:rPr>
              <w:t>Yetki ve Sorumlulukları</w:t>
            </w: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1)</w:t>
            </w:r>
          </w:p>
        </w:tc>
        <w:tc>
          <w:tcPr>
            <w:tcW w:w="6129" w:type="dxa"/>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 xml:space="preserve">Bu Yasa ve bu Yasa tahtında çıkarılacak tüzüklerin geliştirilmesi ile ilgili öneri  hazırlamak ve </w:t>
            </w:r>
            <w:proofErr w:type="spellStart"/>
            <w:r w:rsidRPr="006946B5">
              <w:rPr>
                <w:rFonts w:cs="Times New Roman"/>
                <w:color w:val="000000" w:themeColor="text1"/>
                <w:spacing w:val="-3"/>
                <w:sz w:val="24"/>
                <w:szCs w:val="24"/>
              </w:rPr>
              <w:t>SHGK’ya</w:t>
            </w:r>
            <w:proofErr w:type="spellEnd"/>
            <w:r w:rsidRPr="006946B5">
              <w:rPr>
                <w:rFonts w:cs="Times New Roman"/>
                <w:color w:val="000000" w:themeColor="text1"/>
                <w:spacing w:val="-3"/>
                <w:sz w:val="24"/>
                <w:szCs w:val="24"/>
              </w:rPr>
              <w:t xml:space="preserve"> sunmak;</w:t>
            </w:r>
          </w:p>
        </w:tc>
      </w:tr>
      <w:tr w:rsidR="00BE495C" w:rsidRPr="006946B5" w:rsidTr="00206664">
        <w:trPr>
          <w:trHeight w:val="559"/>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2)</w:t>
            </w:r>
          </w:p>
        </w:tc>
        <w:tc>
          <w:tcPr>
            <w:tcW w:w="6129" w:type="dxa"/>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Acil Durum Planı hazırlamak, revizyonunu yapmak ve planın takibinin sürekliliğini sağlamak;</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3)</w:t>
            </w:r>
          </w:p>
        </w:tc>
        <w:tc>
          <w:tcPr>
            <w:tcW w:w="6129" w:type="dxa"/>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Havalimanı Güvenlik Komisyonu toplantısı öncesi hazırlık amacıyla toplanarak, gündemle ilgili hususlarda ve yapılan faaliyetlerle ilgili rapor hazırlamak ve  Havalimanı Güvenlik Komisyonuna sunmak;</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r w:rsidRPr="006946B5">
              <w:rPr>
                <w:rFonts w:cs="Times New Roman"/>
                <w:sz w:val="24"/>
                <w:szCs w:val="24"/>
              </w:rPr>
              <w:br w:type="page"/>
            </w: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4)</w:t>
            </w:r>
          </w:p>
        </w:tc>
        <w:tc>
          <w:tcPr>
            <w:tcW w:w="6129" w:type="dxa"/>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İlgili mevzuat çerçevesinde haberli ve/veya habersiz olarak sürekli denetleme yapmak, test faaliyetlerini yapmak, cihaz testlerini yapmak ve kayıtları tutmak ve denetleme raporlarını Havalimanı Güvenlik Komisyonuna sunmak; ve</w:t>
            </w:r>
          </w:p>
        </w:tc>
      </w:tr>
      <w:tr w:rsidR="00BE495C" w:rsidRPr="006946B5" w:rsidTr="00206664">
        <w:trPr>
          <w:trHeight w:val="593"/>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5)</w:t>
            </w:r>
          </w:p>
        </w:tc>
        <w:tc>
          <w:tcPr>
            <w:tcW w:w="6129" w:type="dxa"/>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 xml:space="preserve">Havalimanı Güvenlik Komisyonunun çalışma gerektiren hususlarla ilgili görevlendirmelerini yerine getirmek. </w:t>
            </w:r>
          </w:p>
        </w:tc>
      </w:tr>
    </w:tbl>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BAŞKAN – 17’nci maddeyi oylarınıza sunuyorum. Kabul edenler?... Kabul etmeyenler?... Çekimser?... Oybirliğiyle kabul edilmiştir. </w:t>
      </w:r>
    </w:p>
    <w:p w:rsidR="00CA61D7" w:rsidRDefault="00BE495C" w:rsidP="00206664">
      <w:pPr>
        <w:rPr>
          <w:rFonts w:cs="Times New Roman"/>
          <w:sz w:val="24"/>
          <w:szCs w:val="24"/>
        </w:rPr>
      </w:pPr>
      <w:r w:rsidRPr="006946B5">
        <w:rPr>
          <w:rFonts w:cs="Times New Roman"/>
          <w:sz w:val="24"/>
          <w:szCs w:val="24"/>
        </w:rPr>
        <w:tab/>
      </w:r>
    </w:p>
    <w:p w:rsidR="00BE495C" w:rsidRPr="006946B5" w:rsidRDefault="00BE495C" w:rsidP="00206664">
      <w:pPr>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Style w:val="TableGrid"/>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2"/>
        <w:gridCol w:w="567"/>
        <w:gridCol w:w="6129"/>
      </w:tblGrid>
      <w:tr w:rsidR="00BE495C" w:rsidRPr="006946B5" w:rsidTr="00206664">
        <w:trPr>
          <w:trHeight w:val="634"/>
        </w:trPr>
        <w:tc>
          <w:tcPr>
            <w:tcW w:w="2176" w:type="dxa"/>
            <w:vMerge w:val="restart"/>
          </w:tcPr>
          <w:p w:rsidR="00BE495C" w:rsidRPr="006946B5" w:rsidRDefault="00BE495C" w:rsidP="0091328F">
            <w:pPr>
              <w:ind w:firstLine="0"/>
              <w:jc w:val="left"/>
              <w:rPr>
                <w:rFonts w:cs="Times New Roman"/>
                <w:color w:val="000000" w:themeColor="text1"/>
                <w:sz w:val="24"/>
                <w:szCs w:val="24"/>
              </w:rPr>
            </w:pPr>
            <w:r w:rsidRPr="006946B5">
              <w:rPr>
                <w:rFonts w:cs="Times New Roman"/>
                <w:color w:val="000000" w:themeColor="text1"/>
                <w:sz w:val="24"/>
                <w:szCs w:val="24"/>
              </w:rPr>
              <w:t>Havacılık İşletmeleri ile Kurum ve/veya Kuruluşların Güvenlik Planları</w:t>
            </w:r>
          </w:p>
          <w:p w:rsidR="00BE495C" w:rsidRPr="006946B5" w:rsidRDefault="00BE495C" w:rsidP="00206664">
            <w:pPr>
              <w:rPr>
                <w:rFonts w:cs="Times New Roman"/>
                <w:color w:val="000000" w:themeColor="text1"/>
                <w:sz w:val="24"/>
                <w:szCs w:val="24"/>
              </w:rPr>
            </w:pPr>
          </w:p>
        </w:tc>
        <w:tc>
          <w:tcPr>
            <w:tcW w:w="742" w:type="dxa"/>
            <w:vMerge w:val="restart"/>
          </w:tcPr>
          <w:p w:rsidR="00BE495C" w:rsidRPr="006946B5" w:rsidRDefault="00B114E8" w:rsidP="0091328F">
            <w:pPr>
              <w:ind w:firstLine="0"/>
              <w:rPr>
                <w:rFonts w:cs="Times New Roman"/>
                <w:color w:val="000000" w:themeColor="text1"/>
                <w:sz w:val="24"/>
                <w:szCs w:val="24"/>
              </w:rPr>
            </w:pPr>
            <w:r w:rsidRPr="006946B5">
              <w:rPr>
                <w:rFonts w:cs="Times New Roman"/>
                <w:color w:val="000000" w:themeColor="text1"/>
                <w:sz w:val="24"/>
                <w:szCs w:val="24"/>
              </w:rPr>
              <w:t>1</w:t>
            </w:r>
            <w:r w:rsidR="00BE495C" w:rsidRPr="006946B5">
              <w:rPr>
                <w:rFonts w:cs="Times New Roman"/>
                <w:color w:val="000000" w:themeColor="text1"/>
                <w:sz w:val="24"/>
                <w:szCs w:val="24"/>
              </w:rPr>
              <w:t>8.</w:t>
            </w:r>
          </w:p>
        </w:tc>
        <w:tc>
          <w:tcPr>
            <w:tcW w:w="567" w:type="dxa"/>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1)</w:t>
            </w:r>
          </w:p>
        </w:tc>
        <w:tc>
          <w:tcPr>
            <w:tcW w:w="6129" w:type="dxa"/>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Tüm havayolu taşıyıcıları ve havacılık işletmeleri uygulamak üzere bu Yasa tahtında çıkarılacak tüzüklere uygun genel bir güvenlik planı hazırlar, uygular ve sürdürür. Bu plan  uluslararası standartlar ile bu Yasaya uyumlu olmak zorundadır.</w:t>
            </w:r>
            <w:r w:rsidRPr="006946B5">
              <w:rPr>
                <w:rFonts w:cs="Times New Roman"/>
                <w:spacing w:val="-3"/>
                <w:sz w:val="24"/>
                <w:szCs w:val="24"/>
              </w:rPr>
              <w:t xml:space="preserve"> Plan, havayolu taşıyıcıları ve havacılık işletmeleri tarafından izlenecek </w:t>
            </w:r>
            <w:r w:rsidRPr="006946B5">
              <w:rPr>
                <w:rFonts w:cs="Times New Roman"/>
                <w:color w:val="000000" w:themeColor="text1"/>
                <w:spacing w:val="-3"/>
                <w:sz w:val="24"/>
                <w:szCs w:val="24"/>
              </w:rPr>
              <w:t>ve uygulanacak yöntem ve prosedürleri içerir.</w:t>
            </w:r>
          </w:p>
        </w:tc>
      </w:tr>
      <w:tr w:rsidR="00BE495C" w:rsidRPr="006946B5" w:rsidTr="00206664">
        <w:trPr>
          <w:trHeight w:val="633"/>
        </w:trPr>
        <w:tc>
          <w:tcPr>
            <w:tcW w:w="2176" w:type="dxa"/>
            <w:vMerge/>
          </w:tcPr>
          <w:p w:rsidR="00BE495C" w:rsidRPr="006946B5" w:rsidRDefault="00BE495C" w:rsidP="00206664">
            <w:pPr>
              <w:rPr>
                <w:rFonts w:cs="Times New Roman"/>
                <w:color w:val="000000" w:themeColor="text1"/>
                <w:sz w:val="24"/>
                <w:szCs w:val="24"/>
              </w:rPr>
            </w:pPr>
          </w:p>
        </w:tc>
        <w:tc>
          <w:tcPr>
            <w:tcW w:w="742" w:type="dxa"/>
            <w:vMerge/>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2)</w:t>
            </w:r>
          </w:p>
        </w:tc>
        <w:tc>
          <w:tcPr>
            <w:tcW w:w="6129" w:type="dxa"/>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Havayolu taşıyıcıları ülke geneli için hazırladıkları havalimanı güvenlik planını her yıl güncelleyerek Daireye onaylatır. Diğer havacılık işletmeleri ise kendilerini ilgilendiren mevzuatlarda ve işletmenin uygulamalarında veya sorumluluklarında değişiklikler olması halinde gerekli güncellemeleri yaparak Daireye onaylatırlar.</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3)</w:t>
            </w:r>
          </w:p>
        </w:tc>
        <w:tc>
          <w:tcPr>
            <w:tcW w:w="6129" w:type="dxa"/>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Diğer ülkelerin yetkili otoriteleri tarafından onaylanmış havayolu taşıyıcısı güvenlik planları, Ülkemiz tarafından risk ve tehdit analizi ve mütekabiliyet esasına göre tanınabilir.</w:t>
            </w:r>
          </w:p>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 xml:space="preserve">       Ancak ülkeye sefer yapan yabancı hava taşıyıcıları ülkede bu Yasa ve ilgili Havalimanı Güvenlik Programında öngörülen güvenlik tedbirlerine uymakla yükümlüdür. Bu bağlamda ilgili havayolu taşıyıcısına ulusal gereklilikler yetkili otorite tarafından bildirilir.</w:t>
            </w:r>
          </w:p>
          <w:p w:rsidR="00BE495C" w:rsidRPr="006946B5" w:rsidRDefault="00BE495C" w:rsidP="00206664">
            <w:pPr>
              <w:rPr>
                <w:rFonts w:cs="Times New Roman"/>
                <w:color w:val="000000" w:themeColor="text1"/>
                <w:spacing w:val="-3"/>
                <w:sz w:val="24"/>
                <w:szCs w:val="24"/>
              </w:rPr>
            </w:pPr>
          </w:p>
        </w:tc>
      </w:tr>
    </w:tbl>
    <w:p w:rsidR="00BE495C" w:rsidRPr="006946B5" w:rsidRDefault="00BE495C" w:rsidP="00206664">
      <w:pPr>
        <w:rPr>
          <w:rFonts w:cs="Times New Roman"/>
          <w:sz w:val="24"/>
          <w:szCs w:val="24"/>
        </w:rPr>
      </w:pPr>
      <w:r w:rsidRPr="006946B5">
        <w:rPr>
          <w:rFonts w:cs="Times New Roman"/>
          <w:sz w:val="24"/>
          <w:szCs w:val="24"/>
        </w:rPr>
        <w:tab/>
        <w:t xml:space="preserve">BAŞKAN – 18’inci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KATİP – </w:t>
      </w:r>
    </w:p>
    <w:p w:rsidR="00BE495C" w:rsidRPr="006946B5" w:rsidRDefault="00BE495C" w:rsidP="00206664">
      <w:pPr>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2"/>
        <w:gridCol w:w="567"/>
        <w:gridCol w:w="6130"/>
      </w:tblGrid>
      <w:tr w:rsidR="00BE495C" w:rsidRPr="006946B5" w:rsidTr="00206664">
        <w:trPr>
          <w:trHeight w:val="322"/>
        </w:trPr>
        <w:tc>
          <w:tcPr>
            <w:tcW w:w="2176" w:type="dxa"/>
            <w:hideMark/>
          </w:tcPr>
          <w:p w:rsidR="00BE495C" w:rsidRPr="006946B5" w:rsidRDefault="00BE495C" w:rsidP="0091328F">
            <w:pPr>
              <w:ind w:firstLine="0"/>
              <w:jc w:val="left"/>
              <w:rPr>
                <w:rFonts w:cs="Times New Roman"/>
                <w:color w:val="000000" w:themeColor="text1"/>
                <w:sz w:val="24"/>
                <w:szCs w:val="24"/>
              </w:rPr>
            </w:pPr>
            <w:r w:rsidRPr="006946B5">
              <w:rPr>
                <w:rFonts w:cs="Times New Roman"/>
                <w:color w:val="000000" w:themeColor="text1"/>
                <w:sz w:val="24"/>
                <w:szCs w:val="24"/>
              </w:rPr>
              <w:t xml:space="preserve">Polis Genel Müdürlüğünün </w:t>
            </w:r>
          </w:p>
        </w:tc>
        <w:tc>
          <w:tcPr>
            <w:tcW w:w="7438" w:type="dxa"/>
            <w:gridSpan w:val="3"/>
            <w:hideMark/>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z w:val="24"/>
                <w:szCs w:val="24"/>
              </w:rPr>
              <w:t>19. Polis Genel Müdürlüğünün bu Yasa kapsamındaki görev, yetki ve sorumlulukları şunlardır:</w:t>
            </w:r>
          </w:p>
        </w:tc>
      </w:tr>
      <w:tr w:rsidR="00BE495C" w:rsidRPr="006946B5" w:rsidTr="00206664">
        <w:trPr>
          <w:trHeight w:val="704"/>
        </w:trPr>
        <w:tc>
          <w:tcPr>
            <w:tcW w:w="2176" w:type="dxa"/>
            <w:hideMark/>
          </w:tcPr>
          <w:p w:rsidR="00BE495C" w:rsidRPr="006946B5" w:rsidRDefault="00BE495C" w:rsidP="0091328F">
            <w:pPr>
              <w:ind w:firstLine="0"/>
              <w:jc w:val="left"/>
              <w:rPr>
                <w:rFonts w:cs="Times New Roman"/>
                <w:color w:val="000000" w:themeColor="text1"/>
                <w:sz w:val="24"/>
                <w:szCs w:val="24"/>
              </w:rPr>
            </w:pPr>
            <w:proofErr w:type="spellStart"/>
            <w:r w:rsidRPr="006946B5">
              <w:rPr>
                <w:rFonts w:cs="Times New Roman"/>
                <w:color w:val="000000" w:themeColor="text1"/>
                <w:sz w:val="24"/>
                <w:szCs w:val="24"/>
              </w:rPr>
              <w:t>Görev,Yetki</w:t>
            </w:r>
            <w:proofErr w:type="spellEnd"/>
            <w:r w:rsidRPr="006946B5">
              <w:rPr>
                <w:rFonts w:cs="Times New Roman"/>
                <w:color w:val="000000" w:themeColor="text1"/>
                <w:sz w:val="24"/>
                <w:szCs w:val="24"/>
              </w:rPr>
              <w:t xml:space="preserve"> ve Sorumlulukları</w:t>
            </w:r>
          </w:p>
        </w:tc>
        <w:tc>
          <w:tcPr>
            <w:tcW w:w="742" w:type="dxa"/>
          </w:tcPr>
          <w:p w:rsidR="00BE495C" w:rsidRPr="006946B5" w:rsidRDefault="00BE495C" w:rsidP="00206664">
            <w:pPr>
              <w:rPr>
                <w:rFonts w:cs="Times New Roman"/>
                <w:color w:val="000000" w:themeColor="text1"/>
                <w:sz w:val="24"/>
                <w:szCs w:val="24"/>
              </w:rPr>
            </w:pPr>
          </w:p>
        </w:tc>
        <w:tc>
          <w:tcPr>
            <w:tcW w:w="56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1)</w:t>
            </w:r>
          </w:p>
        </w:tc>
        <w:tc>
          <w:tcPr>
            <w:tcW w:w="6129" w:type="dxa"/>
            <w:hideMark/>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Havalimanlarında, SHGK ve Havalimanı Güvenlik Komisyonu tarafından alınan güvenlik tedbirlerinin, ulusal mevzuata ve bu Yasaya uygunluğunu denetlemek ve takip etmek;</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2)</w:t>
            </w:r>
          </w:p>
        </w:tc>
        <w:tc>
          <w:tcPr>
            <w:tcW w:w="6129" w:type="dxa"/>
            <w:hideMark/>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Havalimanı güvenlik programının, havalimanında bulunan kurum ve kuruluşlarca uygulanmasını sağlamak ve güvenlikle ilgili olarak alınan özel tedbirlerin gözetimini ve denetimini yapmak;</w:t>
            </w:r>
          </w:p>
        </w:tc>
      </w:tr>
      <w:tr w:rsidR="00BE495C" w:rsidRPr="006946B5" w:rsidTr="00206664">
        <w:trPr>
          <w:trHeight w:val="496"/>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3)</w:t>
            </w:r>
          </w:p>
        </w:tc>
        <w:tc>
          <w:tcPr>
            <w:tcW w:w="6129" w:type="dxa"/>
            <w:hideMark/>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Havalimanının hayati öneme haiz tesis, teçhizat ve hassas noktalarının güvenlik yönünden incelenmesini sağlamak;</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4)</w:t>
            </w:r>
          </w:p>
        </w:tc>
        <w:tc>
          <w:tcPr>
            <w:tcW w:w="6129" w:type="dxa"/>
            <w:hideMark/>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 xml:space="preserve">Güvenlik önlemlerini almak, </w:t>
            </w:r>
            <w:proofErr w:type="spellStart"/>
            <w:r w:rsidRPr="006946B5">
              <w:rPr>
                <w:rFonts w:cs="Times New Roman"/>
                <w:spacing w:val="-3"/>
                <w:sz w:val="24"/>
                <w:szCs w:val="24"/>
              </w:rPr>
              <w:t>havalimalarında</w:t>
            </w:r>
            <w:proofErr w:type="spellEnd"/>
            <w:r w:rsidRPr="006946B5">
              <w:rPr>
                <w:rFonts w:cs="Times New Roman"/>
                <w:spacing w:val="-3"/>
                <w:sz w:val="24"/>
                <w:szCs w:val="24"/>
              </w:rPr>
              <w:t xml:space="preserve"> görevli tüm </w:t>
            </w:r>
            <w:r w:rsidRPr="006946B5">
              <w:rPr>
                <w:rFonts w:cs="Times New Roman"/>
                <w:color w:val="000000" w:themeColor="text1"/>
                <w:spacing w:val="-3"/>
                <w:sz w:val="24"/>
                <w:szCs w:val="24"/>
              </w:rPr>
              <w:t>güvenlik birimlerinin tam bir işbirliği halinde çalışmalarını temin etmek ve uygulamalarını denetlemek;</w:t>
            </w:r>
          </w:p>
        </w:tc>
      </w:tr>
      <w:tr w:rsidR="00BE495C" w:rsidRPr="006946B5" w:rsidTr="00206664">
        <w:trPr>
          <w:trHeight w:val="543"/>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5)</w:t>
            </w:r>
          </w:p>
        </w:tc>
        <w:tc>
          <w:tcPr>
            <w:tcW w:w="6129" w:type="dxa"/>
            <w:hideMark/>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Can ve mal güvenliğini sağlamak, muhtemel yasa dışı eylemlere karşı gerekli tertip tedbirleri almak, alınmasını sağlamak ve denetlemek;</w:t>
            </w:r>
          </w:p>
        </w:tc>
      </w:tr>
      <w:tr w:rsidR="00BE495C" w:rsidRPr="006946B5" w:rsidTr="00206664">
        <w:trPr>
          <w:trHeight w:val="565"/>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6)</w:t>
            </w:r>
          </w:p>
        </w:tc>
        <w:tc>
          <w:tcPr>
            <w:tcW w:w="6129" w:type="dxa"/>
            <w:hideMark/>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SHGK, EADUK, Havalimanı Güvenlik Komisyonu ve EADAK tarafından hazırlanan havalimanı güvenlik programını, muhtemel harekât tarzı planını ve acil durum planlarını uygulamak, uygulanmasını sağlamak ve denetlemek;</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7)</w:t>
            </w:r>
          </w:p>
        </w:tc>
        <w:tc>
          <w:tcPr>
            <w:tcW w:w="6129" w:type="dxa"/>
            <w:hideMark/>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 xml:space="preserve">Sivil havacılık güvenliği ile ilgili </w:t>
            </w:r>
            <w:proofErr w:type="spellStart"/>
            <w:r w:rsidRPr="006946B5">
              <w:rPr>
                <w:rFonts w:cs="Times New Roman"/>
                <w:color w:val="000000" w:themeColor="text1"/>
                <w:spacing w:val="-3"/>
                <w:sz w:val="24"/>
                <w:szCs w:val="24"/>
              </w:rPr>
              <w:t>SHGK’da</w:t>
            </w:r>
            <w:proofErr w:type="spellEnd"/>
            <w:r w:rsidRPr="006946B5">
              <w:rPr>
                <w:rFonts w:cs="Times New Roman"/>
                <w:color w:val="000000" w:themeColor="text1"/>
                <w:spacing w:val="-3"/>
                <w:sz w:val="24"/>
                <w:szCs w:val="24"/>
              </w:rPr>
              <w:t xml:space="preserve"> alınan kararların ve yapılan tavsiyelerin uygulanmasını ve yayınlanan dokümanların bir rehber olarak kullanılmasını sağlamak;</w:t>
            </w:r>
          </w:p>
        </w:tc>
      </w:tr>
      <w:tr w:rsidR="00BE495C" w:rsidRPr="006946B5" w:rsidTr="00206664">
        <w:trPr>
          <w:trHeight w:val="435"/>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8)</w:t>
            </w:r>
          </w:p>
        </w:tc>
        <w:tc>
          <w:tcPr>
            <w:tcW w:w="6129" w:type="dxa"/>
            <w:hideMark/>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Havalimanında hazırlanan planlar doğrultusunda muhtemel durumlar için hazırlanan tedbirlerin yılda en az 1 (bir) defa tatbikatını yaptırmak ve ilgili yerlere bildirmek ve tatbikatın bir değerlendirmesini yaparak ortaya çıkan aksaklıkların düzeltilmesini sağlamak,</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9)</w:t>
            </w:r>
          </w:p>
        </w:tc>
        <w:tc>
          <w:tcPr>
            <w:tcW w:w="6129" w:type="dxa"/>
            <w:hideMark/>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 xml:space="preserve">En az 6 (altı) ayda bir evrak üzerinde, en az yılda 1 (bir) kez fiziki denetim olmak üzere, </w:t>
            </w:r>
            <w:r w:rsidRPr="006946B5">
              <w:rPr>
                <w:rFonts w:cs="Times New Roman"/>
                <w:spacing w:val="-3"/>
                <w:sz w:val="24"/>
                <w:szCs w:val="24"/>
              </w:rPr>
              <w:t>havalimanlarında görevli tüm</w:t>
            </w:r>
            <w:r w:rsidRPr="006946B5">
              <w:rPr>
                <w:rFonts w:cs="Times New Roman"/>
                <w:color w:val="FF0000"/>
                <w:spacing w:val="-3"/>
                <w:sz w:val="24"/>
                <w:szCs w:val="24"/>
              </w:rPr>
              <w:t xml:space="preserve"> </w:t>
            </w:r>
            <w:r w:rsidRPr="006946B5">
              <w:rPr>
                <w:rFonts w:cs="Times New Roman"/>
                <w:color w:val="000000" w:themeColor="text1"/>
                <w:spacing w:val="-3"/>
                <w:sz w:val="24"/>
                <w:szCs w:val="24"/>
              </w:rPr>
              <w:t>güvenlik birimlerini denetlemek;</w:t>
            </w:r>
          </w:p>
        </w:tc>
      </w:tr>
      <w:tr w:rsidR="00BE495C" w:rsidRPr="006946B5" w:rsidTr="00206664">
        <w:trPr>
          <w:trHeight w:val="704"/>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hideMark/>
          </w:tcPr>
          <w:p w:rsidR="00BE495C" w:rsidRPr="006946B5" w:rsidRDefault="00BE495C" w:rsidP="0091328F">
            <w:pPr>
              <w:ind w:right="-108" w:firstLine="0"/>
              <w:rPr>
                <w:rFonts w:cs="Times New Roman"/>
                <w:color w:val="000000" w:themeColor="text1"/>
                <w:sz w:val="24"/>
                <w:szCs w:val="24"/>
              </w:rPr>
            </w:pPr>
            <w:r w:rsidRPr="006946B5">
              <w:rPr>
                <w:rFonts w:cs="Times New Roman"/>
                <w:color w:val="000000" w:themeColor="text1"/>
                <w:sz w:val="24"/>
                <w:szCs w:val="24"/>
              </w:rPr>
              <w:t>10)</w:t>
            </w:r>
          </w:p>
        </w:tc>
        <w:tc>
          <w:tcPr>
            <w:tcW w:w="6129" w:type="dxa"/>
            <w:hideMark/>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Havalimanında gerçekleştirilmesi planlanan inşaat ve mimari değişiklikler ve/veya yapım işlerini güvenlik açısından değerlendirmek,</w:t>
            </w:r>
          </w:p>
        </w:tc>
      </w:tr>
      <w:tr w:rsidR="00BE495C" w:rsidRPr="006946B5" w:rsidTr="00206664">
        <w:trPr>
          <w:trHeight w:val="293"/>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hideMark/>
          </w:tcPr>
          <w:p w:rsidR="00BE495C" w:rsidRPr="006946B5" w:rsidRDefault="00BE495C" w:rsidP="0091328F">
            <w:pPr>
              <w:ind w:right="-108" w:firstLine="0"/>
              <w:rPr>
                <w:rFonts w:cs="Times New Roman"/>
                <w:color w:val="000000" w:themeColor="text1"/>
                <w:sz w:val="24"/>
                <w:szCs w:val="24"/>
              </w:rPr>
            </w:pPr>
            <w:r w:rsidRPr="006946B5">
              <w:rPr>
                <w:rFonts w:cs="Times New Roman"/>
                <w:color w:val="000000" w:themeColor="text1"/>
                <w:sz w:val="24"/>
                <w:szCs w:val="24"/>
              </w:rPr>
              <w:t>11)</w:t>
            </w:r>
          </w:p>
        </w:tc>
        <w:tc>
          <w:tcPr>
            <w:tcW w:w="6129" w:type="dxa"/>
            <w:hideMark/>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Alarm durumu değişikliklerine, mümkün olması durumunda Havalimanı Güvenlik Komisyonu ile acil durumlarda ise kendi başına karar vermek;</w:t>
            </w:r>
          </w:p>
        </w:tc>
      </w:tr>
      <w:tr w:rsidR="00BE495C" w:rsidRPr="006946B5" w:rsidTr="00206664">
        <w:trPr>
          <w:trHeight w:val="483"/>
        </w:trPr>
        <w:tc>
          <w:tcPr>
            <w:tcW w:w="2176" w:type="dxa"/>
          </w:tcPr>
          <w:p w:rsidR="00BE495C" w:rsidRPr="006946B5" w:rsidRDefault="00BE495C" w:rsidP="00206664">
            <w:pPr>
              <w:rPr>
                <w:rFonts w:cs="Times New Roman"/>
                <w:color w:val="000000" w:themeColor="text1"/>
                <w:sz w:val="24"/>
                <w:szCs w:val="24"/>
              </w:rPr>
            </w:pPr>
          </w:p>
        </w:tc>
        <w:tc>
          <w:tcPr>
            <w:tcW w:w="742" w:type="dxa"/>
          </w:tcPr>
          <w:p w:rsidR="00BE495C" w:rsidRPr="006946B5" w:rsidRDefault="00BE495C" w:rsidP="00206664">
            <w:pPr>
              <w:rPr>
                <w:rFonts w:cs="Times New Roman"/>
                <w:color w:val="000000" w:themeColor="text1"/>
                <w:sz w:val="24"/>
                <w:szCs w:val="24"/>
              </w:rPr>
            </w:pPr>
          </w:p>
        </w:tc>
        <w:tc>
          <w:tcPr>
            <w:tcW w:w="567" w:type="dxa"/>
            <w:hideMark/>
          </w:tcPr>
          <w:p w:rsidR="00BE495C" w:rsidRPr="006946B5" w:rsidRDefault="00BE495C" w:rsidP="0091328F">
            <w:pPr>
              <w:ind w:right="-108" w:firstLine="0"/>
              <w:rPr>
                <w:rFonts w:cs="Times New Roman"/>
                <w:color w:val="000000" w:themeColor="text1"/>
                <w:sz w:val="24"/>
                <w:szCs w:val="24"/>
              </w:rPr>
            </w:pPr>
            <w:r w:rsidRPr="006946B5">
              <w:rPr>
                <w:rFonts w:cs="Times New Roman"/>
                <w:color w:val="000000" w:themeColor="text1"/>
                <w:sz w:val="24"/>
                <w:szCs w:val="24"/>
              </w:rPr>
              <w:t>12)</w:t>
            </w:r>
          </w:p>
        </w:tc>
        <w:tc>
          <w:tcPr>
            <w:tcW w:w="6129" w:type="dxa"/>
            <w:hideMark/>
          </w:tcPr>
          <w:p w:rsidR="00BE495C" w:rsidRPr="006946B5" w:rsidRDefault="00BE495C" w:rsidP="0091328F">
            <w:pPr>
              <w:ind w:firstLine="0"/>
              <w:rPr>
                <w:rFonts w:cs="Times New Roman"/>
                <w:color w:val="000000" w:themeColor="text1"/>
                <w:spacing w:val="-3"/>
                <w:sz w:val="24"/>
                <w:szCs w:val="24"/>
              </w:rPr>
            </w:pPr>
            <w:r w:rsidRPr="006946B5">
              <w:rPr>
                <w:rFonts w:cs="Times New Roman"/>
                <w:color w:val="000000" w:themeColor="text1"/>
                <w:spacing w:val="-3"/>
                <w:sz w:val="24"/>
                <w:szCs w:val="24"/>
              </w:rPr>
              <w:t>SHGK tarafından verilen diğer görevlerin uygulanmasını sağlamak.</w:t>
            </w:r>
          </w:p>
        </w:tc>
      </w:tr>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19’uncu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39"/>
      </w:tblGrid>
      <w:tr w:rsidR="00BE495C" w:rsidRPr="006946B5" w:rsidTr="00C36735">
        <w:trPr>
          <w:trHeight w:val="704"/>
        </w:trPr>
        <w:tc>
          <w:tcPr>
            <w:tcW w:w="9615" w:type="dxa"/>
            <w:gridSpan w:val="2"/>
          </w:tcPr>
          <w:p w:rsidR="00BE495C" w:rsidRPr="006946B5" w:rsidRDefault="00BE495C" w:rsidP="00206664">
            <w:pPr>
              <w:rPr>
                <w:rFonts w:cs="Times New Roman"/>
                <w:color w:val="000000" w:themeColor="text1"/>
                <w:spacing w:val="-3"/>
                <w:sz w:val="24"/>
                <w:szCs w:val="24"/>
              </w:rPr>
            </w:pPr>
          </w:p>
          <w:p w:rsidR="00BE495C" w:rsidRPr="006946B5" w:rsidRDefault="00BE495C" w:rsidP="00206664">
            <w:pPr>
              <w:jc w:val="center"/>
              <w:rPr>
                <w:rFonts w:cs="Times New Roman"/>
                <w:color w:val="000000" w:themeColor="text1"/>
                <w:spacing w:val="-3"/>
                <w:sz w:val="24"/>
                <w:szCs w:val="24"/>
              </w:rPr>
            </w:pPr>
            <w:r w:rsidRPr="006946B5">
              <w:rPr>
                <w:rFonts w:cs="Times New Roman"/>
                <w:color w:val="000000" w:themeColor="text1"/>
                <w:spacing w:val="-3"/>
                <w:sz w:val="24"/>
                <w:szCs w:val="24"/>
              </w:rPr>
              <w:t>ÜÇÜNCÜ KISIM</w:t>
            </w:r>
          </w:p>
          <w:p w:rsidR="00BE495C" w:rsidRPr="006946B5" w:rsidRDefault="00BE495C" w:rsidP="00206664">
            <w:pPr>
              <w:jc w:val="center"/>
              <w:rPr>
                <w:rFonts w:cs="Times New Roman"/>
                <w:color w:val="000000" w:themeColor="text1"/>
                <w:spacing w:val="-3"/>
                <w:sz w:val="24"/>
                <w:szCs w:val="24"/>
              </w:rPr>
            </w:pPr>
            <w:r w:rsidRPr="006946B5">
              <w:rPr>
                <w:rFonts w:cs="Times New Roman"/>
                <w:color w:val="000000" w:themeColor="text1"/>
                <w:spacing w:val="-3"/>
                <w:sz w:val="24"/>
                <w:szCs w:val="24"/>
              </w:rPr>
              <w:lastRenderedPageBreak/>
              <w:t>Havalimanı Güvenlik Tedbirleri</w:t>
            </w:r>
          </w:p>
          <w:p w:rsidR="00BE495C" w:rsidRPr="006946B5" w:rsidRDefault="00BE495C" w:rsidP="00206664">
            <w:pPr>
              <w:jc w:val="center"/>
              <w:rPr>
                <w:rFonts w:cs="Times New Roman"/>
                <w:color w:val="000000" w:themeColor="text1"/>
                <w:spacing w:val="-3"/>
                <w:sz w:val="24"/>
                <w:szCs w:val="24"/>
              </w:rPr>
            </w:pPr>
          </w:p>
          <w:p w:rsidR="00BE495C" w:rsidRPr="006946B5" w:rsidRDefault="00BE495C" w:rsidP="00206664">
            <w:pPr>
              <w:jc w:val="center"/>
              <w:rPr>
                <w:rFonts w:cs="Times New Roman"/>
                <w:color w:val="000000" w:themeColor="text1"/>
                <w:spacing w:val="-3"/>
                <w:sz w:val="24"/>
                <w:szCs w:val="24"/>
              </w:rPr>
            </w:pPr>
            <w:r w:rsidRPr="006946B5">
              <w:rPr>
                <w:rFonts w:cs="Times New Roman"/>
                <w:color w:val="000000" w:themeColor="text1"/>
                <w:spacing w:val="-3"/>
                <w:sz w:val="24"/>
                <w:szCs w:val="24"/>
              </w:rPr>
              <w:t>Birinci Bölüm</w:t>
            </w:r>
          </w:p>
          <w:p w:rsidR="00BE495C" w:rsidRPr="006946B5" w:rsidRDefault="00BE495C" w:rsidP="00206664">
            <w:pPr>
              <w:jc w:val="center"/>
              <w:rPr>
                <w:rFonts w:cs="Times New Roman"/>
                <w:color w:val="000000" w:themeColor="text1"/>
                <w:spacing w:val="-3"/>
                <w:sz w:val="24"/>
                <w:szCs w:val="24"/>
              </w:rPr>
            </w:pPr>
            <w:r w:rsidRPr="006946B5">
              <w:rPr>
                <w:rFonts w:cs="Times New Roman"/>
                <w:color w:val="000000" w:themeColor="text1"/>
                <w:spacing w:val="-3"/>
                <w:sz w:val="24"/>
                <w:szCs w:val="24"/>
              </w:rPr>
              <w:t>Havalimanı Güvenliği</w:t>
            </w:r>
          </w:p>
          <w:p w:rsidR="00BE495C" w:rsidRPr="006946B5" w:rsidRDefault="00BE495C" w:rsidP="00206664">
            <w:pPr>
              <w:jc w:val="center"/>
              <w:rPr>
                <w:rFonts w:cs="Times New Roman"/>
                <w:color w:val="000000" w:themeColor="text1"/>
                <w:spacing w:val="-3"/>
                <w:sz w:val="24"/>
                <w:szCs w:val="24"/>
              </w:rPr>
            </w:pPr>
          </w:p>
        </w:tc>
      </w:tr>
      <w:tr w:rsidR="00BE495C" w:rsidRPr="006946B5" w:rsidTr="00C36735">
        <w:tc>
          <w:tcPr>
            <w:tcW w:w="2176" w:type="dxa"/>
            <w:hideMark/>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lastRenderedPageBreak/>
              <w:t>Genel Sorumluluk</w:t>
            </w:r>
          </w:p>
        </w:tc>
        <w:tc>
          <w:tcPr>
            <w:tcW w:w="7439" w:type="dxa"/>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20. Havalimanındaki tüm kurum ve/veya kuruluşlar, bu Yasa ve bu Yasa tahtında çıkarılacak tüzüklerde belirtilen önlemlerin uygulanmasını sağlamakla yükümlüdür. Kuzey Kıbrıs Türk Cumhuriyeti  sınırları içerisindeki tüm </w:t>
            </w:r>
            <w:r w:rsidRPr="006946B5">
              <w:rPr>
                <w:rFonts w:cs="Times New Roman"/>
                <w:sz w:val="24"/>
                <w:szCs w:val="24"/>
              </w:rPr>
              <w:t>sivil</w:t>
            </w:r>
            <w:r w:rsidRPr="006946B5">
              <w:rPr>
                <w:rFonts w:cs="Times New Roman"/>
                <w:color w:val="000000" w:themeColor="text1"/>
                <w:sz w:val="24"/>
                <w:szCs w:val="24"/>
              </w:rPr>
              <w:t xml:space="preserve"> havalimanlarında yolcu kapasitesi ayırımına bakılmaksızın aynı tedbirler uygulanır.</w:t>
            </w:r>
          </w:p>
          <w:p w:rsidR="00BE495C" w:rsidRPr="006946B5" w:rsidRDefault="00BE495C" w:rsidP="00206664">
            <w:pPr>
              <w:rPr>
                <w:rFonts w:cs="Times New Roman"/>
                <w:color w:val="000000" w:themeColor="text1"/>
                <w:sz w:val="24"/>
                <w:szCs w:val="24"/>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20’nci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32"/>
        <w:gridCol w:w="669"/>
        <w:gridCol w:w="653"/>
        <w:gridCol w:w="5585"/>
      </w:tblGrid>
      <w:tr w:rsidR="00BE495C" w:rsidRPr="006946B5" w:rsidTr="00206664">
        <w:tc>
          <w:tcPr>
            <w:tcW w:w="2176" w:type="dxa"/>
          </w:tcPr>
          <w:p w:rsidR="00BE495C" w:rsidRPr="006946B5" w:rsidRDefault="00BE495C" w:rsidP="0091328F">
            <w:pPr>
              <w:ind w:firstLine="0"/>
              <w:jc w:val="left"/>
              <w:rPr>
                <w:rFonts w:cs="Times New Roman"/>
                <w:color w:val="000000" w:themeColor="text1"/>
                <w:sz w:val="24"/>
                <w:szCs w:val="24"/>
              </w:rPr>
            </w:pPr>
            <w:r w:rsidRPr="006946B5">
              <w:rPr>
                <w:rFonts w:cs="Times New Roman"/>
                <w:color w:val="000000" w:themeColor="text1"/>
                <w:sz w:val="24"/>
                <w:szCs w:val="24"/>
              </w:rPr>
              <w:t>Havalimanı Yapısal Güvenlik Unsurları</w:t>
            </w:r>
          </w:p>
          <w:p w:rsidR="00BE495C" w:rsidRPr="006946B5" w:rsidRDefault="00BE495C" w:rsidP="00206664">
            <w:pPr>
              <w:rPr>
                <w:rFonts w:cs="Times New Roman"/>
                <w:color w:val="000000" w:themeColor="text1"/>
                <w:sz w:val="24"/>
                <w:szCs w:val="24"/>
              </w:rPr>
            </w:pPr>
          </w:p>
        </w:tc>
        <w:tc>
          <w:tcPr>
            <w:tcW w:w="532" w:type="dxa"/>
            <w:hideMark/>
          </w:tcPr>
          <w:p w:rsidR="00BE495C" w:rsidRPr="006946B5" w:rsidRDefault="00C36735" w:rsidP="0091328F">
            <w:pPr>
              <w:ind w:firstLine="0"/>
              <w:rPr>
                <w:rFonts w:cs="Times New Roman"/>
                <w:color w:val="000000" w:themeColor="text1"/>
                <w:sz w:val="24"/>
                <w:szCs w:val="24"/>
              </w:rPr>
            </w:pPr>
            <w:r w:rsidRPr="006946B5">
              <w:rPr>
                <w:rFonts w:cs="Times New Roman"/>
                <w:color w:val="000000" w:themeColor="text1"/>
                <w:sz w:val="24"/>
                <w:szCs w:val="24"/>
              </w:rPr>
              <w:t>2</w:t>
            </w:r>
            <w:r w:rsidR="00BE495C" w:rsidRPr="006946B5">
              <w:rPr>
                <w:rFonts w:cs="Times New Roman"/>
                <w:color w:val="000000" w:themeColor="text1"/>
                <w:sz w:val="24"/>
                <w:szCs w:val="24"/>
              </w:rPr>
              <w:t>1.</w:t>
            </w:r>
          </w:p>
        </w:tc>
        <w:tc>
          <w:tcPr>
            <w:tcW w:w="669"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1)</w:t>
            </w:r>
          </w:p>
        </w:tc>
        <w:tc>
          <w:tcPr>
            <w:tcW w:w="6238" w:type="dxa"/>
            <w:gridSpan w:val="2"/>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Yeni havalimanı tesisleri tasarlanırken veya inşa edilirken veya mevcut havalimanı tesislerinde değişlikler yapılırken, bu Yasada belirtilen temel sivil havacılık güvenliği standartlarının uygulanması için kriterler ve şartlar dikkate alınır. Bu konuda  bu Yasaya bağlı çıkarılacak tüzükte yer alan yapısal unsurlar baz alınır. Daire, bu konuda danışmanlık ve koordinasyon için yetkilidir.</w:t>
            </w:r>
          </w:p>
          <w:p w:rsidR="0091328F" w:rsidRPr="006946B5" w:rsidRDefault="0091328F" w:rsidP="0091328F">
            <w:pPr>
              <w:ind w:firstLine="0"/>
              <w:rPr>
                <w:rFonts w:cs="Times New Roman"/>
                <w:color w:val="000000" w:themeColor="text1"/>
                <w:sz w:val="24"/>
                <w:szCs w:val="24"/>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2)</w:t>
            </w:r>
          </w:p>
        </w:tc>
        <w:tc>
          <w:tcPr>
            <w:tcW w:w="6238" w:type="dxa"/>
            <w:gridSpan w:val="2"/>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Havalimanlarında aşağıdaki alanlar oluşturulur ve güvenlik programında krokilerle gösterilir: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p>
        </w:tc>
        <w:tc>
          <w:tcPr>
            <w:tcW w:w="653"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A)</w:t>
            </w:r>
          </w:p>
        </w:tc>
        <w:tc>
          <w:tcPr>
            <w:tcW w:w="5585"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Kara Tarafı;</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p>
        </w:tc>
        <w:tc>
          <w:tcPr>
            <w:tcW w:w="653"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B)</w:t>
            </w:r>
          </w:p>
        </w:tc>
        <w:tc>
          <w:tcPr>
            <w:tcW w:w="5585"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Hava Tarafı;</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p>
        </w:tc>
        <w:tc>
          <w:tcPr>
            <w:tcW w:w="653"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C)</w:t>
            </w:r>
          </w:p>
        </w:tc>
        <w:tc>
          <w:tcPr>
            <w:tcW w:w="5585"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Güvenlik Tahditli Alanlar (GTA); ve</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p>
        </w:tc>
        <w:tc>
          <w:tcPr>
            <w:tcW w:w="653"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Ç)</w:t>
            </w:r>
          </w:p>
        </w:tc>
        <w:tc>
          <w:tcPr>
            <w:tcW w:w="5585"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Güvenlik Tahditli Alanların (GTA) Kritik Bölümleri.</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r w:rsidRPr="006946B5">
              <w:rPr>
                <w:rFonts w:cs="Times New Roman"/>
                <w:sz w:val="24"/>
                <w:szCs w:val="24"/>
              </w:rPr>
              <w:br w:type="page"/>
            </w:r>
          </w:p>
        </w:tc>
        <w:tc>
          <w:tcPr>
            <w:tcW w:w="532"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3)</w:t>
            </w:r>
          </w:p>
        </w:tc>
        <w:tc>
          <w:tcPr>
            <w:tcW w:w="6238" w:type="dxa"/>
            <w:gridSpan w:val="2"/>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Havalimanında, kara tarafı, hava tarafı, güvenlik tahditli alanlar (GTA) , kritik bölümler ve uygulanabildiği yerlerde demarke alanlar arasındaki sınırlarda ve bu alanların her birinde uygun güvenlik önlemlerinin alınmasını sağlamak amacıyla bu alanlar açık ve kesin olarak tanımlanır.</w:t>
            </w:r>
          </w:p>
          <w:p w:rsidR="00BE495C" w:rsidRPr="006946B5" w:rsidRDefault="00BE495C" w:rsidP="00206664">
            <w:pPr>
              <w:rPr>
                <w:rFonts w:cs="Times New Roman"/>
                <w:color w:val="000000" w:themeColor="text1"/>
                <w:sz w:val="24"/>
                <w:szCs w:val="24"/>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21’inci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32"/>
        <w:gridCol w:w="669"/>
        <w:gridCol w:w="6238"/>
      </w:tblGrid>
      <w:tr w:rsidR="00BE495C" w:rsidRPr="006946B5" w:rsidTr="00206664">
        <w:trPr>
          <w:trHeight w:val="864"/>
        </w:trPr>
        <w:tc>
          <w:tcPr>
            <w:tcW w:w="2176" w:type="dxa"/>
            <w:hideMark/>
          </w:tcPr>
          <w:p w:rsidR="00BE495C" w:rsidRPr="006946B5" w:rsidRDefault="00BE495C" w:rsidP="0091328F">
            <w:pPr>
              <w:ind w:firstLine="0"/>
              <w:jc w:val="left"/>
              <w:rPr>
                <w:rFonts w:cs="Times New Roman"/>
                <w:color w:val="000000" w:themeColor="text1"/>
                <w:sz w:val="24"/>
                <w:szCs w:val="24"/>
              </w:rPr>
            </w:pPr>
            <w:r w:rsidRPr="006946B5">
              <w:rPr>
                <w:rFonts w:cs="Times New Roman"/>
                <w:color w:val="000000" w:themeColor="text1"/>
                <w:sz w:val="24"/>
                <w:szCs w:val="24"/>
              </w:rPr>
              <w:t>Güvenlik (Giriş) Kontrol Noktası İşletimi</w:t>
            </w:r>
          </w:p>
        </w:tc>
        <w:tc>
          <w:tcPr>
            <w:tcW w:w="532" w:type="dxa"/>
            <w:hideMark/>
          </w:tcPr>
          <w:p w:rsidR="00BE495C" w:rsidRPr="006946B5" w:rsidRDefault="00CA61D7" w:rsidP="0091328F">
            <w:pPr>
              <w:ind w:firstLine="0"/>
              <w:rPr>
                <w:rFonts w:cs="Times New Roman"/>
                <w:color w:val="000000" w:themeColor="text1"/>
                <w:sz w:val="24"/>
                <w:szCs w:val="24"/>
              </w:rPr>
            </w:pPr>
            <w:r>
              <w:rPr>
                <w:rFonts w:cs="Times New Roman"/>
                <w:color w:val="000000" w:themeColor="text1"/>
                <w:sz w:val="24"/>
                <w:szCs w:val="24"/>
              </w:rPr>
              <w:t>2</w:t>
            </w:r>
            <w:r w:rsidR="00BE495C" w:rsidRPr="006946B5">
              <w:rPr>
                <w:rFonts w:cs="Times New Roman"/>
                <w:color w:val="000000" w:themeColor="text1"/>
                <w:sz w:val="24"/>
                <w:szCs w:val="24"/>
              </w:rPr>
              <w:t>2.</w:t>
            </w:r>
          </w:p>
        </w:tc>
        <w:tc>
          <w:tcPr>
            <w:tcW w:w="669"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1)</w:t>
            </w:r>
          </w:p>
        </w:tc>
        <w:tc>
          <w:tcPr>
            <w:tcW w:w="623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 xml:space="preserve">Kişilere ve araçlara sadece gerekli güvenlik koşullarını sağlamaları halinde hava tarafı ve güvenlik tahditli alanlara (GTA) giriş izni Daire tarafından verilir. </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2)</w:t>
            </w:r>
          </w:p>
        </w:tc>
        <w:tc>
          <w:tcPr>
            <w:tcW w:w="623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 xml:space="preserve">Yetkisiz kişilerin ve araçların güvenlik tahditli alanlara (GTA) girmesini önlemek amacıyla girişler kısıtlanır. Hava tarafında bulunmak için geçerli ve/veya meşru nedenleri olan kişilerin ve araçların hava tarafına erişimine izin verilir. </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3)</w:t>
            </w:r>
          </w:p>
        </w:tc>
        <w:tc>
          <w:tcPr>
            <w:tcW w:w="623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 xml:space="preserve">Hava tarafına giriş izni verilebilmesi için ilgili kişinin geçerli bir yetkilendirmeye sahip olması gerekir. Hava tarafındaki </w:t>
            </w:r>
            <w:r w:rsidRPr="006946B5">
              <w:rPr>
                <w:rFonts w:cs="Times New Roman"/>
                <w:color w:val="000000" w:themeColor="text1"/>
                <w:sz w:val="24"/>
                <w:szCs w:val="24"/>
              </w:rPr>
              <w:lastRenderedPageBreak/>
              <w:t>kişiler istenmesi halinde geçerli yetkilendirmelerini göstermek zorundadır.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4)</w:t>
            </w:r>
          </w:p>
        </w:tc>
        <w:tc>
          <w:tcPr>
            <w:tcW w:w="623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Hava tarafına giriş izni verilebilmesi için araçların geçerli bir yetkilendirmeye sahip olması gerekir. Hava tarafında geçiş yapılırken araç için alınan giriş izni gösterilir.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r w:rsidRPr="006946B5">
              <w:rPr>
                <w:rFonts w:cs="Times New Roman"/>
                <w:sz w:val="24"/>
                <w:szCs w:val="24"/>
              </w:rPr>
              <w:br w:type="page"/>
            </w:r>
          </w:p>
        </w:tc>
        <w:tc>
          <w:tcPr>
            <w:tcW w:w="532"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5)</w:t>
            </w:r>
          </w:p>
        </w:tc>
        <w:tc>
          <w:tcPr>
            <w:tcW w:w="6237" w:type="dxa"/>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Güvenlik Tahditli Alanlara (GTA) giriş ile Güvenlik Tahditli Alanlara (GTA) erişim, yetkisiz kişi ya da araçların, Güvenlik Tahditli Alanlara (GTA) girişini ve Güvenlik Tahditli Alanlara (GTA) erişimini engellemek amacıyla kontrollü olarak sağlanır.</w:t>
            </w:r>
          </w:p>
          <w:p w:rsidR="00BE495C" w:rsidRPr="006946B5" w:rsidRDefault="00BE495C" w:rsidP="00206664">
            <w:pPr>
              <w:rPr>
                <w:rFonts w:cs="Times New Roman"/>
                <w:color w:val="000000" w:themeColor="text1"/>
                <w:sz w:val="24"/>
                <w:szCs w:val="24"/>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22’inci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32"/>
        <w:gridCol w:w="636"/>
        <w:gridCol w:w="33"/>
        <w:gridCol w:w="817"/>
        <w:gridCol w:w="5421"/>
      </w:tblGrid>
      <w:tr w:rsidR="00BE495C" w:rsidRPr="006946B5" w:rsidTr="00206664">
        <w:trPr>
          <w:trHeight w:val="354"/>
        </w:trPr>
        <w:tc>
          <w:tcPr>
            <w:tcW w:w="2176" w:type="dxa"/>
            <w:vMerge w:val="restart"/>
            <w:hideMark/>
          </w:tcPr>
          <w:p w:rsidR="00BE495C" w:rsidRPr="006946B5" w:rsidRDefault="00BE495C" w:rsidP="0091328F">
            <w:pPr>
              <w:ind w:firstLine="0"/>
              <w:jc w:val="left"/>
              <w:rPr>
                <w:rFonts w:cs="Times New Roman"/>
                <w:color w:val="000000" w:themeColor="text1"/>
                <w:sz w:val="24"/>
                <w:szCs w:val="24"/>
              </w:rPr>
            </w:pPr>
            <w:r w:rsidRPr="006946B5">
              <w:rPr>
                <w:rFonts w:cs="Times New Roman"/>
                <w:color w:val="000000" w:themeColor="text1"/>
                <w:sz w:val="24"/>
                <w:szCs w:val="24"/>
              </w:rPr>
              <w:t xml:space="preserve">Yolcu Dışındaki Kişiler ve </w:t>
            </w:r>
            <w:r w:rsidRPr="006946B5">
              <w:rPr>
                <w:rFonts w:cs="Times New Roman"/>
                <w:sz w:val="24"/>
                <w:szCs w:val="24"/>
              </w:rPr>
              <w:t>Taşıdıkları Eşyalar ve Araçların Taranması</w:t>
            </w:r>
          </w:p>
        </w:tc>
        <w:tc>
          <w:tcPr>
            <w:tcW w:w="532" w:type="dxa"/>
            <w:vMerge w:val="restart"/>
            <w:hideMark/>
          </w:tcPr>
          <w:p w:rsidR="00BE495C" w:rsidRPr="006946B5" w:rsidRDefault="00CA61D7" w:rsidP="0091328F">
            <w:pPr>
              <w:ind w:firstLine="0"/>
              <w:rPr>
                <w:rFonts w:cs="Times New Roman"/>
                <w:color w:val="000000" w:themeColor="text1"/>
                <w:sz w:val="24"/>
                <w:szCs w:val="24"/>
              </w:rPr>
            </w:pPr>
            <w:r>
              <w:rPr>
                <w:rFonts w:cs="Times New Roman"/>
                <w:color w:val="000000" w:themeColor="text1"/>
                <w:sz w:val="24"/>
                <w:szCs w:val="24"/>
              </w:rPr>
              <w:t>2</w:t>
            </w:r>
            <w:r w:rsidR="00BE495C" w:rsidRPr="006946B5">
              <w:rPr>
                <w:rFonts w:cs="Times New Roman"/>
                <w:color w:val="000000" w:themeColor="text1"/>
                <w:sz w:val="24"/>
                <w:szCs w:val="24"/>
              </w:rPr>
              <w:t>3.</w:t>
            </w:r>
          </w:p>
        </w:tc>
        <w:tc>
          <w:tcPr>
            <w:tcW w:w="636"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1)</w:t>
            </w:r>
          </w:p>
        </w:tc>
        <w:tc>
          <w:tcPr>
            <w:tcW w:w="6270" w:type="dxa"/>
            <w:gridSpan w:val="3"/>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Yolcu dışındaki kişilerin ve taşıdıkları eşyalar ve araçların taranmasında kullanılabilecek yöntemler aşağıdaki gibidir:</w:t>
            </w:r>
          </w:p>
        </w:tc>
      </w:tr>
      <w:tr w:rsidR="00BE495C" w:rsidRPr="006946B5" w:rsidTr="00206664">
        <w:trPr>
          <w:trHeight w:val="218"/>
        </w:trPr>
        <w:tc>
          <w:tcPr>
            <w:tcW w:w="2176" w:type="dxa"/>
            <w:vMerge/>
            <w:vAlign w:val="center"/>
            <w:hideMark/>
          </w:tcPr>
          <w:p w:rsidR="00BE495C" w:rsidRPr="006946B5" w:rsidRDefault="00BE495C" w:rsidP="00206664">
            <w:pPr>
              <w:rPr>
                <w:rFonts w:cs="Times New Roman"/>
                <w:color w:val="000000" w:themeColor="text1"/>
                <w:sz w:val="24"/>
                <w:szCs w:val="24"/>
              </w:rPr>
            </w:pPr>
          </w:p>
        </w:tc>
        <w:tc>
          <w:tcPr>
            <w:tcW w:w="532" w:type="dxa"/>
            <w:vMerge/>
            <w:vAlign w:val="center"/>
            <w:hideMark/>
          </w:tcPr>
          <w:p w:rsidR="00BE495C" w:rsidRPr="006946B5" w:rsidRDefault="00BE495C" w:rsidP="00206664">
            <w:pPr>
              <w:rPr>
                <w:rFonts w:cs="Times New Roman"/>
                <w:color w:val="000000" w:themeColor="text1"/>
                <w:sz w:val="24"/>
                <w:szCs w:val="24"/>
              </w:rPr>
            </w:pPr>
          </w:p>
        </w:tc>
        <w:tc>
          <w:tcPr>
            <w:tcW w:w="669" w:type="dxa"/>
            <w:gridSpan w:val="2"/>
          </w:tcPr>
          <w:p w:rsidR="00BE495C" w:rsidRPr="006946B5" w:rsidRDefault="00BE495C" w:rsidP="00206664">
            <w:pPr>
              <w:rPr>
                <w:rFonts w:cs="Times New Roman"/>
                <w:color w:val="000000" w:themeColor="text1"/>
                <w:sz w:val="24"/>
                <w:szCs w:val="24"/>
              </w:rPr>
            </w:pPr>
          </w:p>
        </w:tc>
        <w:tc>
          <w:tcPr>
            <w:tcW w:w="81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A)</w:t>
            </w:r>
          </w:p>
        </w:tc>
        <w:tc>
          <w:tcPr>
            <w:tcW w:w="5420"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Elle arama;</w:t>
            </w:r>
          </w:p>
        </w:tc>
      </w:tr>
      <w:tr w:rsidR="00BE495C" w:rsidRPr="006946B5" w:rsidTr="00206664">
        <w:trPr>
          <w:trHeight w:val="308"/>
        </w:trPr>
        <w:tc>
          <w:tcPr>
            <w:tcW w:w="2176" w:type="dxa"/>
            <w:vMerge/>
            <w:vAlign w:val="center"/>
            <w:hideMark/>
          </w:tcPr>
          <w:p w:rsidR="00BE495C" w:rsidRPr="006946B5" w:rsidRDefault="00BE495C" w:rsidP="00206664">
            <w:pPr>
              <w:rPr>
                <w:rFonts w:cs="Times New Roman"/>
                <w:color w:val="000000" w:themeColor="text1"/>
                <w:sz w:val="24"/>
                <w:szCs w:val="24"/>
              </w:rPr>
            </w:pPr>
          </w:p>
        </w:tc>
        <w:tc>
          <w:tcPr>
            <w:tcW w:w="532" w:type="dxa"/>
            <w:vMerge/>
            <w:vAlign w:val="center"/>
            <w:hideMark/>
          </w:tcPr>
          <w:p w:rsidR="00BE495C" w:rsidRPr="006946B5" w:rsidRDefault="00BE495C" w:rsidP="00206664">
            <w:pPr>
              <w:rPr>
                <w:rFonts w:cs="Times New Roman"/>
                <w:color w:val="000000" w:themeColor="text1"/>
                <w:sz w:val="24"/>
                <w:szCs w:val="24"/>
              </w:rPr>
            </w:pPr>
          </w:p>
        </w:tc>
        <w:tc>
          <w:tcPr>
            <w:tcW w:w="669" w:type="dxa"/>
            <w:gridSpan w:val="2"/>
          </w:tcPr>
          <w:p w:rsidR="00BE495C" w:rsidRPr="006946B5" w:rsidRDefault="00BE495C" w:rsidP="00206664">
            <w:pPr>
              <w:rPr>
                <w:rFonts w:cs="Times New Roman"/>
                <w:color w:val="000000" w:themeColor="text1"/>
                <w:sz w:val="24"/>
                <w:szCs w:val="24"/>
              </w:rPr>
            </w:pPr>
          </w:p>
        </w:tc>
        <w:tc>
          <w:tcPr>
            <w:tcW w:w="81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B)</w:t>
            </w:r>
          </w:p>
        </w:tc>
        <w:tc>
          <w:tcPr>
            <w:tcW w:w="5420"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 xml:space="preserve">Kapı tipi metal </w:t>
            </w:r>
            <w:proofErr w:type="spellStart"/>
            <w:r w:rsidRPr="006946B5">
              <w:rPr>
                <w:rFonts w:cs="Times New Roman"/>
                <w:color w:val="000000" w:themeColor="text1"/>
                <w:sz w:val="24"/>
                <w:szCs w:val="24"/>
              </w:rPr>
              <w:t>dedektörü</w:t>
            </w:r>
            <w:proofErr w:type="spellEnd"/>
            <w:r w:rsidRPr="006946B5">
              <w:rPr>
                <w:rFonts w:cs="Times New Roman"/>
                <w:color w:val="000000" w:themeColor="text1"/>
                <w:sz w:val="24"/>
                <w:szCs w:val="24"/>
              </w:rPr>
              <w:t xml:space="preserve"> (KTMD);</w:t>
            </w:r>
          </w:p>
        </w:tc>
      </w:tr>
      <w:tr w:rsidR="00BE495C" w:rsidRPr="006946B5" w:rsidTr="00206664">
        <w:trPr>
          <w:trHeight w:val="270"/>
        </w:trPr>
        <w:tc>
          <w:tcPr>
            <w:tcW w:w="2176" w:type="dxa"/>
            <w:vMerge/>
            <w:vAlign w:val="center"/>
            <w:hideMark/>
          </w:tcPr>
          <w:p w:rsidR="00BE495C" w:rsidRPr="006946B5" w:rsidRDefault="00BE495C" w:rsidP="00206664">
            <w:pPr>
              <w:rPr>
                <w:rFonts w:cs="Times New Roman"/>
                <w:color w:val="000000" w:themeColor="text1"/>
                <w:sz w:val="24"/>
                <w:szCs w:val="24"/>
              </w:rPr>
            </w:pPr>
          </w:p>
        </w:tc>
        <w:tc>
          <w:tcPr>
            <w:tcW w:w="532" w:type="dxa"/>
            <w:vMerge/>
            <w:vAlign w:val="center"/>
            <w:hideMark/>
          </w:tcPr>
          <w:p w:rsidR="00BE495C" w:rsidRPr="006946B5" w:rsidRDefault="00BE495C" w:rsidP="00206664">
            <w:pPr>
              <w:rPr>
                <w:rFonts w:cs="Times New Roman"/>
                <w:color w:val="000000" w:themeColor="text1"/>
                <w:sz w:val="24"/>
                <w:szCs w:val="24"/>
              </w:rPr>
            </w:pPr>
          </w:p>
        </w:tc>
        <w:tc>
          <w:tcPr>
            <w:tcW w:w="669" w:type="dxa"/>
            <w:gridSpan w:val="2"/>
          </w:tcPr>
          <w:p w:rsidR="00BE495C" w:rsidRPr="006946B5" w:rsidRDefault="00BE495C" w:rsidP="00206664">
            <w:pPr>
              <w:rPr>
                <w:rFonts w:cs="Times New Roman"/>
                <w:color w:val="000000" w:themeColor="text1"/>
                <w:sz w:val="24"/>
                <w:szCs w:val="24"/>
              </w:rPr>
            </w:pPr>
          </w:p>
        </w:tc>
        <w:tc>
          <w:tcPr>
            <w:tcW w:w="81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C)</w:t>
            </w:r>
          </w:p>
        </w:tc>
        <w:tc>
          <w:tcPr>
            <w:tcW w:w="5420"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Patlayıcı tespit köpekleri (PTK);</w:t>
            </w:r>
          </w:p>
        </w:tc>
      </w:tr>
      <w:tr w:rsidR="00BE495C" w:rsidRPr="006946B5" w:rsidTr="00206664">
        <w:trPr>
          <w:trHeight w:val="288"/>
        </w:trPr>
        <w:tc>
          <w:tcPr>
            <w:tcW w:w="2176" w:type="dxa"/>
            <w:vMerge/>
            <w:vAlign w:val="center"/>
            <w:hideMark/>
          </w:tcPr>
          <w:p w:rsidR="00BE495C" w:rsidRPr="006946B5" w:rsidRDefault="00BE495C" w:rsidP="00206664">
            <w:pPr>
              <w:rPr>
                <w:rFonts w:cs="Times New Roman"/>
                <w:color w:val="000000" w:themeColor="text1"/>
                <w:sz w:val="24"/>
                <w:szCs w:val="24"/>
              </w:rPr>
            </w:pPr>
          </w:p>
        </w:tc>
        <w:tc>
          <w:tcPr>
            <w:tcW w:w="532" w:type="dxa"/>
            <w:vMerge/>
            <w:vAlign w:val="center"/>
            <w:hideMark/>
          </w:tcPr>
          <w:p w:rsidR="00BE495C" w:rsidRPr="006946B5" w:rsidRDefault="00BE495C" w:rsidP="00206664">
            <w:pPr>
              <w:rPr>
                <w:rFonts w:cs="Times New Roman"/>
                <w:color w:val="000000" w:themeColor="text1"/>
                <w:sz w:val="24"/>
                <w:szCs w:val="24"/>
              </w:rPr>
            </w:pPr>
          </w:p>
        </w:tc>
        <w:tc>
          <w:tcPr>
            <w:tcW w:w="669" w:type="dxa"/>
            <w:gridSpan w:val="2"/>
          </w:tcPr>
          <w:p w:rsidR="00BE495C" w:rsidRPr="006946B5" w:rsidRDefault="00BE495C" w:rsidP="00206664">
            <w:pPr>
              <w:rPr>
                <w:rFonts w:cs="Times New Roman"/>
                <w:color w:val="000000" w:themeColor="text1"/>
                <w:sz w:val="24"/>
                <w:szCs w:val="24"/>
              </w:rPr>
            </w:pPr>
          </w:p>
        </w:tc>
        <w:tc>
          <w:tcPr>
            <w:tcW w:w="81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Ç)</w:t>
            </w:r>
          </w:p>
        </w:tc>
        <w:tc>
          <w:tcPr>
            <w:tcW w:w="5420"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Patlayıcı iz tespit cihazı (ETD-PİT);</w:t>
            </w:r>
          </w:p>
        </w:tc>
      </w:tr>
      <w:tr w:rsidR="00BE495C" w:rsidRPr="006946B5" w:rsidTr="00206664">
        <w:trPr>
          <w:trHeight w:val="353"/>
        </w:trPr>
        <w:tc>
          <w:tcPr>
            <w:tcW w:w="2176" w:type="dxa"/>
            <w:vMerge/>
            <w:vAlign w:val="center"/>
            <w:hideMark/>
          </w:tcPr>
          <w:p w:rsidR="00BE495C" w:rsidRPr="006946B5" w:rsidRDefault="00BE495C" w:rsidP="00206664">
            <w:pPr>
              <w:rPr>
                <w:rFonts w:cs="Times New Roman"/>
                <w:color w:val="000000" w:themeColor="text1"/>
                <w:sz w:val="24"/>
                <w:szCs w:val="24"/>
              </w:rPr>
            </w:pPr>
          </w:p>
        </w:tc>
        <w:tc>
          <w:tcPr>
            <w:tcW w:w="532" w:type="dxa"/>
            <w:vMerge/>
            <w:vAlign w:val="center"/>
            <w:hideMark/>
          </w:tcPr>
          <w:p w:rsidR="00BE495C" w:rsidRPr="006946B5" w:rsidRDefault="00BE495C" w:rsidP="00206664">
            <w:pPr>
              <w:rPr>
                <w:rFonts w:cs="Times New Roman"/>
                <w:color w:val="000000" w:themeColor="text1"/>
                <w:sz w:val="24"/>
                <w:szCs w:val="24"/>
              </w:rPr>
            </w:pPr>
          </w:p>
        </w:tc>
        <w:tc>
          <w:tcPr>
            <w:tcW w:w="669" w:type="dxa"/>
            <w:gridSpan w:val="2"/>
          </w:tcPr>
          <w:p w:rsidR="00BE495C" w:rsidRPr="006946B5" w:rsidRDefault="00BE495C" w:rsidP="00206664">
            <w:pPr>
              <w:rPr>
                <w:rFonts w:cs="Times New Roman"/>
                <w:color w:val="000000" w:themeColor="text1"/>
                <w:sz w:val="24"/>
                <w:szCs w:val="24"/>
              </w:rPr>
            </w:pPr>
          </w:p>
        </w:tc>
        <w:tc>
          <w:tcPr>
            <w:tcW w:w="81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D)</w:t>
            </w:r>
          </w:p>
        </w:tc>
        <w:tc>
          <w:tcPr>
            <w:tcW w:w="5420"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İyonize (aktif ışıma yapan) radyasyon yaymayan güvenlik tarayıcıları;</w:t>
            </w:r>
          </w:p>
        </w:tc>
      </w:tr>
      <w:tr w:rsidR="00BE495C" w:rsidRPr="006946B5" w:rsidTr="00206664">
        <w:trPr>
          <w:trHeight w:val="353"/>
        </w:trPr>
        <w:tc>
          <w:tcPr>
            <w:tcW w:w="2176" w:type="dxa"/>
            <w:vMerge/>
            <w:vAlign w:val="center"/>
            <w:hideMark/>
          </w:tcPr>
          <w:p w:rsidR="00BE495C" w:rsidRPr="006946B5" w:rsidRDefault="00BE495C" w:rsidP="00206664">
            <w:pPr>
              <w:rPr>
                <w:rFonts w:cs="Times New Roman"/>
                <w:color w:val="000000" w:themeColor="text1"/>
                <w:sz w:val="24"/>
                <w:szCs w:val="24"/>
              </w:rPr>
            </w:pPr>
          </w:p>
        </w:tc>
        <w:tc>
          <w:tcPr>
            <w:tcW w:w="532" w:type="dxa"/>
            <w:vMerge/>
            <w:vAlign w:val="center"/>
            <w:hideMark/>
          </w:tcPr>
          <w:p w:rsidR="00BE495C" w:rsidRPr="006946B5" w:rsidRDefault="00BE495C" w:rsidP="00206664">
            <w:pPr>
              <w:rPr>
                <w:rFonts w:cs="Times New Roman"/>
                <w:color w:val="000000" w:themeColor="text1"/>
                <w:sz w:val="24"/>
                <w:szCs w:val="24"/>
              </w:rPr>
            </w:pPr>
          </w:p>
        </w:tc>
        <w:tc>
          <w:tcPr>
            <w:tcW w:w="669" w:type="dxa"/>
            <w:gridSpan w:val="2"/>
          </w:tcPr>
          <w:p w:rsidR="00BE495C" w:rsidRPr="006946B5" w:rsidRDefault="00BE495C" w:rsidP="00206664">
            <w:pPr>
              <w:rPr>
                <w:rFonts w:cs="Times New Roman"/>
                <w:color w:val="000000" w:themeColor="text1"/>
                <w:sz w:val="24"/>
                <w:szCs w:val="24"/>
              </w:rPr>
            </w:pPr>
          </w:p>
        </w:tc>
        <w:tc>
          <w:tcPr>
            <w:tcW w:w="817"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E)</w:t>
            </w:r>
          </w:p>
        </w:tc>
        <w:tc>
          <w:tcPr>
            <w:tcW w:w="5420" w:type="dxa"/>
            <w:hideMark/>
          </w:tcPr>
          <w:p w:rsidR="00BE495C" w:rsidRPr="006946B5" w:rsidRDefault="00BE495C" w:rsidP="0091328F">
            <w:pPr>
              <w:ind w:firstLine="0"/>
              <w:rPr>
                <w:rFonts w:cs="Times New Roman"/>
                <w:color w:val="000000" w:themeColor="text1"/>
                <w:sz w:val="24"/>
                <w:szCs w:val="24"/>
              </w:rPr>
            </w:pPr>
            <w:r w:rsidRPr="006946B5">
              <w:rPr>
                <w:rFonts w:cs="Times New Roman"/>
                <w:color w:val="000000" w:themeColor="text1"/>
                <w:sz w:val="24"/>
                <w:szCs w:val="24"/>
              </w:rPr>
              <w:t xml:space="preserve">Patlayıcı iz </w:t>
            </w:r>
            <w:proofErr w:type="spellStart"/>
            <w:r w:rsidRPr="006946B5">
              <w:rPr>
                <w:rFonts w:cs="Times New Roman"/>
                <w:color w:val="000000" w:themeColor="text1"/>
                <w:sz w:val="24"/>
                <w:szCs w:val="24"/>
              </w:rPr>
              <w:t>dedektörü</w:t>
            </w:r>
            <w:proofErr w:type="spellEnd"/>
            <w:r w:rsidRPr="006946B5">
              <w:rPr>
                <w:rFonts w:cs="Times New Roman"/>
                <w:color w:val="000000" w:themeColor="text1"/>
                <w:sz w:val="24"/>
                <w:szCs w:val="24"/>
              </w:rPr>
              <w:t xml:space="preserve"> (ETD)  ile birlikte el tipi metal </w:t>
            </w:r>
            <w:proofErr w:type="spellStart"/>
            <w:r w:rsidRPr="006946B5">
              <w:rPr>
                <w:rFonts w:cs="Times New Roman"/>
                <w:color w:val="000000" w:themeColor="text1"/>
                <w:sz w:val="24"/>
                <w:szCs w:val="24"/>
              </w:rPr>
              <w:t>dedektörü</w:t>
            </w:r>
            <w:proofErr w:type="spellEnd"/>
            <w:r w:rsidRPr="006946B5">
              <w:rPr>
                <w:rFonts w:cs="Times New Roman"/>
                <w:color w:val="000000" w:themeColor="text1"/>
                <w:sz w:val="24"/>
                <w:szCs w:val="24"/>
              </w:rPr>
              <w:t xml:space="preserve"> (HHMD); ve</w:t>
            </w:r>
          </w:p>
        </w:tc>
      </w:tr>
      <w:tr w:rsidR="00BE495C" w:rsidRPr="006946B5" w:rsidTr="00206664">
        <w:trPr>
          <w:trHeight w:val="353"/>
        </w:trPr>
        <w:tc>
          <w:tcPr>
            <w:tcW w:w="2176" w:type="dxa"/>
            <w:vMerge/>
            <w:vAlign w:val="center"/>
            <w:hideMark/>
          </w:tcPr>
          <w:p w:rsidR="00BE495C" w:rsidRPr="006946B5" w:rsidRDefault="00BE495C" w:rsidP="00206664">
            <w:pPr>
              <w:rPr>
                <w:rFonts w:cs="Times New Roman"/>
                <w:color w:val="000000" w:themeColor="text1"/>
                <w:sz w:val="24"/>
                <w:szCs w:val="24"/>
              </w:rPr>
            </w:pPr>
          </w:p>
        </w:tc>
        <w:tc>
          <w:tcPr>
            <w:tcW w:w="532" w:type="dxa"/>
            <w:vMerge/>
            <w:vAlign w:val="center"/>
            <w:hideMark/>
          </w:tcPr>
          <w:p w:rsidR="00BE495C" w:rsidRPr="006946B5" w:rsidRDefault="00BE495C" w:rsidP="00206664">
            <w:pPr>
              <w:rPr>
                <w:rFonts w:cs="Times New Roman"/>
                <w:color w:val="000000" w:themeColor="text1"/>
                <w:sz w:val="24"/>
                <w:szCs w:val="24"/>
              </w:rPr>
            </w:pPr>
          </w:p>
        </w:tc>
        <w:tc>
          <w:tcPr>
            <w:tcW w:w="669" w:type="dxa"/>
            <w:gridSpan w:val="2"/>
          </w:tcPr>
          <w:p w:rsidR="00BE495C" w:rsidRPr="006946B5" w:rsidRDefault="00BE495C" w:rsidP="00206664">
            <w:pPr>
              <w:rPr>
                <w:rFonts w:cs="Times New Roman"/>
                <w:color w:val="000000" w:themeColor="text1"/>
                <w:sz w:val="24"/>
                <w:szCs w:val="24"/>
              </w:rPr>
            </w:pPr>
          </w:p>
        </w:tc>
        <w:tc>
          <w:tcPr>
            <w:tcW w:w="817" w:type="dxa"/>
            <w:hideMark/>
          </w:tcPr>
          <w:p w:rsidR="00BE495C" w:rsidRPr="006946B5" w:rsidRDefault="00BE495C" w:rsidP="0091328F">
            <w:pPr>
              <w:ind w:firstLine="0"/>
              <w:rPr>
                <w:rFonts w:cs="Times New Roman"/>
                <w:sz w:val="24"/>
                <w:szCs w:val="24"/>
              </w:rPr>
            </w:pPr>
            <w:r w:rsidRPr="006946B5">
              <w:rPr>
                <w:rFonts w:cs="Times New Roman"/>
                <w:sz w:val="24"/>
                <w:szCs w:val="24"/>
              </w:rPr>
              <w:t>F)</w:t>
            </w:r>
          </w:p>
        </w:tc>
        <w:tc>
          <w:tcPr>
            <w:tcW w:w="5420" w:type="dxa"/>
            <w:hideMark/>
          </w:tcPr>
          <w:p w:rsidR="00BE495C" w:rsidRPr="006946B5" w:rsidRDefault="00BE495C" w:rsidP="0091328F">
            <w:pPr>
              <w:ind w:firstLine="0"/>
              <w:rPr>
                <w:rFonts w:cs="Times New Roman"/>
                <w:sz w:val="24"/>
                <w:szCs w:val="24"/>
              </w:rPr>
            </w:pPr>
            <w:r w:rsidRPr="006946B5">
              <w:rPr>
                <w:rFonts w:cs="Times New Roman"/>
                <w:sz w:val="24"/>
                <w:szCs w:val="24"/>
              </w:rPr>
              <w:t>X-ray ekipmanı.</w:t>
            </w:r>
          </w:p>
          <w:p w:rsidR="00F96A02" w:rsidRPr="006946B5" w:rsidRDefault="00F96A02" w:rsidP="0091328F">
            <w:pPr>
              <w:ind w:firstLine="0"/>
              <w:rPr>
                <w:rFonts w:cs="Times New Roman"/>
                <w:sz w:val="24"/>
                <w:szCs w:val="24"/>
              </w:rPr>
            </w:pPr>
          </w:p>
        </w:tc>
      </w:tr>
      <w:tr w:rsidR="00BE495C" w:rsidRPr="006946B5" w:rsidTr="00206664">
        <w:trPr>
          <w:trHeight w:val="353"/>
        </w:trPr>
        <w:tc>
          <w:tcPr>
            <w:tcW w:w="2176" w:type="dxa"/>
            <w:vMerge/>
            <w:vAlign w:val="center"/>
            <w:hideMark/>
          </w:tcPr>
          <w:p w:rsidR="00BE495C" w:rsidRPr="006946B5" w:rsidRDefault="00BE495C" w:rsidP="00206664">
            <w:pPr>
              <w:rPr>
                <w:rFonts w:cs="Times New Roman"/>
                <w:color w:val="000000" w:themeColor="text1"/>
                <w:sz w:val="24"/>
                <w:szCs w:val="24"/>
              </w:rPr>
            </w:pPr>
          </w:p>
        </w:tc>
        <w:tc>
          <w:tcPr>
            <w:tcW w:w="532" w:type="dxa"/>
            <w:vMerge/>
            <w:vAlign w:val="center"/>
            <w:hideMark/>
          </w:tcPr>
          <w:p w:rsidR="00BE495C" w:rsidRPr="006946B5" w:rsidRDefault="00BE495C" w:rsidP="00206664">
            <w:pPr>
              <w:rPr>
                <w:rFonts w:cs="Times New Roman"/>
                <w:color w:val="000000" w:themeColor="text1"/>
                <w:sz w:val="24"/>
                <w:szCs w:val="24"/>
              </w:rPr>
            </w:pPr>
          </w:p>
        </w:tc>
        <w:tc>
          <w:tcPr>
            <w:tcW w:w="669" w:type="dxa"/>
            <w:gridSpan w:val="2"/>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2)</w:t>
            </w:r>
          </w:p>
        </w:tc>
        <w:tc>
          <w:tcPr>
            <w:tcW w:w="6237" w:type="dxa"/>
            <w:gridSpan w:val="2"/>
            <w:hideMark/>
          </w:tcPr>
          <w:p w:rsidR="00BE495C" w:rsidRPr="006946B5" w:rsidRDefault="00BE495C" w:rsidP="00F96A02">
            <w:pPr>
              <w:ind w:firstLine="0"/>
              <w:rPr>
                <w:rFonts w:cs="Times New Roman"/>
                <w:sz w:val="24"/>
                <w:szCs w:val="24"/>
              </w:rPr>
            </w:pPr>
            <w:r w:rsidRPr="006946B5">
              <w:rPr>
                <w:rFonts w:cs="Times New Roman"/>
                <w:sz w:val="24"/>
                <w:szCs w:val="24"/>
              </w:rPr>
              <w:t>Yolcu dışındaki kişilerin ve taşıdıkları eşyalar ve araçların tarama usul, esas ve gereklilikleri ile kullanılacak cihazların ICAO ve ECAC güncel standartlarına uygunluğu Bakanlık tarafından hazırlana</w:t>
            </w:r>
            <w:r w:rsidR="00C36735" w:rsidRPr="006946B5">
              <w:rPr>
                <w:rFonts w:cs="Times New Roman"/>
                <w:sz w:val="24"/>
                <w:szCs w:val="24"/>
              </w:rPr>
              <w:t>cak, Bakanlar Kurulu tarafından</w:t>
            </w:r>
            <w:r w:rsidRPr="006946B5">
              <w:rPr>
                <w:rFonts w:cs="Times New Roman"/>
                <w:sz w:val="24"/>
                <w:szCs w:val="24"/>
              </w:rPr>
              <w:t xml:space="preserve"> onaylanacak ve Resmi </w:t>
            </w:r>
            <w:proofErr w:type="spellStart"/>
            <w:r w:rsidRPr="006946B5">
              <w:rPr>
                <w:rFonts w:cs="Times New Roman"/>
                <w:sz w:val="24"/>
                <w:szCs w:val="24"/>
              </w:rPr>
              <w:t>Gazete’de</w:t>
            </w:r>
            <w:proofErr w:type="spellEnd"/>
            <w:r w:rsidRPr="006946B5">
              <w:rPr>
                <w:rFonts w:cs="Times New Roman"/>
                <w:sz w:val="24"/>
                <w:szCs w:val="24"/>
              </w:rPr>
              <w:t xml:space="preserve"> yayımlanacak tüzükle düzenlenir.</w:t>
            </w:r>
          </w:p>
        </w:tc>
      </w:tr>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23’üncü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32"/>
        <w:gridCol w:w="669"/>
        <w:gridCol w:w="709"/>
        <w:gridCol w:w="5529"/>
      </w:tblGrid>
      <w:tr w:rsidR="00BE495C" w:rsidRPr="006946B5" w:rsidTr="00206664">
        <w:tc>
          <w:tcPr>
            <w:tcW w:w="2176" w:type="dxa"/>
            <w:hideMark/>
          </w:tcPr>
          <w:p w:rsidR="00BE495C" w:rsidRPr="006946B5" w:rsidRDefault="00BE495C" w:rsidP="00F96A02">
            <w:pPr>
              <w:ind w:firstLine="0"/>
              <w:jc w:val="left"/>
              <w:rPr>
                <w:rFonts w:cs="Times New Roman"/>
                <w:color w:val="000000" w:themeColor="text1"/>
                <w:sz w:val="24"/>
                <w:szCs w:val="24"/>
              </w:rPr>
            </w:pPr>
            <w:r w:rsidRPr="006946B5">
              <w:rPr>
                <w:rFonts w:cs="Times New Roman"/>
                <w:color w:val="000000" w:themeColor="text1"/>
                <w:sz w:val="24"/>
                <w:szCs w:val="24"/>
              </w:rPr>
              <w:t>Gözetim Devriye</w:t>
            </w:r>
          </w:p>
          <w:p w:rsidR="00BE495C" w:rsidRPr="006946B5" w:rsidRDefault="00BE495C" w:rsidP="00F96A02">
            <w:pPr>
              <w:ind w:firstLine="0"/>
              <w:jc w:val="left"/>
              <w:rPr>
                <w:rFonts w:cs="Times New Roman"/>
                <w:color w:val="000000" w:themeColor="text1"/>
                <w:sz w:val="24"/>
                <w:szCs w:val="24"/>
              </w:rPr>
            </w:pPr>
            <w:r w:rsidRPr="006946B5">
              <w:rPr>
                <w:rFonts w:cs="Times New Roman"/>
                <w:color w:val="000000" w:themeColor="text1"/>
                <w:sz w:val="24"/>
                <w:szCs w:val="24"/>
              </w:rPr>
              <w:t>ve Diğer Fiziki Kontroller</w:t>
            </w:r>
          </w:p>
        </w:tc>
        <w:tc>
          <w:tcPr>
            <w:tcW w:w="532" w:type="dxa"/>
            <w:hideMark/>
          </w:tcPr>
          <w:p w:rsidR="00BE495C" w:rsidRPr="006946B5" w:rsidRDefault="00CA61D7" w:rsidP="00F96A02">
            <w:pPr>
              <w:ind w:firstLine="0"/>
              <w:rPr>
                <w:rFonts w:cs="Times New Roman"/>
                <w:color w:val="000000" w:themeColor="text1"/>
                <w:sz w:val="24"/>
                <w:szCs w:val="24"/>
              </w:rPr>
            </w:pPr>
            <w:r>
              <w:rPr>
                <w:rFonts w:cs="Times New Roman"/>
                <w:color w:val="000000" w:themeColor="text1"/>
                <w:sz w:val="24"/>
                <w:szCs w:val="24"/>
              </w:rPr>
              <w:t>2</w:t>
            </w:r>
            <w:r w:rsidR="00BE495C" w:rsidRPr="006946B5">
              <w:rPr>
                <w:rFonts w:cs="Times New Roman"/>
                <w:color w:val="000000" w:themeColor="text1"/>
                <w:sz w:val="24"/>
                <w:szCs w:val="24"/>
              </w:rPr>
              <w:t>4.</w:t>
            </w:r>
          </w:p>
        </w:tc>
        <w:tc>
          <w:tcPr>
            <w:tcW w:w="66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1)</w:t>
            </w:r>
          </w:p>
        </w:tc>
        <w:tc>
          <w:tcPr>
            <w:tcW w:w="6237" w:type="dxa"/>
            <w:gridSpan w:val="2"/>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 xml:space="preserve">Havalimanlarında ve uygun olduğunda kamu erişiminin bulunduğu bitişik alanlarda, kişilerin şüpheli davranışlarını, yasa dışı müdahale eylemi gerçekleştirmek için istismar edilebilecek </w:t>
            </w:r>
            <w:proofErr w:type="spellStart"/>
            <w:r w:rsidRPr="006946B5">
              <w:rPr>
                <w:rFonts w:cs="Times New Roman"/>
                <w:color w:val="000000" w:themeColor="text1"/>
                <w:sz w:val="24"/>
                <w:szCs w:val="24"/>
              </w:rPr>
              <w:t>zaafiyetleri</w:t>
            </w:r>
            <w:proofErr w:type="spellEnd"/>
            <w:r w:rsidRPr="006946B5">
              <w:rPr>
                <w:rFonts w:cs="Times New Roman"/>
                <w:color w:val="000000" w:themeColor="text1"/>
                <w:sz w:val="24"/>
                <w:szCs w:val="24"/>
              </w:rPr>
              <w:t xml:space="preserve"> tanımlamak ve kişileri bu gibi eylemlere teşebbüsten alıkoymak amacıyla gözetim, devriye ve diğer fiziksel kontroller uygulanır. </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2)</w:t>
            </w:r>
          </w:p>
        </w:tc>
        <w:tc>
          <w:tcPr>
            <w:tcW w:w="6237" w:type="dxa"/>
            <w:gridSpan w:val="2"/>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Gözetim veya devriyeler aşağıdakileri izlemek için gerçekleştirilir: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70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A)</w:t>
            </w:r>
          </w:p>
        </w:tc>
        <w:tc>
          <w:tcPr>
            <w:tcW w:w="5528"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 xml:space="preserve">Kara Tarafı, Hava Tarafı, Güvenlik Tahditli Alanlar (GTA), Kritik Bölümler ve varsa ayrılmış alanlar </w:t>
            </w:r>
            <w:r w:rsidRPr="006946B5">
              <w:rPr>
                <w:rFonts w:cs="Times New Roman"/>
                <w:color w:val="000000" w:themeColor="text1"/>
                <w:sz w:val="24"/>
                <w:szCs w:val="24"/>
              </w:rPr>
              <w:lastRenderedPageBreak/>
              <w:t xml:space="preserve">arasındaki sınırlar; </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70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B)</w:t>
            </w:r>
          </w:p>
        </w:tc>
        <w:tc>
          <w:tcPr>
            <w:tcW w:w="5528"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 xml:space="preserve">Park alanları ve yollar dahil terminalin kamu tarafından erişilebilir olan alanları ve yakınları; </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70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C)</w:t>
            </w:r>
          </w:p>
        </w:tc>
        <w:tc>
          <w:tcPr>
            <w:tcW w:w="5528"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 xml:space="preserve">Yolcuların mevcut olduğu alanlar dışında Güvenlik Tahditli Alanlarda (GTA), kişilerin </w:t>
            </w:r>
            <w:r w:rsidRPr="006946B5">
              <w:rPr>
                <w:rFonts w:cs="Times New Roman"/>
                <w:sz w:val="24"/>
                <w:szCs w:val="24"/>
              </w:rPr>
              <w:t>Personel Tanıtma Kartlarının</w:t>
            </w:r>
            <w:r w:rsidRPr="006946B5">
              <w:rPr>
                <w:rFonts w:cs="Times New Roman"/>
                <w:color w:val="FF0000"/>
                <w:sz w:val="24"/>
                <w:szCs w:val="24"/>
              </w:rPr>
              <w:t xml:space="preserve"> </w:t>
            </w:r>
            <w:r w:rsidRPr="006946B5">
              <w:rPr>
                <w:rFonts w:cs="Times New Roman"/>
                <w:color w:val="000000" w:themeColor="text1"/>
                <w:sz w:val="24"/>
                <w:szCs w:val="24"/>
              </w:rPr>
              <w:t xml:space="preserve">takılması ve geçerliliğinin kontrolü; </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70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Ç)</w:t>
            </w:r>
          </w:p>
        </w:tc>
        <w:tc>
          <w:tcPr>
            <w:tcW w:w="5528"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Hava Tarafında araçların giriş izinlerinin gösterilmesi ve geçerliliğinin kontrolü; ve</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70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D)</w:t>
            </w:r>
          </w:p>
        </w:tc>
        <w:tc>
          <w:tcPr>
            <w:tcW w:w="5528"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Kritik Bölümlerde yüklenmeyi bekleyen uçak altı bagaj, kargo, posta, uçak içi tedarikler ve havayolu firması postası ve materyalleri.</w:t>
            </w:r>
          </w:p>
        </w:tc>
      </w:tr>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24’üncü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39"/>
      </w:tblGrid>
      <w:tr w:rsidR="00BE495C" w:rsidRPr="006946B5" w:rsidTr="00206664">
        <w:tc>
          <w:tcPr>
            <w:tcW w:w="9614" w:type="dxa"/>
            <w:gridSpan w:val="2"/>
          </w:tcPr>
          <w:p w:rsidR="00BE495C" w:rsidRPr="006946B5" w:rsidRDefault="00BE495C" w:rsidP="00206664">
            <w:pPr>
              <w:jc w:val="center"/>
              <w:rPr>
                <w:rFonts w:cs="Times New Roman"/>
                <w:color w:val="000000" w:themeColor="text1"/>
                <w:sz w:val="24"/>
                <w:szCs w:val="24"/>
              </w:rPr>
            </w:pPr>
            <w:r w:rsidRPr="006946B5">
              <w:rPr>
                <w:rFonts w:cs="Times New Roman"/>
                <w:sz w:val="24"/>
                <w:szCs w:val="24"/>
              </w:rPr>
              <w:br w:type="page"/>
            </w:r>
            <w:r w:rsidRPr="006946B5">
              <w:rPr>
                <w:rFonts w:cs="Times New Roman"/>
                <w:color w:val="000000" w:themeColor="text1"/>
                <w:sz w:val="24"/>
                <w:szCs w:val="24"/>
              </w:rPr>
              <w:t>İkinci Bölüm</w:t>
            </w: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Hava Aracı Güvenliği</w:t>
            </w:r>
          </w:p>
          <w:p w:rsidR="00BE495C" w:rsidRPr="006946B5" w:rsidRDefault="00BE495C" w:rsidP="00206664">
            <w:pPr>
              <w:rPr>
                <w:rFonts w:cs="Times New Roman"/>
                <w:color w:val="000000" w:themeColor="text1"/>
                <w:sz w:val="24"/>
                <w:szCs w:val="24"/>
              </w:rPr>
            </w:pPr>
          </w:p>
        </w:tc>
      </w:tr>
      <w:tr w:rsidR="00BE495C" w:rsidRPr="006946B5" w:rsidTr="00206664">
        <w:tc>
          <w:tcPr>
            <w:tcW w:w="2176" w:type="dxa"/>
            <w:hideMark/>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Genel Uygulama</w:t>
            </w:r>
          </w:p>
        </w:tc>
        <w:tc>
          <w:tcPr>
            <w:tcW w:w="7438" w:type="dxa"/>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25. Sivil havayolu taşıyıcıları, hava aracına ilişkin olarak bu Yasa ve bu Yasa uyarınca çıkarılacak tüzükte ve/veya tüzüklerde belirtilen önlemlerin uygulanmasını sağlamakla yükümlüdür.</w:t>
            </w:r>
          </w:p>
          <w:p w:rsidR="00BE495C" w:rsidRPr="006946B5" w:rsidRDefault="00BE495C" w:rsidP="00206664">
            <w:pPr>
              <w:rPr>
                <w:rFonts w:cs="Times New Roman"/>
                <w:color w:val="000000" w:themeColor="text1"/>
                <w:sz w:val="24"/>
                <w:szCs w:val="24"/>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25’inci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39"/>
      </w:tblGrid>
      <w:tr w:rsidR="00BE495C" w:rsidRPr="006946B5" w:rsidTr="00206664">
        <w:tc>
          <w:tcPr>
            <w:tcW w:w="2176" w:type="dxa"/>
            <w:hideMark/>
          </w:tcPr>
          <w:p w:rsidR="00BE495C" w:rsidRPr="006946B5" w:rsidRDefault="00BE495C" w:rsidP="00F96A02">
            <w:pPr>
              <w:ind w:firstLine="0"/>
              <w:jc w:val="left"/>
              <w:rPr>
                <w:rFonts w:cs="Times New Roman"/>
                <w:color w:val="000000" w:themeColor="text1"/>
                <w:sz w:val="24"/>
                <w:szCs w:val="24"/>
              </w:rPr>
            </w:pPr>
            <w:r w:rsidRPr="006946B5">
              <w:rPr>
                <w:rFonts w:cs="Times New Roman"/>
                <w:color w:val="000000" w:themeColor="text1"/>
                <w:sz w:val="24"/>
                <w:szCs w:val="24"/>
              </w:rPr>
              <w:t>Hava Aracı Güvenlik Kontrolü ve Aranması</w:t>
            </w:r>
          </w:p>
        </w:tc>
        <w:tc>
          <w:tcPr>
            <w:tcW w:w="7438"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26. Hava aracı, kalkış öncesinde herhangi bir yasaklı maddenin bulunmasını önlemek amacıyla, “hava aracı güvenlik kontrolüne” veya “hava aracı güvenlik aramasına” tabi tutulur. Transit halindeki bir hava aracı için, bu Yasa ve bu Yasa uyarınca çıkarılacak tüzüklerde belirtilen diğer uygun tedbirler uygulanır.</w:t>
            </w:r>
          </w:p>
        </w:tc>
      </w:tr>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26’ncı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32"/>
        <w:gridCol w:w="669"/>
        <w:gridCol w:w="6238"/>
      </w:tblGrid>
      <w:tr w:rsidR="00BE495C" w:rsidRPr="006946B5" w:rsidTr="00C36735">
        <w:trPr>
          <w:trHeight w:val="1524"/>
        </w:trPr>
        <w:tc>
          <w:tcPr>
            <w:tcW w:w="9615" w:type="dxa"/>
            <w:gridSpan w:val="4"/>
          </w:tcPr>
          <w:p w:rsidR="00BE495C" w:rsidRPr="006946B5" w:rsidRDefault="00BE495C" w:rsidP="00206664">
            <w:pPr>
              <w:rPr>
                <w:rFonts w:cs="Times New Roman"/>
                <w:color w:val="000000" w:themeColor="text1"/>
                <w:sz w:val="24"/>
                <w:szCs w:val="24"/>
              </w:rPr>
            </w:pP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Üçüncü Bölüm</w:t>
            </w: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 xml:space="preserve">Yolcu ve Kabin Bagajları İle Beraberindeki Diğer Eşyalar, Tehlike Arz Eden ve </w:t>
            </w: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Kural Dışı Yolcular</w:t>
            </w:r>
          </w:p>
          <w:p w:rsidR="00BE495C" w:rsidRPr="006946B5" w:rsidRDefault="00BE495C" w:rsidP="00206664">
            <w:pPr>
              <w:rPr>
                <w:rFonts w:cs="Times New Roman"/>
                <w:color w:val="000000" w:themeColor="text1"/>
                <w:sz w:val="24"/>
                <w:szCs w:val="24"/>
              </w:rPr>
            </w:pPr>
          </w:p>
        </w:tc>
      </w:tr>
      <w:tr w:rsidR="00BE495C" w:rsidRPr="006946B5" w:rsidTr="00C36735">
        <w:trPr>
          <w:trHeight w:val="1189"/>
        </w:trPr>
        <w:tc>
          <w:tcPr>
            <w:tcW w:w="2176" w:type="dxa"/>
            <w:hideMark/>
          </w:tcPr>
          <w:p w:rsidR="00BE495C" w:rsidRPr="006946B5" w:rsidRDefault="00BE495C" w:rsidP="00F96A02">
            <w:pPr>
              <w:ind w:firstLine="0"/>
              <w:jc w:val="left"/>
              <w:rPr>
                <w:rFonts w:cs="Times New Roman"/>
                <w:color w:val="000000" w:themeColor="text1"/>
                <w:sz w:val="24"/>
                <w:szCs w:val="24"/>
              </w:rPr>
            </w:pPr>
            <w:r w:rsidRPr="006946B5">
              <w:rPr>
                <w:rFonts w:cs="Times New Roman"/>
                <w:color w:val="000000" w:themeColor="text1"/>
                <w:sz w:val="24"/>
                <w:szCs w:val="24"/>
              </w:rPr>
              <w:t xml:space="preserve">Yolcu ve Kabin Bagajları ile Beraberindeki Diğer Eşyaların </w:t>
            </w:r>
          </w:p>
        </w:tc>
        <w:tc>
          <w:tcPr>
            <w:tcW w:w="532" w:type="dxa"/>
            <w:hideMark/>
          </w:tcPr>
          <w:p w:rsidR="00BE495C" w:rsidRPr="006946B5" w:rsidRDefault="00CA61D7" w:rsidP="00F96A02">
            <w:pPr>
              <w:ind w:firstLine="0"/>
              <w:rPr>
                <w:rFonts w:cs="Times New Roman"/>
                <w:color w:val="000000" w:themeColor="text1"/>
                <w:sz w:val="24"/>
                <w:szCs w:val="24"/>
              </w:rPr>
            </w:pPr>
            <w:r>
              <w:rPr>
                <w:rFonts w:cs="Times New Roman"/>
                <w:color w:val="000000" w:themeColor="text1"/>
                <w:sz w:val="24"/>
                <w:szCs w:val="24"/>
              </w:rPr>
              <w:t>2</w:t>
            </w:r>
            <w:r w:rsidR="00BE495C" w:rsidRPr="006946B5">
              <w:rPr>
                <w:rFonts w:cs="Times New Roman"/>
                <w:color w:val="000000" w:themeColor="text1"/>
                <w:sz w:val="24"/>
                <w:szCs w:val="24"/>
              </w:rPr>
              <w:t>7.</w:t>
            </w:r>
          </w:p>
        </w:tc>
        <w:tc>
          <w:tcPr>
            <w:tcW w:w="66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1)</w:t>
            </w:r>
          </w:p>
        </w:tc>
        <w:tc>
          <w:tcPr>
            <w:tcW w:w="6238" w:type="dxa"/>
            <w:hideMark/>
          </w:tcPr>
          <w:p w:rsidR="00BE495C" w:rsidRPr="006946B5" w:rsidRDefault="00BE495C" w:rsidP="00F96A02">
            <w:pPr>
              <w:ind w:firstLine="0"/>
              <w:rPr>
                <w:rFonts w:cs="Times New Roman"/>
                <w:color w:val="000000" w:themeColor="text1"/>
                <w:sz w:val="24"/>
                <w:szCs w:val="24"/>
              </w:rPr>
            </w:pPr>
            <w:r w:rsidRPr="006946B5">
              <w:rPr>
                <w:rFonts w:eastAsia="Times New Roman" w:cs="Times New Roman"/>
                <w:color w:val="000000" w:themeColor="text1"/>
                <w:sz w:val="24"/>
                <w:szCs w:val="24"/>
                <w:lang w:eastAsia="tr-TR"/>
              </w:rPr>
              <w:t>Daire, Polis Genel Müdürlüğü, Havalimanı İşleticisi, Hava Yolu Firması veya Havacılık İşletmeleri, bu Yasa ve bu Yasa uyarınca  çıkarılacak olan tüzükte belirtilen önlemlerin uygulanmasını sağlamakla yükümlüdür.</w:t>
            </w:r>
          </w:p>
        </w:tc>
      </w:tr>
      <w:tr w:rsidR="00BE495C" w:rsidRPr="006946B5" w:rsidTr="00C36735">
        <w:tc>
          <w:tcPr>
            <w:tcW w:w="2176" w:type="dxa"/>
            <w:hideMark/>
          </w:tcPr>
          <w:p w:rsidR="00BE495C" w:rsidRPr="006946B5" w:rsidRDefault="00BE495C" w:rsidP="00F96A02">
            <w:pPr>
              <w:ind w:firstLine="0"/>
              <w:jc w:val="left"/>
              <w:rPr>
                <w:rFonts w:cs="Times New Roman"/>
                <w:color w:val="000000" w:themeColor="text1"/>
                <w:sz w:val="24"/>
                <w:szCs w:val="24"/>
              </w:rPr>
            </w:pPr>
            <w:r w:rsidRPr="006946B5">
              <w:rPr>
                <w:rFonts w:cs="Times New Roman"/>
                <w:color w:val="000000" w:themeColor="text1"/>
                <w:sz w:val="24"/>
                <w:szCs w:val="24"/>
              </w:rPr>
              <w:t>Güvenliği</w:t>
            </w:r>
          </w:p>
        </w:tc>
        <w:tc>
          <w:tcPr>
            <w:tcW w:w="532"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2)</w:t>
            </w:r>
          </w:p>
        </w:tc>
        <w:tc>
          <w:tcPr>
            <w:tcW w:w="6238" w:type="dxa"/>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Bir hava aracı, güvenlik önlemlerinin bu Yasa ve bu Yasa </w:t>
            </w:r>
            <w:r w:rsidRPr="006946B5">
              <w:rPr>
                <w:rFonts w:eastAsia="Times New Roman" w:cs="Times New Roman"/>
                <w:color w:val="000000" w:themeColor="text1"/>
                <w:sz w:val="24"/>
                <w:szCs w:val="24"/>
                <w:lang w:eastAsia="tr-TR"/>
              </w:rPr>
              <w:lastRenderedPageBreak/>
              <w:t xml:space="preserve">uyarınca çıkarılacak tüzüklerde detayları verilen standartlara denk olarak tanınmadığı bir ülkeden kalkıp sonrasında başka bir ülkede transit olarak duraklaması ve Ülkeye gelmesi durumunda yolcular ve kabin bagajları bu Yasada belirtilen standartları kuralları uyarınca uygun taranmamış yolcu ve kabin bagajları olarak değerlendirilir. </w:t>
            </w:r>
          </w:p>
          <w:p w:rsidR="00F96A02" w:rsidRPr="006946B5" w:rsidRDefault="00F96A02" w:rsidP="00F96A02">
            <w:pPr>
              <w:ind w:firstLine="0"/>
              <w:rPr>
                <w:rFonts w:eastAsia="Times New Roman" w:cs="Times New Roman"/>
                <w:color w:val="000000" w:themeColor="text1"/>
                <w:sz w:val="24"/>
                <w:szCs w:val="24"/>
                <w:lang w:eastAsia="tr-TR"/>
              </w:rPr>
            </w:pPr>
          </w:p>
          <w:p w:rsidR="00BE495C" w:rsidRPr="006946B5" w:rsidRDefault="00BE495C" w:rsidP="00F96A02">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 Ancak bu yolcu ve kabin bagajlarının transit </w:t>
            </w:r>
            <w:proofErr w:type="spellStart"/>
            <w:r w:rsidRPr="006946B5">
              <w:rPr>
                <w:rFonts w:eastAsia="Times New Roman" w:cs="Times New Roman"/>
                <w:color w:val="000000" w:themeColor="text1"/>
                <w:sz w:val="24"/>
                <w:szCs w:val="24"/>
                <w:lang w:eastAsia="tr-TR"/>
              </w:rPr>
              <w:t>duraklanan</w:t>
            </w:r>
            <w:proofErr w:type="spellEnd"/>
            <w:r w:rsidRPr="006946B5">
              <w:rPr>
                <w:rFonts w:eastAsia="Times New Roman" w:cs="Times New Roman"/>
                <w:color w:val="000000" w:themeColor="text1"/>
                <w:sz w:val="24"/>
                <w:szCs w:val="24"/>
                <w:lang w:eastAsia="tr-TR"/>
              </w:rPr>
              <w:t xml:space="preserve"> ülkede bu Yasada belirtilen standart kurallarına denk olarak taranmış olduğu hususunda karşılıklı olarak ülkeler arasında bir </w:t>
            </w:r>
            <w:proofErr w:type="spellStart"/>
            <w:r w:rsidRPr="006946B5">
              <w:rPr>
                <w:rFonts w:eastAsia="Times New Roman" w:cs="Times New Roman"/>
                <w:color w:val="000000" w:themeColor="text1"/>
                <w:sz w:val="24"/>
                <w:szCs w:val="24"/>
                <w:lang w:eastAsia="tr-TR"/>
              </w:rPr>
              <w:t>mukabakat</w:t>
            </w:r>
            <w:proofErr w:type="spellEnd"/>
            <w:r w:rsidRPr="006946B5">
              <w:rPr>
                <w:rFonts w:eastAsia="Times New Roman" w:cs="Times New Roman"/>
                <w:color w:val="000000" w:themeColor="text1"/>
                <w:sz w:val="24"/>
                <w:szCs w:val="24"/>
                <w:lang w:eastAsia="tr-TR"/>
              </w:rPr>
              <w:t xml:space="preserve"> varsa, bu durum istisnadır ve yolcu ve kabin bagajları taranmış kabul edilir.</w:t>
            </w:r>
          </w:p>
          <w:p w:rsidR="00BE495C" w:rsidRPr="006946B5" w:rsidRDefault="00BE495C" w:rsidP="00206664">
            <w:pPr>
              <w:rPr>
                <w:rFonts w:cs="Times New Roman"/>
                <w:color w:val="000000" w:themeColor="text1"/>
                <w:sz w:val="24"/>
                <w:szCs w:val="24"/>
              </w:rPr>
            </w:pPr>
          </w:p>
        </w:tc>
      </w:tr>
    </w:tbl>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BAŞKAN – 27’nci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39"/>
      </w:tblGrid>
      <w:tr w:rsidR="00BE495C" w:rsidRPr="006946B5" w:rsidTr="00206664">
        <w:tc>
          <w:tcPr>
            <w:tcW w:w="2176" w:type="dxa"/>
            <w:hideMark/>
          </w:tcPr>
          <w:p w:rsidR="00BE495C" w:rsidRPr="006946B5" w:rsidRDefault="00BE495C" w:rsidP="00F96A02">
            <w:pPr>
              <w:ind w:firstLine="0"/>
              <w:jc w:val="left"/>
              <w:rPr>
                <w:rFonts w:cs="Times New Roman"/>
                <w:color w:val="000000" w:themeColor="text1"/>
                <w:sz w:val="24"/>
                <w:szCs w:val="24"/>
              </w:rPr>
            </w:pPr>
            <w:r w:rsidRPr="006946B5">
              <w:rPr>
                <w:rFonts w:cs="Times New Roman"/>
                <w:color w:val="000000" w:themeColor="text1"/>
                <w:sz w:val="24"/>
                <w:szCs w:val="24"/>
              </w:rPr>
              <w:t>Yolcu ve Kabin Bagajların Taranması</w:t>
            </w:r>
          </w:p>
        </w:tc>
        <w:tc>
          <w:tcPr>
            <w:tcW w:w="7438" w:type="dxa"/>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28. </w:t>
            </w:r>
            <w:r w:rsidRPr="006946B5">
              <w:rPr>
                <w:rFonts w:eastAsia="Times New Roman" w:cs="Times New Roman"/>
                <w:color w:val="000000" w:themeColor="text1"/>
                <w:sz w:val="24"/>
                <w:szCs w:val="24"/>
                <w:lang w:eastAsia="tr-TR"/>
              </w:rPr>
              <w:t>Tüm giden, transfer ve transit yolcular ve bunların kabin bagajları, yasaklı nesnelerin Güvenlik Tahditli Alanlara (GTA) ve Hava Aracına sokulmasını önlemek amacıyla taranır.</w:t>
            </w:r>
          </w:p>
          <w:p w:rsidR="00BE495C" w:rsidRPr="006946B5" w:rsidRDefault="00BE495C" w:rsidP="00206664">
            <w:pPr>
              <w:rPr>
                <w:rFonts w:cs="Times New Roman"/>
                <w:color w:val="000000" w:themeColor="text1"/>
                <w:sz w:val="24"/>
                <w:szCs w:val="24"/>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28’inci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39"/>
      </w:tblGrid>
      <w:tr w:rsidR="00BE495C" w:rsidRPr="006946B5" w:rsidTr="00206664">
        <w:trPr>
          <w:trHeight w:val="70"/>
        </w:trPr>
        <w:tc>
          <w:tcPr>
            <w:tcW w:w="2176" w:type="dxa"/>
            <w:hideMark/>
          </w:tcPr>
          <w:p w:rsidR="00BE495C" w:rsidRPr="006946B5" w:rsidRDefault="00BE495C" w:rsidP="00F96A02">
            <w:pPr>
              <w:ind w:firstLine="0"/>
              <w:jc w:val="left"/>
              <w:rPr>
                <w:rFonts w:cs="Times New Roman"/>
                <w:color w:val="000000" w:themeColor="text1"/>
                <w:sz w:val="24"/>
                <w:szCs w:val="24"/>
              </w:rPr>
            </w:pPr>
            <w:r w:rsidRPr="006946B5">
              <w:rPr>
                <w:rFonts w:cs="Times New Roman"/>
                <w:color w:val="000000" w:themeColor="text1"/>
                <w:sz w:val="24"/>
                <w:szCs w:val="24"/>
              </w:rPr>
              <w:t>Transfer Yolcular</w:t>
            </w:r>
          </w:p>
        </w:tc>
        <w:tc>
          <w:tcPr>
            <w:tcW w:w="7438" w:type="dxa"/>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29. </w:t>
            </w:r>
            <w:r w:rsidRPr="006946B5">
              <w:rPr>
                <w:rFonts w:eastAsia="Times New Roman" w:cs="Times New Roman"/>
                <w:color w:val="000000" w:themeColor="text1"/>
                <w:sz w:val="24"/>
                <w:szCs w:val="24"/>
                <w:lang w:eastAsia="tr-TR"/>
              </w:rPr>
              <w:t>Transfer yolcular ve kabin bagajları güvenlik kontrolüne tabi tutulur.</w:t>
            </w:r>
          </w:p>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 Ancak bu Yasa standart kuralları uyarınca eşdeğer güvenlik tedbirleri uygulanan bir ülkeden gelen kabin bagajlarının güvenlik kontrolü istisnai olarak yapılmaz.</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29’uncu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32"/>
        <w:gridCol w:w="636"/>
        <w:gridCol w:w="567"/>
        <w:gridCol w:w="5704"/>
      </w:tblGrid>
      <w:tr w:rsidR="00BE495C" w:rsidRPr="006946B5" w:rsidTr="00206664">
        <w:tc>
          <w:tcPr>
            <w:tcW w:w="2176" w:type="dxa"/>
            <w:hideMark/>
          </w:tcPr>
          <w:p w:rsidR="00BE495C" w:rsidRPr="006946B5" w:rsidRDefault="00BE495C" w:rsidP="00206664">
            <w:pPr>
              <w:rPr>
                <w:rFonts w:cs="Times New Roman"/>
                <w:color w:val="000000" w:themeColor="text1"/>
                <w:sz w:val="24"/>
                <w:szCs w:val="24"/>
              </w:rPr>
            </w:pPr>
            <w:r w:rsidRPr="006946B5">
              <w:rPr>
                <w:rFonts w:cs="Times New Roman"/>
                <w:sz w:val="24"/>
                <w:szCs w:val="24"/>
              </w:rPr>
              <w:br w:type="page"/>
            </w:r>
            <w:r w:rsidRPr="006946B5">
              <w:rPr>
                <w:rFonts w:cs="Times New Roman"/>
                <w:color w:val="000000" w:themeColor="text1"/>
                <w:sz w:val="24"/>
                <w:szCs w:val="24"/>
              </w:rPr>
              <w:t>Transit Yolcular</w:t>
            </w:r>
          </w:p>
        </w:tc>
        <w:tc>
          <w:tcPr>
            <w:tcW w:w="7438" w:type="dxa"/>
            <w:gridSpan w:val="4"/>
            <w:hideMark/>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30. </w:t>
            </w:r>
            <w:r w:rsidRPr="006946B5">
              <w:rPr>
                <w:rFonts w:eastAsia="Times New Roman" w:cs="Times New Roman"/>
                <w:color w:val="000000" w:themeColor="text1"/>
                <w:sz w:val="24"/>
                <w:szCs w:val="24"/>
                <w:lang w:eastAsia="tr-TR"/>
              </w:rPr>
              <w:t>Transit yolcuların kontrol edilmesi:</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1)</w:t>
            </w:r>
          </w:p>
        </w:tc>
        <w:tc>
          <w:tcPr>
            <w:tcW w:w="6270" w:type="dxa"/>
            <w:gridSpan w:val="2"/>
            <w:hideMark/>
          </w:tcPr>
          <w:p w:rsidR="00F96A02"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Tüm yolcular ve kabin bagajları güvenlik kontrolüne tabi tutulur. </w:t>
            </w:r>
          </w:p>
          <w:p w:rsidR="00BE495C" w:rsidRPr="006946B5" w:rsidRDefault="00F96A02"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    </w:t>
            </w:r>
            <w:r w:rsidR="00BE495C" w:rsidRPr="006946B5">
              <w:rPr>
                <w:rFonts w:eastAsia="Times New Roman" w:cs="Times New Roman"/>
                <w:color w:val="000000" w:themeColor="text1"/>
                <w:sz w:val="24"/>
                <w:szCs w:val="24"/>
                <w:lang w:eastAsia="tr-TR"/>
              </w:rPr>
              <w:t>Ancak aşağıda belirtilen durumlarda güvenlik kontrolünden muaf tutulur: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206664">
            <w:pPr>
              <w:rPr>
                <w:rFonts w:cs="Times New Roman"/>
                <w:color w:val="000000" w:themeColor="text1"/>
                <w:sz w:val="24"/>
                <w:szCs w:val="24"/>
              </w:rPr>
            </w:pPr>
          </w:p>
        </w:tc>
        <w:tc>
          <w:tcPr>
            <w:tcW w:w="567"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5703"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Yolcu ve kabin bagajı uçaktan inmezse; </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206664">
            <w:pPr>
              <w:rPr>
                <w:rFonts w:cs="Times New Roman"/>
                <w:color w:val="000000" w:themeColor="text1"/>
                <w:sz w:val="24"/>
                <w:szCs w:val="24"/>
              </w:rPr>
            </w:pPr>
          </w:p>
        </w:tc>
        <w:tc>
          <w:tcPr>
            <w:tcW w:w="567"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5703"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Başka bir uçağın güvenlik kontrolünden geçmiş yolcuları ile karışmayacakları ayrı bir salona alınırlarsa; ve  </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206664">
            <w:pPr>
              <w:rPr>
                <w:rFonts w:cs="Times New Roman"/>
                <w:color w:val="000000" w:themeColor="text1"/>
                <w:sz w:val="24"/>
                <w:szCs w:val="24"/>
              </w:rPr>
            </w:pPr>
          </w:p>
        </w:tc>
        <w:tc>
          <w:tcPr>
            <w:tcW w:w="567"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5703"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Bu Yasa ve bu Yasa uyarınca çıkarılacak tüzüklerde belirlenecek standartlara eşdeğer güvenlik tedbirleri uygulanan bir ülkeden geliyorlarsa.</w:t>
            </w:r>
          </w:p>
        </w:tc>
      </w:tr>
      <w:tr w:rsidR="00BE495C" w:rsidRPr="006946B5" w:rsidTr="00206664">
        <w:trPr>
          <w:trHeight w:val="791"/>
        </w:trPr>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2)</w:t>
            </w:r>
          </w:p>
        </w:tc>
        <w:tc>
          <w:tcPr>
            <w:tcW w:w="6270" w:type="dxa"/>
            <w:gridSpan w:val="2"/>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Varış noktasından önce transit noktasında inen yolculara ait kabin içi ve uçak altına verilen bagajların uçaktan indirilmesi sağlanır. </w:t>
            </w:r>
          </w:p>
        </w:tc>
      </w:tr>
      <w:tr w:rsidR="00BE495C" w:rsidRPr="006946B5" w:rsidTr="00206664">
        <w:trPr>
          <w:trHeight w:val="1091"/>
        </w:trPr>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3)</w:t>
            </w:r>
          </w:p>
        </w:tc>
        <w:tc>
          <w:tcPr>
            <w:tcW w:w="6270" w:type="dxa"/>
            <w:gridSpan w:val="2"/>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Havayolu işletmesinin talebi üzerine, yetkili otoritenin uygun görmesi halinde, yukarıdaki fıkralarda belirtilen </w:t>
            </w:r>
            <w:r w:rsidRPr="006946B5">
              <w:rPr>
                <w:rFonts w:eastAsia="Times New Roman" w:cs="Times New Roman"/>
                <w:sz w:val="24"/>
                <w:szCs w:val="24"/>
                <w:lang w:eastAsia="tr-TR"/>
              </w:rPr>
              <w:t xml:space="preserve">durumlarda ek </w:t>
            </w:r>
            <w:r w:rsidRPr="006946B5">
              <w:rPr>
                <w:rFonts w:eastAsia="Times New Roman" w:cs="Times New Roman"/>
                <w:color w:val="000000" w:themeColor="text1"/>
                <w:sz w:val="24"/>
                <w:szCs w:val="24"/>
                <w:lang w:eastAsia="tr-TR"/>
              </w:rPr>
              <w:t>güvenlik kontrolleri, hizmet satın alınmak suretiyle de uygulanabilir.</w:t>
            </w:r>
          </w:p>
          <w:p w:rsidR="00BE495C" w:rsidRPr="006946B5" w:rsidRDefault="00BE495C" w:rsidP="00206664">
            <w:pPr>
              <w:contextualSpacing/>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30’uncu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32"/>
        <w:gridCol w:w="636"/>
        <w:gridCol w:w="6271"/>
      </w:tblGrid>
      <w:tr w:rsidR="00BE495C" w:rsidRPr="006946B5" w:rsidTr="00206664">
        <w:tc>
          <w:tcPr>
            <w:tcW w:w="2176" w:type="dxa"/>
            <w:hideMark/>
          </w:tcPr>
          <w:p w:rsidR="00BE495C" w:rsidRPr="006946B5" w:rsidRDefault="00BE495C" w:rsidP="00F96A02">
            <w:pPr>
              <w:ind w:firstLine="0"/>
              <w:jc w:val="left"/>
              <w:rPr>
                <w:rFonts w:cs="Times New Roman"/>
                <w:color w:val="000000" w:themeColor="text1"/>
                <w:sz w:val="24"/>
                <w:szCs w:val="24"/>
              </w:rPr>
            </w:pPr>
            <w:r w:rsidRPr="006946B5">
              <w:rPr>
                <w:rFonts w:cs="Times New Roman"/>
                <w:color w:val="000000" w:themeColor="text1"/>
                <w:sz w:val="24"/>
                <w:szCs w:val="24"/>
              </w:rPr>
              <w:t>Özel Yolcu Kategorileri</w:t>
            </w:r>
          </w:p>
        </w:tc>
        <w:tc>
          <w:tcPr>
            <w:tcW w:w="532" w:type="dxa"/>
            <w:hideMark/>
          </w:tcPr>
          <w:p w:rsidR="00BE495C" w:rsidRPr="006946B5" w:rsidRDefault="00CA61D7" w:rsidP="00F96A02">
            <w:pPr>
              <w:ind w:firstLine="0"/>
              <w:rPr>
                <w:rFonts w:cs="Times New Roman"/>
                <w:color w:val="000000" w:themeColor="text1"/>
                <w:sz w:val="24"/>
                <w:szCs w:val="24"/>
              </w:rPr>
            </w:pPr>
            <w:r>
              <w:rPr>
                <w:rFonts w:cs="Times New Roman"/>
                <w:color w:val="000000" w:themeColor="text1"/>
                <w:sz w:val="24"/>
                <w:szCs w:val="24"/>
              </w:rPr>
              <w:t>3</w:t>
            </w:r>
            <w:r w:rsidR="00BE495C" w:rsidRPr="006946B5">
              <w:rPr>
                <w:rFonts w:cs="Times New Roman"/>
                <w:color w:val="000000" w:themeColor="text1"/>
                <w:sz w:val="24"/>
                <w:szCs w:val="24"/>
              </w:rPr>
              <w:t>1.</w:t>
            </w:r>
          </w:p>
        </w:tc>
        <w:tc>
          <w:tcPr>
            <w:tcW w:w="636"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1)</w:t>
            </w:r>
          </w:p>
        </w:tc>
        <w:tc>
          <w:tcPr>
            <w:tcW w:w="6270" w:type="dxa"/>
            <w:hideMark/>
          </w:tcPr>
          <w:p w:rsidR="00BE495C" w:rsidRPr="006946B5" w:rsidRDefault="00BE495C" w:rsidP="00F96A02">
            <w:pPr>
              <w:ind w:firstLine="0"/>
              <w:rPr>
                <w:rFonts w:cs="Times New Roman"/>
                <w:color w:val="000000" w:themeColor="text1"/>
                <w:sz w:val="24"/>
                <w:szCs w:val="24"/>
              </w:rPr>
            </w:pPr>
            <w:r w:rsidRPr="006946B5">
              <w:rPr>
                <w:rFonts w:eastAsia="Times New Roman" w:cs="Times New Roman"/>
                <w:color w:val="000000" w:themeColor="text1"/>
                <w:sz w:val="24"/>
                <w:szCs w:val="24"/>
                <w:lang w:eastAsia="tr-TR"/>
              </w:rPr>
              <w:t xml:space="preserve">Yetkili otorite tarafından objektif nedenlerle özel tarama prosedürlerine tabi olacak veya taramadan muaf tutulacak yolcu kategorileri, bu Yasa uyarınca </w:t>
            </w:r>
            <w:r w:rsidRPr="006946B5">
              <w:rPr>
                <w:rFonts w:cs="Times New Roman"/>
                <w:spacing w:val="-3"/>
                <w:sz w:val="24"/>
                <w:szCs w:val="24"/>
              </w:rPr>
              <w:t xml:space="preserve">Bakanlık tarafından hazırlanacak, Bakanlar Kurulunca onaylanacak ve Resmi </w:t>
            </w:r>
            <w:proofErr w:type="spellStart"/>
            <w:r w:rsidRPr="006946B5">
              <w:rPr>
                <w:rFonts w:cs="Times New Roman"/>
                <w:spacing w:val="-3"/>
                <w:sz w:val="24"/>
                <w:szCs w:val="24"/>
              </w:rPr>
              <w:t>Gazete’de</w:t>
            </w:r>
            <w:proofErr w:type="spellEnd"/>
            <w:r w:rsidRPr="006946B5">
              <w:rPr>
                <w:rFonts w:cs="Times New Roman"/>
                <w:spacing w:val="-3"/>
                <w:sz w:val="24"/>
                <w:szCs w:val="24"/>
              </w:rPr>
              <w:t xml:space="preserve"> yayımlanacak tüzükle düzenlenir.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2)</w:t>
            </w:r>
          </w:p>
        </w:tc>
        <w:tc>
          <w:tcPr>
            <w:tcW w:w="6270" w:type="dxa"/>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Hareket yeteneği kısıtlı yolcular için tarama yöntemi seçilirken yolcuların engelliliklerinin yapısı dikkate </w:t>
            </w:r>
            <w:proofErr w:type="spellStart"/>
            <w:r w:rsidRPr="006946B5">
              <w:rPr>
                <w:rFonts w:eastAsia="Times New Roman" w:cs="Times New Roman"/>
                <w:color w:val="000000" w:themeColor="text1"/>
                <w:sz w:val="24"/>
                <w:szCs w:val="24"/>
                <w:lang w:eastAsia="tr-TR"/>
              </w:rPr>
              <w:t>alınır.Yolcu</w:t>
            </w:r>
            <w:proofErr w:type="spellEnd"/>
            <w:r w:rsidRPr="006946B5">
              <w:rPr>
                <w:rFonts w:eastAsia="Times New Roman" w:cs="Times New Roman"/>
                <w:color w:val="000000" w:themeColor="text1"/>
                <w:sz w:val="24"/>
                <w:szCs w:val="24"/>
                <w:lang w:eastAsia="tr-TR"/>
              </w:rPr>
              <w:t xml:space="preserve"> tarafından tekerlekli sandalye, koltuk değneği, baston veya sedye kullanılıyorsa, bunlar kabin bagajı olarak taranır.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36" w:type="dxa"/>
          </w:tcPr>
          <w:p w:rsidR="00BE495C" w:rsidRPr="006946B5" w:rsidRDefault="00BE495C" w:rsidP="00206664">
            <w:pPr>
              <w:jc w:val="center"/>
              <w:rPr>
                <w:rFonts w:cs="Times New Roman"/>
                <w:color w:val="000000" w:themeColor="text1"/>
                <w:sz w:val="24"/>
                <w:szCs w:val="24"/>
              </w:rPr>
            </w:pPr>
          </w:p>
        </w:tc>
        <w:tc>
          <w:tcPr>
            <w:tcW w:w="6270" w:type="dxa"/>
          </w:tcPr>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31’inci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32"/>
        <w:gridCol w:w="636"/>
        <w:gridCol w:w="33"/>
        <w:gridCol w:w="675"/>
        <w:gridCol w:w="5563"/>
      </w:tblGrid>
      <w:tr w:rsidR="00BE495C" w:rsidRPr="006946B5" w:rsidTr="00206664">
        <w:tc>
          <w:tcPr>
            <w:tcW w:w="2176" w:type="dxa"/>
            <w:hideMark/>
          </w:tcPr>
          <w:p w:rsidR="00BE495C" w:rsidRPr="006946B5" w:rsidRDefault="00BE495C" w:rsidP="00F96A02">
            <w:pPr>
              <w:ind w:firstLine="0"/>
              <w:jc w:val="left"/>
              <w:rPr>
                <w:rFonts w:cs="Times New Roman"/>
                <w:color w:val="000000" w:themeColor="text1"/>
                <w:sz w:val="24"/>
                <w:szCs w:val="24"/>
              </w:rPr>
            </w:pPr>
            <w:r w:rsidRPr="006946B5">
              <w:rPr>
                <w:rFonts w:cs="Times New Roman"/>
                <w:sz w:val="24"/>
                <w:szCs w:val="24"/>
              </w:rPr>
              <w:t xml:space="preserve">Yolcuların Taranma </w:t>
            </w:r>
          </w:p>
        </w:tc>
        <w:tc>
          <w:tcPr>
            <w:tcW w:w="532" w:type="dxa"/>
            <w:hideMark/>
          </w:tcPr>
          <w:p w:rsidR="00BE495C" w:rsidRPr="006946B5" w:rsidRDefault="00CA61D7" w:rsidP="00F96A02">
            <w:pPr>
              <w:ind w:firstLine="0"/>
              <w:rPr>
                <w:rFonts w:cs="Times New Roman"/>
                <w:color w:val="000000" w:themeColor="text1"/>
                <w:sz w:val="24"/>
                <w:szCs w:val="24"/>
              </w:rPr>
            </w:pPr>
            <w:r>
              <w:rPr>
                <w:rFonts w:cs="Times New Roman"/>
                <w:color w:val="000000" w:themeColor="text1"/>
                <w:sz w:val="24"/>
                <w:szCs w:val="24"/>
              </w:rPr>
              <w:t>3</w:t>
            </w:r>
            <w:r w:rsidR="00BE495C" w:rsidRPr="006946B5">
              <w:rPr>
                <w:rFonts w:cs="Times New Roman"/>
                <w:color w:val="000000" w:themeColor="text1"/>
                <w:sz w:val="24"/>
                <w:szCs w:val="24"/>
              </w:rPr>
              <w:t>2.</w:t>
            </w:r>
          </w:p>
        </w:tc>
        <w:tc>
          <w:tcPr>
            <w:tcW w:w="636"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1)</w:t>
            </w:r>
          </w:p>
        </w:tc>
        <w:tc>
          <w:tcPr>
            <w:tcW w:w="6270" w:type="dxa"/>
            <w:gridSpan w:val="3"/>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Yolcuların taranmasında kullanılabilecek yöntemler şunlardır:</w:t>
            </w:r>
          </w:p>
        </w:tc>
      </w:tr>
      <w:tr w:rsidR="00BE495C" w:rsidRPr="006946B5" w:rsidTr="00206664">
        <w:trPr>
          <w:trHeight w:val="292"/>
        </w:trPr>
        <w:tc>
          <w:tcPr>
            <w:tcW w:w="2176" w:type="dxa"/>
            <w:hideMark/>
          </w:tcPr>
          <w:p w:rsidR="00BE495C" w:rsidRPr="006946B5" w:rsidRDefault="00BE495C" w:rsidP="00F96A02">
            <w:pPr>
              <w:ind w:firstLine="0"/>
              <w:jc w:val="left"/>
              <w:rPr>
                <w:rFonts w:cs="Times New Roman"/>
                <w:color w:val="000000" w:themeColor="text1"/>
                <w:sz w:val="24"/>
                <w:szCs w:val="24"/>
              </w:rPr>
            </w:pPr>
            <w:r w:rsidRPr="006946B5">
              <w:rPr>
                <w:rFonts w:cs="Times New Roman"/>
                <w:sz w:val="24"/>
                <w:szCs w:val="24"/>
              </w:rPr>
              <w:t>Yöntemleri</w:t>
            </w:r>
          </w:p>
        </w:tc>
        <w:tc>
          <w:tcPr>
            <w:tcW w:w="532" w:type="dxa"/>
          </w:tcPr>
          <w:p w:rsidR="00BE495C" w:rsidRPr="006946B5" w:rsidRDefault="00BE495C" w:rsidP="00206664">
            <w:pPr>
              <w:rPr>
                <w:rFonts w:cs="Times New Roman"/>
                <w:color w:val="000000" w:themeColor="text1"/>
                <w:sz w:val="24"/>
                <w:szCs w:val="24"/>
              </w:rPr>
            </w:pPr>
          </w:p>
        </w:tc>
        <w:tc>
          <w:tcPr>
            <w:tcW w:w="669" w:type="dxa"/>
            <w:gridSpan w:val="2"/>
          </w:tcPr>
          <w:p w:rsidR="00BE495C" w:rsidRPr="006946B5" w:rsidRDefault="00BE495C" w:rsidP="00206664">
            <w:pP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5562"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Elle arama;</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gridSpan w:val="2"/>
          </w:tcPr>
          <w:p w:rsidR="00BE495C" w:rsidRPr="006946B5" w:rsidRDefault="00BE495C" w:rsidP="00206664">
            <w:pP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5562"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Kapı tipi metal detektör (KTMD) ekipmanı;</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gridSpan w:val="2"/>
          </w:tcPr>
          <w:p w:rsidR="00BE495C" w:rsidRPr="006946B5" w:rsidRDefault="00BE495C" w:rsidP="00206664">
            <w:pP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5562"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Patlayıcı tespit köpekleri (PTK);</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gridSpan w:val="2"/>
          </w:tcPr>
          <w:p w:rsidR="00BE495C" w:rsidRPr="006946B5" w:rsidRDefault="00BE495C" w:rsidP="00206664">
            <w:pP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Ç)</w:t>
            </w:r>
          </w:p>
        </w:tc>
        <w:tc>
          <w:tcPr>
            <w:tcW w:w="5562"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Patlayıcı iz tespit cihazı (EDT-PİT);</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gridSpan w:val="2"/>
          </w:tcPr>
          <w:p w:rsidR="00BE495C" w:rsidRPr="006946B5" w:rsidRDefault="00BE495C" w:rsidP="00206664">
            <w:pP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w:t>
            </w:r>
          </w:p>
        </w:tc>
        <w:tc>
          <w:tcPr>
            <w:tcW w:w="5562"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İyonize radyasyon kullanmayan güvenlik tarayıcıları;</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gridSpan w:val="2"/>
          </w:tcPr>
          <w:p w:rsidR="00BE495C" w:rsidRPr="006946B5" w:rsidRDefault="00BE495C" w:rsidP="00206664">
            <w:pP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E)</w:t>
            </w:r>
          </w:p>
        </w:tc>
        <w:tc>
          <w:tcPr>
            <w:tcW w:w="5562"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Patlayıcı izi </w:t>
            </w:r>
            <w:proofErr w:type="spellStart"/>
            <w:r w:rsidRPr="006946B5">
              <w:rPr>
                <w:rFonts w:eastAsia="Times New Roman" w:cs="Times New Roman"/>
                <w:color w:val="000000" w:themeColor="text1"/>
                <w:sz w:val="24"/>
                <w:szCs w:val="24"/>
                <w:lang w:eastAsia="tr-TR"/>
              </w:rPr>
              <w:t>dedektörü</w:t>
            </w:r>
            <w:proofErr w:type="spellEnd"/>
            <w:r w:rsidRPr="006946B5">
              <w:rPr>
                <w:rFonts w:eastAsia="Times New Roman" w:cs="Times New Roman"/>
                <w:color w:val="000000" w:themeColor="text1"/>
                <w:sz w:val="24"/>
                <w:szCs w:val="24"/>
                <w:lang w:eastAsia="tr-TR"/>
              </w:rPr>
              <w:t xml:space="preserve"> (ETD) ile birlikte el tipi metal </w:t>
            </w:r>
            <w:proofErr w:type="spellStart"/>
            <w:r w:rsidRPr="006946B5">
              <w:rPr>
                <w:rFonts w:eastAsia="Times New Roman" w:cs="Times New Roman"/>
                <w:color w:val="000000" w:themeColor="text1"/>
                <w:sz w:val="24"/>
                <w:szCs w:val="24"/>
                <w:lang w:eastAsia="tr-TR"/>
              </w:rPr>
              <w:t>dedektörü</w:t>
            </w:r>
            <w:proofErr w:type="spellEnd"/>
            <w:r w:rsidRPr="006946B5">
              <w:rPr>
                <w:rFonts w:eastAsia="Times New Roman" w:cs="Times New Roman"/>
                <w:color w:val="000000" w:themeColor="text1"/>
                <w:sz w:val="24"/>
                <w:szCs w:val="24"/>
                <w:lang w:eastAsia="tr-TR"/>
              </w:rPr>
              <w:t xml:space="preserve"> (HHMD) cihazı;</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gridSpan w:val="2"/>
          </w:tcPr>
          <w:p w:rsidR="00BE495C" w:rsidRPr="006946B5" w:rsidRDefault="00BE495C" w:rsidP="00206664">
            <w:pP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sz w:val="24"/>
                <w:szCs w:val="24"/>
                <w:lang w:eastAsia="tr-TR"/>
              </w:rPr>
            </w:pPr>
            <w:r w:rsidRPr="006946B5">
              <w:rPr>
                <w:rFonts w:eastAsia="Times New Roman" w:cs="Times New Roman"/>
                <w:sz w:val="24"/>
                <w:szCs w:val="24"/>
                <w:lang w:eastAsia="tr-TR"/>
              </w:rPr>
              <w:t>F)</w:t>
            </w:r>
          </w:p>
        </w:tc>
        <w:tc>
          <w:tcPr>
            <w:tcW w:w="5562" w:type="dxa"/>
            <w:hideMark/>
          </w:tcPr>
          <w:p w:rsidR="00BE495C" w:rsidRPr="006946B5" w:rsidRDefault="00BE495C" w:rsidP="00F96A02">
            <w:pPr>
              <w:ind w:firstLine="0"/>
              <w:contextualSpacing/>
              <w:rPr>
                <w:rFonts w:eastAsia="Times New Roman" w:cs="Times New Roman"/>
                <w:sz w:val="24"/>
                <w:szCs w:val="24"/>
                <w:lang w:eastAsia="tr-TR"/>
              </w:rPr>
            </w:pPr>
            <w:r w:rsidRPr="006946B5">
              <w:rPr>
                <w:rFonts w:eastAsia="Times New Roman" w:cs="Times New Roman"/>
                <w:sz w:val="24"/>
                <w:szCs w:val="24"/>
                <w:lang w:eastAsia="tr-TR"/>
              </w:rPr>
              <w:t>X-ray ekipmanları; ve</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gridSpan w:val="2"/>
          </w:tcPr>
          <w:p w:rsidR="00BE495C" w:rsidRPr="006946B5" w:rsidRDefault="00BE495C" w:rsidP="00206664">
            <w:pP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sz w:val="24"/>
                <w:szCs w:val="24"/>
                <w:lang w:eastAsia="tr-TR"/>
              </w:rPr>
            </w:pPr>
            <w:r w:rsidRPr="006946B5">
              <w:rPr>
                <w:rFonts w:eastAsia="Times New Roman" w:cs="Times New Roman"/>
                <w:sz w:val="24"/>
                <w:szCs w:val="24"/>
                <w:lang w:eastAsia="tr-TR"/>
              </w:rPr>
              <w:t>G)</w:t>
            </w:r>
          </w:p>
        </w:tc>
        <w:tc>
          <w:tcPr>
            <w:tcW w:w="5562" w:type="dxa"/>
            <w:hideMark/>
          </w:tcPr>
          <w:p w:rsidR="00BE495C" w:rsidRPr="006946B5" w:rsidRDefault="00BE495C" w:rsidP="00F96A02">
            <w:pPr>
              <w:ind w:firstLine="0"/>
              <w:contextualSpacing/>
              <w:rPr>
                <w:rFonts w:eastAsia="Times New Roman" w:cs="Times New Roman"/>
                <w:sz w:val="24"/>
                <w:szCs w:val="24"/>
                <w:lang w:eastAsia="tr-TR"/>
              </w:rPr>
            </w:pPr>
            <w:r w:rsidRPr="006946B5">
              <w:rPr>
                <w:rFonts w:eastAsia="Times New Roman" w:cs="Times New Roman"/>
                <w:sz w:val="24"/>
                <w:szCs w:val="24"/>
                <w:lang w:eastAsia="tr-TR"/>
              </w:rPr>
              <w:t>Vücut Tarayıcı Cihaz.</w:t>
            </w:r>
          </w:p>
          <w:p w:rsidR="00F96A02" w:rsidRPr="006946B5" w:rsidRDefault="00F96A02" w:rsidP="00F96A02">
            <w:pPr>
              <w:ind w:firstLine="0"/>
              <w:contextualSpacing/>
              <w:rPr>
                <w:rFonts w:eastAsia="Times New Roman" w:cs="Times New Roman"/>
                <w:sz w:val="24"/>
                <w:szCs w:val="24"/>
                <w:lang w:eastAsia="tr-TR"/>
              </w:rPr>
            </w:pP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gridSpan w:val="2"/>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2)</w:t>
            </w:r>
          </w:p>
        </w:tc>
        <w:tc>
          <w:tcPr>
            <w:tcW w:w="6237" w:type="dxa"/>
            <w:gridSpan w:val="2"/>
            <w:hideMark/>
          </w:tcPr>
          <w:p w:rsidR="00BE495C" w:rsidRPr="006946B5" w:rsidRDefault="00BE495C" w:rsidP="00F96A02">
            <w:pPr>
              <w:ind w:firstLine="0"/>
              <w:contextualSpacing/>
              <w:rPr>
                <w:rFonts w:eastAsia="Times New Roman" w:cs="Times New Roman"/>
                <w:sz w:val="24"/>
                <w:szCs w:val="24"/>
                <w:lang w:eastAsia="tr-TR"/>
              </w:rPr>
            </w:pPr>
            <w:r w:rsidRPr="006946B5">
              <w:rPr>
                <w:rFonts w:eastAsia="Times New Roman" w:cs="Times New Roman"/>
                <w:sz w:val="24"/>
                <w:szCs w:val="24"/>
                <w:lang w:eastAsia="tr-TR"/>
              </w:rPr>
              <w:t xml:space="preserve">Yolcuların tarama usul, esas ve gereklilikleri ile kullanılacak cihazların ICAO ve ECAC güncel standartlarına uygunluğu Bakanlık tarafından hazırlanacak, Bakanlar Kurulu tarafından onaylanacak ve Resmi </w:t>
            </w:r>
            <w:proofErr w:type="spellStart"/>
            <w:r w:rsidRPr="006946B5">
              <w:rPr>
                <w:rFonts w:eastAsia="Times New Roman" w:cs="Times New Roman"/>
                <w:sz w:val="24"/>
                <w:szCs w:val="24"/>
                <w:lang w:eastAsia="tr-TR"/>
              </w:rPr>
              <w:t>Gazete’de</w:t>
            </w:r>
            <w:proofErr w:type="spellEnd"/>
            <w:r w:rsidRPr="006946B5">
              <w:rPr>
                <w:rFonts w:eastAsia="Times New Roman" w:cs="Times New Roman"/>
                <w:sz w:val="24"/>
                <w:szCs w:val="24"/>
                <w:lang w:eastAsia="tr-TR"/>
              </w:rPr>
              <w:t xml:space="preserve"> yayımlanacak tüzükle düzenlenir.</w:t>
            </w:r>
          </w:p>
        </w:tc>
      </w:tr>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32’nci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F000F" w:rsidRDefault="00BF000F">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KATİP – </w:t>
      </w:r>
    </w:p>
    <w:p w:rsidR="00BE495C" w:rsidRPr="006946B5" w:rsidRDefault="00BE495C" w:rsidP="00206664">
      <w:pPr>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32"/>
        <w:gridCol w:w="669"/>
        <w:gridCol w:w="709"/>
        <w:gridCol w:w="5529"/>
      </w:tblGrid>
      <w:tr w:rsidR="00BE495C" w:rsidRPr="006946B5" w:rsidTr="00206664">
        <w:tc>
          <w:tcPr>
            <w:tcW w:w="2176" w:type="dxa"/>
            <w:hideMark/>
          </w:tcPr>
          <w:p w:rsidR="00BE495C" w:rsidRPr="006946B5" w:rsidRDefault="00BE495C" w:rsidP="00F96A02">
            <w:pPr>
              <w:ind w:firstLine="0"/>
              <w:jc w:val="left"/>
              <w:rPr>
                <w:rFonts w:cs="Times New Roman"/>
                <w:color w:val="000000" w:themeColor="text1"/>
                <w:sz w:val="24"/>
                <w:szCs w:val="24"/>
              </w:rPr>
            </w:pPr>
            <w:r w:rsidRPr="006946B5">
              <w:rPr>
                <w:rFonts w:cs="Times New Roman"/>
                <w:color w:val="000000" w:themeColor="text1"/>
                <w:sz w:val="24"/>
                <w:szCs w:val="24"/>
              </w:rPr>
              <w:t>Kabin Bagajı Tarama Yöntemleri</w:t>
            </w:r>
          </w:p>
        </w:tc>
        <w:tc>
          <w:tcPr>
            <w:tcW w:w="532" w:type="dxa"/>
            <w:hideMark/>
          </w:tcPr>
          <w:p w:rsidR="00BE495C" w:rsidRPr="006946B5" w:rsidRDefault="00CA61D7" w:rsidP="00F96A02">
            <w:pPr>
              <w:ind w:firstLine="0"/>
              <w:rPr>
                <w:rFonts w:cs="Times New Roman"/>
                <w:color w:val="000000" w:themeColor="text1"/>
                <w:sz w:val="24"/>
                <w:szCs w:val="24"/>
              </w:rPr>
            </w:pPr>
            <w:r>
              <w:rPr>
                <w:rFonts w:cs="Times New Roman"/>
                <w:color w:val="000000" w:themeColor="text1"/>
                <w:sz w:val="24"/>
                <w:szCs w:val="24"/>
              </w:rPr>
              <w:t>3</w:t>
            </w:r>
            <w:r w:rsidR="00BE495C" w:rsidRPr="006946B5">
              <w:rPr>
                <w:rFonts w:cs="Times New Roman"/>
                <w:color w:val="000000" w:themeColor="text1"/>
                <w:sz w:val="24"/>
                <w:szCs w:val="24"/>
              </w:rPr>
              <w:t>3.</w:t>
            </w:r>
          </w:p>
        </w:tc>
        <w:tc>
          <w:tcPr>
            <w:tcW w:w="66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1)</w:t>
            </w:r>
          </w:p>
        </w:tc>
        <w:tc>
          <w:tcPr>
            <w:tcW w:w="6237" w:type="dxa"/>
            <w:gridSpan w:val="2"/>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Kabin bagajı, bir hava aracının kabininde taşınan ve boyutları standartlara uygun yolcu beraberindeki bagajı anlatır.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2)</w:t>
            </w:r>
          </w:p>
        </w:tc>
        <w:tc>
          <w:tcPr>
            <w:tcW w:w="6237" w:type="dxa"/>
            <w:gridSpan w:val="2"/>
            <w:hideMark/>
          </w:tcPr>
          <w:p w:rsidR="00BE495C" w:rsidRPr="006946B5" w:rsidRDefault="00BE495C" w:rsidP="00F96A02">
            <w:pPr>
              <w:ind w:firstLine="0"/>
              <w:rPr>
                <w:rFonts w:cs="Times New Roman"/>
                <w:color w:val="000000" w:themeColor="text1"/>
                <w:sz w:val="24"/>
                <w:szCs w:val="24"/>
              </w:rPr>
            </w:pPr>
            <w:r w:rsidRPr="006946B5">
              <w:rPr>
                <w:rFonts w:eastAsia="Times New Roman" w:cs="Times New Roman"/>
                <w:color w:val="000000" w:themeColor="text1"/>
                <w:sz w:val="24"/>
                <w:szCs w:val="24"/>
                <w:lang w:eastAsia="tr-TR"/>
              </w:rPr>
              <w:t>Kabin bagajının taranmasındaki yöntemler şunlardır: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p>
        </w:tc>
        <w:tc>
          <w:tcPr>
            <w:tcW w:w="709"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5528"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Elle arama;</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p>
        </w:tc>
        <w:tc>
          <w:tcPr>
            <w:tcW w:w="709" w:type="dxa"/>
            <w:hideMark/>
          </w:tcPr>
          <w:p w:rsidR="00BE495C" w:rsidRPr="006946B5" w:rsidRDefault="00BE495C" w:rsidP="00F96A02">
            <w:pPr>
              <w:ind w:firstLine="0"/>
              <w:contextualSpacing/>
              <w:rPr>
                <w:rFonts w:cs="Times New Roman"/>
                <w:color w:val="000000" w:themeColor="text1"/>
                <w:sz w:val="24"/>
                <w:szCs w:val="24"/>
              </w:rPr>
            </w:pPr>
            <w:r w:rsidRPr="006946B5">
              <w:rPr>
                <w:rFonts w:cs="Times New Roman"/>
                <w:color w:val="000000" w:themeColor="text1"/>
                <w:sz w:val="24"/>
                <w:szCs w:val="24"/>
              </w:rPr>
              <w:t>B)</w:t>
            </w:r>
          </w:p>
        </w:tc>
        <w:tc>
          <w:tcPr>
            <w:tcW w:w="5528" w:type="dxa"/>
            <w:hideMark/>
          </w:tcPr>
          <w:p w:rsidR="00BE495C" w:rsidRPr="006946B5" w:rsidRDefault="00BE495C" w:rsidP="00F96A02">
            <w:pPr>
              <w:ind w:firstLine="0"/>
              <w:contextualSpacing/>
              <w:rPr>
                <w:rFonts w:cs="Times New Roman"/>
                <w:color w:val="000000" w:themeColor="text1"/>
                <w:sz w:val="24"/>
                <w:szCs w:val="24"/>
              </w:rPr>
            </w:pPr>
            <w:r w:rsidRPr="006946B5">
              <w:rPr>
                <w:rFonts w:cs="Times New Roman"/>
                <w:color w:val="000000" w:themeColor="text1"/>
                <w:sz w:val="24"/>
                <w:szCs w:val="24"/>
              </w:rPr>
              <w:t>X-ray ekipmanı;</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p>
        </w:tc>
        <w:tc>
          <w:tcPr>
            <w:tcW w:w="709"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5528"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Patlayıcı  tespit sistemleri (PTS-EDS) ekipmanı;</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p>
        </w:tc>
        <w:tc>
          <w:tcPr>
            <w:tcW w:w="709"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Ç)</w:t>
            </w:r>
          </w:p>
        </w:tc>
        <w:tc>
          <w:tcPr>
            <w:tcW w:w="5528"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Elle arama ile birlikte patlayıcı tespit köpekleri;</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p>
        </w:tc>
        <w:tc>
          <w:tcPr>
            <w:tcW w:w="709"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w:t>
            </w:r>
          </w:p>
        </w:tc>
        <w:tc>
          <w:tcPr>
            <w:tcW w:w="5528"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Patlayıcı iz tespit cihazı (PİT-ETD); ve</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p>
        </w:tc>
        <w:tc>
          <w:tcPr>
            <w:tcW w:w="709" w:type="dxa"/>
            <w:hideMark/>
          </w:tcPr>
          <w:p w:rsidR="00BE495C" w:rsidRPr="006946B5" w:rsidRDefault="00BE495C" w:rsidP="00F96A02">
            <w:pPr>
              <w:ind w:firstLine="0"/>
              <w:contextualSpacing/>
              <w:rPr>
                <w:rFonts w:eastAsia="Times New Roman" w:cs="Times New Roman"/>
                <w:sz w:val="24"/>
                <w:szCs w:val="24"/>
                <w:lang w:eastAsia="tr-TR"/>
              </w:rPr>
            </w:pPr>
            <w:r w:rsidRPr="006946B5">
              <w:rPr>
                <w:rFonts w:eastAsia="Times New Roman" w:cs="Times New Roman"/>
                <w:sz w:val="24"/>
                <w:szCs w:val="24"/>
                <w:lang w:eastAsia="tr-TR"/>
              </w:rPr>
              <w:t>E)</w:t>
            </w:r>
          </w:p>
        </w:tc>
        <w:tc>
          <w:tcPr>
            <w:tcW w:w="5528" w:type="dxa"/>
            <w:hideMark/>
          </w:tcPr>
          <w:p w:rsidR="00BE495C" w:rsidRPr="006946B5" w:rsidRDefault="00BE495C" w:rsidP="00F96A02">
            <w:pPr>
              <w:ind w:firstLine="0"/>
              <w:contextualSpacing/>
              <w:rPr>
                <w:rFonts w:eastAsia="Times New Roman" w:cs="Times New Roman"/>
                <w:sz w:val="24"/>
                <w:szCs w:val="24"/>
                <w:lang w:eastAsia="tr-TR"/>
              </w:rPr>
            </w:pPr>
            <w:r w:rsidRPr="006946B5">
              <w:rPr>
                <w:rFonts w:eastAsia="Times New Roman" w:cs="Times New Roman"/>
                <w:sz w:val="24"/>
                <w:szCs w:val="24"/>
                <w:lang w:eastAsia="tr-TR"/>
              </w:rPr>
              <w:t>X-ray ekipmanları.</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3)</w:t>
            </w:r>
          </w:p>
        </w:tc>
        <w:tc>
          <w:tcPr>
            <w:tcW w:w="6237" w:type="dxa"/>
            <w:gridSpan w:val="2"/>
            <w:hideMark/>
          </w:tcPr>
          <w:p w:rsidR="00BE495C" w:rsidRPr="006946B5" w:rsidRDefault="00BE495C" w:rsidP="00F96A02">
            <w:pPr>
              <w:ind w:firstLine="0"/>
              <w:contextualSpacing/>
              <w:rPr>
                <w:rFonts w:eastAsia="Times New Roman" w:cs="Times New Roman"/>
                <w:sz w:val="24"/>
                <w:szCs w:val="24"/>
                <w:lang w:eastAsia="tr-TR"/>
              </w:rPr>
            </w:pPr>
            <w:r w:rsidRPr="006946B5">
              <w:rPr>
                <w:rFonts w:eastAsia="Times New Roman" w:cs="Times New Roman"/>
                <w:sz w:val="24"/>
                <w:szCs w:val="24"/>
                <w:lang w:eastAsia="tr-TR"/>
              </w:rPr>
              <w:t xml:space="preserve">Yolcuların tarama usul, esas ve gereklilikleri ile kullanılacak cihazların ICAO ve ECAC güncel standartlarına uygunluğu Bakanlık tarafından hazırlanacak, Bakanlar Kurulunca onaylanacak ve Resmi </w:t>
            </w:r>
            <w:proofErr w:type="spellStart"/>
            <w:r w:rsidRPr="006946B5">
              <w:rPr>
                <w:rFonts w:eastAsia="Times New Roman" w:cs="Times New Roman"/>
                <w:sz w:val="24"/>
                <w:szCs w:val="24"/>
                <w:lang w:eastAsia="tr-TR"/>
              </w:rPr>
              <w:t>Gazete’de</w:t>
            </w:r>
            <w:proofErr w:type="spellEnd"/>
            <w:r w:rsidRPr="006946B5">
              <w:rPr>
                <w:rFonts w:eastAsia="Times New Roman" w:cs="Times New Roman"/>
                <w:sz w:val="24"/>
                <w:szCs w:val="24"/>
                <w:lang w:eastAsia="tr-TR"/>
              </w:rPr>
              <w:t xml:space="preserve"> yayımlanacak tüzükle düzenlenir.</w:t>
            </w:r>
          </w:p>
        </w:tc>
      </w:tr>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33’üncü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39"/>
      </w:tblGrid>
      <w:tr w:rsidR="00BE495C" w:rsidRPr="006946B5" w:rsidTr="00206664">
        <w:tc>
          <w:tcPr>
            <w:tcW w:w="2176" w:type="dxa"/>
            <w:hideMark/>
          </w:tcPr>
          <w:p w:rsidR="00BE495C" w:rsidRPr="006946B5" w:rsidRDefault="00BE495C" w:rsidP="00F96A02">
            <w:pPr>
              <w:ind w:firstLine="0"/>
              <w:jc w:val="left"/>
              <w:rPr>
                <w:rFonts w:cs="Times New Roman"/>
                <w:color w:val="000000" w:themeColor="text1"/>
                <w:sz w:val="24"/>
                <w:szCs w:val="24"/>
              </w:rPr>
            </w:pPr>
            <w:r w:rsidRPr="006946B5">
              <w:rPr>
                <w:rFonts w:cs="Times New Roman"/>
                <w:color w:val="000000" w:themeColor="text1"/>
                <w:sz w:val="24"/>
                <w:szCs w:val="24"/>
              </w:rPr>
              <w:t xml:space="preserve">Sıvıların, </w:t>
            </w:r>
            <w:proofErr w:type="spellStart"/>
            <w:r w:rsidRPr="006946B5">
              <w:rPr>
                <w:rFonts w:cs="Times New Roman"/>
                <w:color w:val="000000" w:themeColor="text1"/>
                <w:sz w:val="24"/>
                <w:szCs w:val="24"/>
              </w:rPr>
              <w:t>Aerosollerin</w:t>
            </w:r>
            <w:proofErr w:type="spellEnd"/>
            <w:r w:rsidRPr="006946B5">
              <w:rPr>
                <w:rFonts w:cs="Times New Roman"/>
                <w:color w:val="000000" w:themeColor="text1"/>
                <w:sz w:val="24"/>
                <w:szCs w:val="24"/>
              </w:rPr>
              <w:t xml:space="preserve"> ve Jellerin Taranması (SAJ-LAG)</w:t>
            </w:r>
          </w:p>
        </w:tc>
        <w:tc>
          <w:tcPr>
            <w:tcW w:w="7438" w:type="dxa"/>
          </w:tcPr>
          <w:p w:rsidR="00BE495C" w:rsidRPr="006946B5" w:rsidRDefault="00BE495C" w:rsidP="00F96A02">
            <w:pPr>
              <w:ind w:firstLine="0"/>
              <w:rPr>
                <w:rFonts w:eastAsia="Times New Roman" w:cs="Times New Roman"/>
                <w:sz w:val="24"/>
                <w:szCs w:val="24"/>
                <w:lang w:eastAsia="tr-TR"/>
              </w:rPr>
            </w:pPr>
            <w:r w:rsidRPr="006946B5">
              <w:rPr>
                <w:rFonts w:cs="Times New Roman"/>
                <w:color w:val="000000" w:themeColor="text1"/>
                <w:sz w:val="24"/>
                <w:szCs w:val="24"/>
              </w:rPr>
              <w:t xml:space="preserve">34. </w:t>
            </w:r>
            <w:r w:rsidRPr="006946B5">
              <w:rPr>
                <w:rFonts w:eastAsia="Times New Roman" w:cs="Times New Roman"/>
                <w:sz w:val="24"/>
                <w:szCs w:val="24"/>
                <w:lang w:eastAsia="tr-TR"/>
              </w:rPr>
              <w:t xml:space="preserve">Sıvılar, </w:t>
            </w:r>
            <w:proofErr w:type="spellStart"/>
            <w:r w:rsidRPr="006946B5">
              <w:rPr>
                <w:rFonts w:eastAsia="Times New Roman" w:cs="Times New Roman"/>
                <w:sz w:val="24"/>
                <w:szCs w:val="24"/>
                <w:lang w:eastAsia="tr-TR"/>
              </w:rPr>
              <w:t>aerosoller</w:t>
            </w:r>
            <w:proofErr w:type="spellEnd"/>
            <w:r w:rsidRPr="006946B5">
              <w:rPr>
                <w:rFonts w:eastAsia="Times New Roman" w:cs="Times New Roman"/>
                <w:sz w:val="24"/>
                <w:szCs w:val="24"/>
                <w:lang w:eastAsia="tr-TR"/>
              </w:rPr>
              <w:t xml:space="preserve"> ve jeller; bu Yasa uyarınca yasaklı maddelerin usul ve esaslarını düzenleyen ve Bakanlık tarafından hazırlanacak, Bakanlar Kurulunca onaylanacak ve Resmi </w:t>
            </w:r>
            <w:proofErr w:type="spellStart"/>
            <w:r w:rsidRPr="006946B5">
              <w:rPr>
                <w:rFonts w:eastAsia="Times New Roman" w:cs="Times New Roman"/>
                <w:sz w:val="24"/>
                <w:szCs w:val="24"/>
                <w:lang w:eastAsia="tr-TR"/>
              </w:rPr>
              <w:t>Gazete’de</w:t>
            </w:r>
            <w:proofErr w:type="spellEnd"/>
            <w:r w:rsidRPr="006946B5">
              <w:rPr>
                <w:rFonts w:eastAsia="Times New Roman" w:cs="Times New Roman"/>
                <w:sz w:val="24"/>
                <w:szCs w:val="24"/>
                <w:lang w:eastAsia="tr-TR"/>
              </w:rPr>
              <w:t xml:space="preserve"> yayımlanacak tüzük ile uyumlu olarak taranmış veya taranmadan muaf tutulmuş ise Güvenlik Tahditli Alanlara (GTA) ve uçağın içerisine alınmasına izin verilir.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34’üncü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7439"/>
      </w:tblGrid>
      <w:tr w:rsidR="00BE495C" w:rsidRPr="006946B5" w:rsidTr="00206664">
        <w:tc>
          <w:tcPr>
            <w:tcW w:w="2176" w:type="dxa"/>
            <w:hideMark/>
          </w:tcPr>
          <w:p w:rsidR="00BE495C" w:rsidRPr="006946B5" w:rsidRDefault="00BE495C" w:rsidP="00F96A02">
            <w:pPr>
              <w:ind w:firstLine="0"/>
              <w:jc w:val="left"/>
              <w:rPr>
                <w:rFonts w:cs="Times New Roman"/>
                <w:color w:val="000000" w:themeColor="text1"/>
                <w:sz w:val="24"/>
                <w:szCs w:val="24"/>
              </w:rPr>
            </w:pPr>
            <w:r w:rsidRPr="006946B5">
              <w:rPr>
                <w:rFonts w:cs="Times New Roman"/>
                <w:color w:val="000000" w:themeColor="text1"/>
                <w:sz w:val="24"/>
                <w:szCs w:val="24"/>
              </w:rPr>
              <w:t>Yolcu ve Kabin Bagajlarının Korunması</w:t>
            </w:r>
          </w:p>
        </w:tc>
        <w:tc>
          <w:tcPr>
            <w:tcW w:w="7438" w:type="dxa"/>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35. </w:t>
            </w:r>
            <w:r w:rsidRPr="006946B5">
              <w:rPr>
                <w:rFonts w:eastAsia="Times New Roman" w:cs="Times New Roman"/>
                <w:color w:val="000000" w:themeColor="text1"/>
                <w:sz w:val="24"/>
                <w:szCs w:val="24"/>
                <w:lang w:eastAsia="tr-TR"/>
              </w:rPr>
              <w:t>Yolcular ve kabin bagajları, tarandıkları noktadan taşındıkları hava aracının kalkışına kadar yetkisiz müdahaleye karşı korunur.  </w:t>
            </w:r>
          </w:p>
          <w:p w:rsidR="00BE495C" w:rsidRPr="006946B5" w:rsidRDefault="00BE495C" w:rsidP="00206664">
            <w:pPr>
              <w:rPr>
                <w:rFonts w:eastAsia="Times New Roman" w:cs="Times New Roman"/>
                <w:color w:val="000000" w:themeColor="text1"/>
                <w:sz w:val="24"/>
                <w:szCs w:val="24"/>
                <w:lang w:eastAsia="tr-TR"/>
              </w:rPr>
            </w:pP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35’inci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32"/>
        <w:gridCol w:w="669"/>
        <w:gridCol w:w="675"/>
        <w:gridCol w:w="5563"/>
      </w:tblGrid>
      <w:tr w:rsidR="00BE495C" w:rsidRPr="006946B5" w:rsidTr="00206664">
        <w:tc>
          <w:tcPr>
            <w:tcW w:w="2176" w:type="dxa"/>
            <w:hideMark/>
          </w:tcPr>
          <w:p w:rsidR="00BE495C" w:rsidRPr="006946B5" w:rsidRDefault="00BE495C" w:rsidP="00F96A02">
            <w:pPr>
              <w:ind w:firstLine="0"/>
              <w:jc w:val="left"/>
              <w:rPr>
                <w:rFonts w:cs="Times New Roman"/>
                <w:color w:val="000000" w:themeColor="text1"/>
                <w:sz w:val="24"/>
                <w:szCs w:val="24"/>
              </w:rPr>
            </w:pPr>
            <w:r w:rsidRPr="006946B5">
              <w:rPr>
                <w:rFonts w:cs="Times New Roman"/>
                <w:color w:val="000000" w:themeColor="text1"/>
                <w:sz w:val="24"/>
                <w:szCs w:val="24"/>
              </w:rPr>
              <w:t>Potansiyel Tehlike Arz Eden Yolcular</w:t>
            </w:r>
          </w:p>
        </w:tc>
        <w:tc>
          <w:tcPr>
            <w:tcW w:w="532" w:type="dxa"/>
            <w:hideMark/>
          </w:tcPr>
          <w:p w:rsidR="00BE495C" w:rsidRPr="006946B5" w:rsidRDefault="00E97B11" w:rsidP="00F96A02">
            <w:pPr>
              <w:ind w:firstLine="0"/>
              <w:rPr>
                <w:rFonts w:cs="Times New Roman"/>
                <w:color w:val="000000" w:themeColor="text1"/>
                <w:sz w:val="24"/>
                <w:szCs w:val="24"/>
              </w:rPr>
            </w:pPr>
            <w:r>
              <w:rPr>
                <w:rFonts w:cs="Times New Roman"/>
                <w:color w:val="000000" w:themeColor="text1"/>
                <w:sz w:val="24"/>
                <w:szCs w:val="24"/>
              </w:rPr>
              <w:t>3</w:t>
            </w:r>
            <w:r w:rsidR="00BE495C" w:rsidRPr="006946B5">
              <w:rPr>
                <w:rFonts w:cs="Times New Roman"/>
                <w:color w:val="000000" w:themeColor="text1"/>
                <w:sz w:val="24"/>
                <w:szCs w:val="24"/>
              </w:rPr>
              <w:t>6.</w:t>
            </w:r>
          </w:p>
        </w:tc>
        <w:tc>
          <w:tcPr>
            <w:tcW w:w="66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1)</w:t>
            </w:r>
          </w:p>
        </w:tc>
        <w:tc>
          <w:tcPr>
            <w:tcW w:w="6238" w:type="dxa"/>
            <w:gridSpan w:val="2"/>
            <w:hideMark/>
          </w:tcPr>
          <w:p w:rsidR="00BE495C" w:rsidRPr="006946B5" w:rsidRDefault="00BE495C" w:rsidP="00F96A02">
            <w:pPr>
              <w:ind w:firstLine="0"/>
              <w:rPr>
                <w:rFonts w:cs="Times New Roman"/>
                <w:color w:val="000000" w:themeColor="text1"/>
                <w:sz w:val="24"/>
                <w:szCs w:val="24"/>
              </w:rPr>
            </w:pPr>
            <w:r w:rsidRPr="006946B5">
              <w:rPr>
                <w:rFonts w:eastAsia="Times New Roman" w:cs="Times New Roman"/>
                <w:color w:val="000000" w:themeColor="text1"/>
                <w:sz w:val="24"/>
                <w:szCs w:val="24"/>
                <w:lang w:eastAsia="tr-TR"/>
              </w:rPr>
              <w:t>Aşağıda sayılı potansiyel tehlike arz eden yolcular uçuştan önce uygun güvenlik önlemelerine tabi tutulurlar: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5563"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proofErr w:type="spellStart"/>
            <w:r w:rsidRPr="006946B5">
              <w:rPr>
                <w:rFonts w:eastAsia="Times New Roman" w:cs="Times New Roman"/>
                <w:color w:val="000000" w:themeColor="text1"/>
                <w:sz w:val="24"/>
                <w:szCs w:val="24"/>
                <w:lang w:eastAsia="tr-TR"/>
              </w:rPr>
              <w:t>Deporteler</w:t>
            </w:r>
            <w:proofErr w:type="spellEnd"/>
            <w:r w:rsidRPr="006946B5">
              <w:rPr>
                <w:rFonts w:eastAsia="Times New Roman" w:cs="Times New Roman"/>
                <w:color w:val="000000" w:themeColor="text1"/>
                <w:sz w:val="24"/>
                <w:szCs w:val="24"/>
                <w:lang w:eastAsia="tr-TR"/>
              </w:rPr>
              <w:t xml:space="preserve"> (</w:t>
            </w:r>
            <w:proofErr w:type="spellStart"/>
            <w:r w:rsidRPr="006946B5">
              <w:rPr>
                <w:rFonts w:eastAsia="Times New Roman" w:cs="Times New Roman"/>
                <w:color w:val="000000" w:themeColor="text1"/>
                <w:sz w:val="24"/>
                <w:szCs w:val="24"/>
                <w:lang w:eastAsia="tr-TR"/>
              </w:rPr>
              <w:t>refakatli</w:t>
            </w:r>
            <w:proofErr w:type="spellEnd"/>
            <w:r w:rsidRPr="006946B5">
              <w:rPr>
                <w:rFonts w:eastAsia="Times New Roman" w:cs="Times New Roman"/>
                <w:color w:val="000000" w:themeColor="text1"/>
                <w:sz w:val="24"/>
                <w:szCs w:val="24"/>
                <w:lang w:eastAsia="tr-TR"/>
              </w:rPr>
              <w:t xml:space="preserve"> veya </w:t>
            </w:r>
            <w:proofErr w:type="spellStart"/>
            <w:r w:rsidRPr="006946B5">
              <w:rPr>
                <w:rFonts w:eastAsia="Times New Roman" w:cs="Times New Roman"/>
                <w:color w:val="000000" w:themeColor="text1"/>
                <w:sz w:val="24"/>
                <w:szCs w:val="24"/>
                <w:lang w:eastAsia="tr-TR"/>
              </w:rPr>
              <w:t>refakatsiz</w:t>
            </w:r>
            <w:proofErr w:type="spellEnd"/>
            <w:r w:rsidRPr="006946B5">
              <w:rPr>
                <w:rFonts w:eastAsia="Times New Roman" w:cs="Times New Roman"/>
                <w:color w:val="000000" w:themeColor="text1"/>
                <w:sz w:val="24"/>
                <w:szCs w:val="24"/>
                <w:lang w:eastAsia="tr-TR"/>
              </w:rPr>
              <w:t xml:space="preserve"> sınır dışı edilen kişiler);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5563"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Kabul edilmeyen yolcular (INAD); ve</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5563"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Hukuki işlemlere maruz kişiler (şüpheli, sanık, tutuklu, hükümlü gibi).</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r w:rsidRPr="006946B5">
              <w:rPr>
                <w:rFonts w:cs="Times New Roman"/>
                <w:sz w:val="24"/>
                <w:szCs w:val="24"/>
              </w:rPr>
              <w:lastRenderedPageBreak/>
              <w:br w:type="page"/>
            </w:r>
          </w:p>
        </w:tc>
        <w:tc>
          <w:tcPr>
            <w:tcW w:w="532"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2)</w:t>
            </w:r>
          </w:p>
        </w:tc>
        <w:tc>
          <w:tcPr>
            <w:tcW w:w="6238" w:type="dxa"/>
            <w:gridSpan w:val="2"/>
          </w:tcPr>
          <w:p w:rsidR="00BE495C" w:rsidRPr="006946B5" w:rsidRDefault="00BE495C" w:rsidP="00F96A02">
            <w:pPr>
              <w:ind w:firstLine="0"/>
              <w:contextualSpacing/>
              <w:rPr>
                <w:rFonts w:eastAsia="Times New Roman" w:cs="Times New Roman"/>
                <w:sz w:val="24"/>
                <w:szCs w:val="24"/>
                <w:lang w:eastAsia="tr-TR"/>
              </w:rPr>
            </w:pPr>
            <w:r w:rsidRPr="006946B5">
              <w:rPr>
                <w:rFonts w:eastAsia="Times New Roman" w:cs="Times New Roman"/>
                <w:sz w:val="24"/>
                <w:szCs w:val="24"/>
                <w:lang w:eastAsia="tr-TR"/>
              </w:rPr>
              <w:t xml:space="preserve">Potansiyel tehlike arz eden yolcular ile ilgili usul ve esaslar </w:t>
            </w:r>
            <w:r w:rsidRPr="006946B5">
              <w:rPr>
                <w:rFonts w:cs="Times New Roman"/>
                <w:sz w:val="24"/>
                <w:szCs w:val="24"/>
              </w:rPr>
              <w:t xml:space="preserve">Bakanlık tarafından hazırlanacak,  Bakanlar Kurulunca onaylanacak ve Resmi </w:t>
            </w:r>
            <w:proofErr w:type="spellStart"/>
            <w:r w:rsidRPr="006946B5">
              <w:rPr>
                <w:rFonts w:cs="Times New Roman"/>
                <w:sz w:val="24"/>
                <w:szCs w:val="24"/>
              </w:rPr>
              <w:t>Gazete’de</w:t>
            </w:r>
            <w:proofErr w:type="spellEnd"/>
            <w:r w:rsidRPr="006946B5">
              <w:rPr>
                <w:rFonts w:cs="Times New Roman"/>
                <w:sz w:val="24"/>
                <w:szCs w:val="24"/>
              </w:rPr>
              <w:t xml:space="preserve"> yayımlanacak tüzük ile düzenlenir.</w:t>
            </w:r>
            <w:r w:rsidRPr="006946B5">
              <w:rPr>
                <w:rFonts w:eastAsia="Times New Roman" w:cs="Times New Roman"/>
                <w:sz w:val="24"/>
                <w:szCs w:val="24"/>
                <w:lang w:eastAsia="tr-TR"/>
              </w:rPr>
              <w:t xml:space="preserve"> </w:t>
            </w:r>
          </w:p>
          <w:p w:rsidR="00BE495C" w:rsidRPr="006946B5" w:rsidRDefault="00BE495C" w:rsidP="00206664">
            <w:pPr>
              <w:contextualSpacing/>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36’ncı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32"/>
        <w:gridCol w:w="669"/>
        <w:gridCol w:w="675"/>
        <w:gridCol w:w="5563"/>
      </w:tblGrid>
      <w:tr w:rsidR="00BE495C" w:rsidRPr="006946B5" w:rsidTr="00206664">
        <w:tc>
          <w:tcPr>
            <w:tcW w:w="2176" w:type="dxa"/>
            <w:hideMark/>
          </w:tcPr>
          <w:p w:rsidR="00BE495C" w:rsidRPr="006946B5" w:rsidRDefault="00BE495C" w:rsidP="00F96A02">
            <w:pPr>
              <w:ind w:firstLine="0"/>
              <w:jc w:val="left"/>
              <w:rPr>
                <w:rFonts w:cs="Times New Roman"/>
                <w:color w:val="000000" w:themeColor="text1"/>
                <w:sz w:val="24"/>
                <w:szCs w:val="24"/>
              </w:rPr>
            </w:pPr>
            <w:r w:rsidRPr="006946B5">
              <w:rPr>
                <w:rFonts w:cs="Times New Roman"/>
                <w:color w:val="000000" w:themeColor="text1"/>
                <w:sz w:val="24"/>
                <w:szCs w:val="24"/>
              </w:rPr>
              <w:t>Kural Dışı Yolcular</w:t>
            </w:r>
          </w:p>
        </w:tc>
        <w:tc>
          <w:tcPr>
            <w:tcW w:w="532" w:type="dxa"/>
            <w:hideMark/>
          </w:tcPr>
          <w:p w:rsidR="00BE495C" w:rsidRPr="006946B5" w:rsidRDefault="00E97B11" w:rsidP="00F96A02">
            <w:pPr>
              <w:ind w:firstLine="0"/>
              <w:rPr>
                <w:rFonts w:cs="Times New Roman"/>
                <w:color w:val="000000" w:themeColor="text1"/>
                <w:sz w:val="24"/>
                <w:szCs w:val="24"/>
              </w:rPr>
            </w:pPr>
            <w:r>
              <w:rPr>
                <w:rFonts w:cs="Times New Roman"/>
                <w:color w:val="000000" w:themeColor="text1"/>
                <w:sz w:val="24"/>
                <w:szCs w:val="24"/>
              </w:rPr>
              <w:t>3</w:t>
            </w:r>
            <w:r w:rsidR="00BE495C" w:rsidRPr="006946B5">
              <w:rPr>
                <w:rFonts w:cs="Times New Roman"/>
                <w:color w:val="000000" w:themeColor="text1"/>
                <w:sz w:val="24"/>
                <w:szCs w:val="24"/>
              </w:rPr>
              <w:t>7.</w:t>
            </w:r>
          </w:p>
        </w:tc>
        <w:tc>
          <w:tcPr>
            <w:tcW w:w="669" w:type="dxa"/>
            <w:hideMark/>
          </w:tcPr>
          <w:p w:rsidR="00BE495C" w:rsidRPr="006946B5" w:rsidRDefault="00BE495C" w:rsidP="00F96A02">
            <w:pPr>
              <w:ind w:firstLine="0"/>
              <w:rPr>
                <w:rFonts w:cs="Times New Roman"/>
                <w:color w:val="000000" w:themeColor="text1"/>
                <w:sz w:val="24"/>
                <w:szCs w:val="24"/>
              </w:rPr>
            </w:pPr>
            <w:r w:rsidRPr="006946B5">
              <w:rPr>
                <w:rFonts w:eastAsia="Times New Roman" w:cs="Times New Roman"/>
                <w:color w:val="000000" w:themeColor="text1"/>
                <w:sz w:val="24"/>
                <w:szCs w:val="24"/>
                <w:lang w:eastAsia="tr-TR"/>
              </w:rPr>
              <w:t>1)</w:t>
            </w:r>
          </w:p>
        </w:tc>
        <w:tc>
          <w:tcPr>
            <w:tcW w:w="6237" w:type="dxa"/>
            <w:gridSpan w:val="2"/>
            <w:hideMark/>
          </w:tcPr>
          <w:p w:rsidR="00BE495C" w:rsidRPr="006946B5" w:rsidRDefault="00BE495C" w:rsidP="00F96A02">
            <w:pPr>
              <w:ind w:firstLine="0"/>
              <w:rPr>
                <w:rFonts w:cs="Times New Roman"/>
                <w:color w:val="000000" w:themeColor="text1"/>
                <w:sz w:val="24"/>
                <w:szCs w:val="24"/>
              </w:rPr>
            </w:pPr>
            <w:r w:rsidRPr="006946B5">
              <w:rPr>
                <w:rFonts w:eastAsia="Times New Roman" w:cs="Times New Roman"/>
                <w:color w:val="000000" w:themeColor="text1"/>
                <w:sz w:val="24"/>
                <w:szCs w:val="24"/>
                <w:lang w:eastAsia="tr-TR"/>
              </w:rPr>
              <w:t>Kural dışı yolculara karşı özel önlemler alınır. Uçakta aşağıdaki fıkralarda belirtilen eylemlerde bulunan kişiler kural dışı yolcu olarak değerlendirilir: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675"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A)</w:t>
            </w:r>
          </w:p>
        </w:tc>
        <w:tc>
          <w:tcPr>
            <w:tcW w:w="5562" w:type="dxa"/>
            <w:hideMark/>
          </w:tcPr>
          <w:p w:rsidR="00BE495C" w:rsidRPr="006946B5" w:rsidRDefault="00BE495C" w:rsidP="00F96A02">
            <w:pPr>
              <w:ind w:firstLine="0"/>
              <w:rPr>
                <w:rFonts w:cs="Times New Roman"/>
                <w:color w:val="000000" w:themeColor="text1"/>
                <w:sz w:val="24"/>
                <w:szCs w:val="24"/>
              </w:rPr>
            </w:pPr>
            <w:r w:rsidRPr="006946B5">
              <w:rPr>
                <w:rFonts w:eastAsia="Times New Roman" w:cs="Times New Roman"/>
                <w:color w:val="000000" w:themeColor="text1"/>
                <w:sz w:val="24"/>
                <w:szCs w:val="24"/>
                <w:lang w:eastAsia="tr-TR"/>
              </w:rPr>
              <w:t>Kişilerin ve malzemelerin emniyetini ve düzenini tehlikeye atacak şekilde saldırı, tehdit ve bilinçli olarak umursamazlık yapanlar;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675"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B)</w:t>
            </w:r>
          </w:p>
        </w:tc>
        <w:tc>
          <w:tcPr>
            <w:tcW w:w="5562" w:type="dxa"/>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Görevlerini gerçekleştiren mürettebata saldıran, tehdit ve hakaret eden ve görevini yapmasını engelleyenler;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675"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C)</w:t>
            </w:r>
          </w:p>
        </w:tc>
        <w:tc>
          <w:tcPr>
            <w:tcW w:w="5562" w:type="dxa"/>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Uçağın veya uçakta yer alanların düzenini tehlikeye atacak şekilde uçağa ve cihazlarına zarar verenler;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675"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Ç)</w:t>
            </w:r>
          </w:p>
        </w:tc>
        <w:tc>
          <w:tcPr>
            <w:tcW w:w="5562" w:type="dxa"/>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Uçuş emniyetini tehlikeye düşürecek veya aksatacak şekilde kasıtlı yanlış bilgi verenler; ve</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675"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D)</w:t>
            </w:r>
          </w:p>
        </w:tc>
        <w:tc>
          <w:tcPr>
            <w:tcW w:w="5562"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Operasyonların düzenli, emniyetli ve verimli bir şekilde yerine getirilmesi için hazırlanan kurallara ve düzenlemelere uymayanlar.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2)</w:t>
            </w:r>
          </w:p>
        </w:tc>
        <w:tc>
          <w:tcPr>
            <w:tcW w:w="6237" w:type="dxa"/>
            <w:gridSpan w:val="2"/>
          </w:tcPr>
          <w:p w:rsidR="00BE495C" w:rsidRPr="006946B5" w:rsidRDefault="00BE495C" w:rsidP="00F96A02">
            <w:pPr>
              <w:ind w:firstLine="0"/>
              <w:contextualSpacing/>
              <w:rPr>
                <w:rFonts w:cs="Times New Roman"/>
                <w:sz w:val="24"/>
                <w:szCs w:val="24"/>
              </w:rPr>
            </w:pPr>
            <w:r w:rsidRPr="006946B5">
              <w:rPr>
                <w:rFonts w:cs="Times New Roman"/>
                <w:color w:val="000000" w:themeColor="text1"/>
                <w:sz w:val="24"/>
                <w:szCs w:val="24"/>
              </w:rPr>
              <w:t xml:space="preserve">Kural dışı yolcular ile ilgili usul ve esaslar, </w:t>
            </w:r>
            <w:r w:rsidRPr="006946B5">
              <w:rPr>
                <w:rFonts w:cs="Times New Roman"/>
                <w:sz w:val="24"/>
                <w:szCs w:val="24"/>
              </w:rPr>
              <w:t xml:space="preserve">Bakanlık tarafından hazırlanacak, Bakanlar Kurulunca onaylanacak ve Resmi </w:t>
            </w:r>
            <w:proofErr w:type="spellStart"/>
            <w:r w:rsidRPr="006946B5">
              <w:rPr>
                <w:rFonts w:cs="Times New Roman"/>
                <w:sz w:val="24"/>
                <w:szCs w:val="24"/>
              </w:rPr>
              <w:t>Gazete’de</w:t>
            </w:r>
            <w:proofErr w:type="spellEnd"/>
            <w:r w:rsidRPr="006946B5">
              <w:rPr>
                <w:rFonts w:cs="Times New Roman"/>
                <w:sz w:val="24"/>
                <w:szCs w:val="24"/>
              </w:rPr>
              <w:t xml:space="preserve"> yayımlanacak tüzük ile düzenlenir.</w:t>
            </w:r>
          </w:p>
          <w:p w:rsidR="00BE495C" w:rsidRPr="006946B5" w:rsidRDefault="00BE495C" w:rsidP="00206664">
            <w:pPr>
              <w:contextualSpacing/>
              <w:rPr>
                <w:rFonts w:cs="Times New Roman"/>
                <w:color w:val="000000" w:themeColor="text1"/>
                <w:sz w:val="24"/>
                <w:szCs w:val="24"/>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37’nci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32"/>
        <w:gridCol w:w="669"/>
        <w:gridCol w:w="675"/>
        <w:gridCol w:w="34"/>
        <w:gridCol w:w="675"/>
        <w:gridCol w:w="4854"/>
      </w:tblGrid>
      <w:tr w:rsidR="00BE495C" w:rsidRPr="006946B5" w:rsidTr="00C36735">
        <w:tc>
          <w:tcPr>
            <w:tcW w:w="2176" w:type="dxa"/>
            <w:hideMark/>
          </w:tcPr>
          <w:p w:rsidR="00BE495C" w:rsidRPr="006946B5" w:rsidRDefault="00BE495C" w:rsidP="00F96A02">
            <w:pPr>
              <w:ind w:firstLine="0"/>
              <w:jc w:val="left"/>
              <w:rPr>
                <w:rFonts w:cs="Times New Roman"/>
                <w:sz w:val="24"/>
                <w:szCs w:val="24"/>
              </w:rPr>
            </w:pPr>
            <w:r w:rsidRPr="006946B5">
              <w:rPr>
                <w:rFonts w:cs="Times New Roman"/>
                <w:sz w:val="24"/>
                <w:szCs w:val="24"/>
              </w:rPr>
              <w:t xml:space="preserve">Güvenlik Personeli </w:t>
            </w:r>
          </w:p>
        </w:tc>
        <w:tc>
          <w:tcPr>
            <w:tcW w:w="532" w:type="dxa"/>
            <w:hideMark/>
          </w:tcPr>
          <w:p w:rsidR="00BE495C" w:rsidRPr="006946B5" w:rsidRDefault="00C87D14" w:rsidP="00F96A02">
            <w:pPr>
              <w:ind w:firstLine="0"/>
              <w:rPr>
                <w:rFonts w:cs="Times New Roman"/>
                <w:color w:val="000000" w:themeColor="text1"/>
                <w:sz w:val="24"/>
                <w:szCs w:val="24"/>
              </w:rPr>
            </w:pPr>
            <w:r>
              <w:rPr>
                <w:rFonts w:cs="Times New Roman"/>
                <w:color w:val="000000" w:themeColor="text1"/>
                <w:sz w:val="24"/>
                <w:szCs w:val="24"/>
              </w:rPr>
              <w:t>3</w:t>
            </w:r>
            <w:r w:rsidR="00BE495C" w:rsidRPr="006946B5">
              <w:rPr>
                <w:rFonts w:cs="Times New Roman"/>
                <w:color w:val="000000" w:themeColor="text1"/>
                <w:sz w:val="24"/>
                <w:szCs w:val="24"/>
              </w:rPr>
              <w:t>8.</w:t>
            </w:r>
          </w:p>
        </w:tc>
        <w:tc>
          <w:tcPr>
            <w:tcW w:w="66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1)</w:t>
            </w:r>
          </w:p>
        </w:tc>
        <w:tc>
          <w:tcPr>
            <w:tcW w:w="6238" w:type="dxa"/>
            <w:gridSpan w:val="4"/>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Güvenlik personelinin görevleri şunlardır:</w:t>
            </w:r>
          </w:p>
        </w:tc>
      </w:tr>
      <w:tr w:rsidR="00BE495C" w:rsidRPr="006946B5" w:rsidTr="00C36735">
        <w:tc>
          <w:tcPr>
            <w:tcW w:w="2176" w:type="dxa"/>
            <w:hideMark/>
          </w:tcPr>
          <w:p w:rsidR="00BE495C" w:rsidRPr="006946B5" w:rsidRDefault="00BE495C" w:rsidP="00F96A02">
            <w:pPr>
              <w:jc w:val="left"/>
              <w:rPr>
                <w:rFonts w:cs="Times New Roman"/>
                <w:sz w:val="24"/>
                <w:szCs w:val="24"/>
              </w:rPr>
            </w:pPr>
            <w:r w:rsidRPr="006946B5">
              <w:rPr>
                <w:rFonts w:cs="Times New Roman"/>
                <w:sz w:val="24"/>
                <w:szCs w:val="24"/>
              </w:rPr>
              <w:t>ve Refakatçi Güvenlik Personeli</w:t>
            </w: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p>
        </w:tc>
        <w:tc>
          <w:tcPr>
            <w:tcW w:w="675" w:type="dxa"/>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5563" w:type="dxa"/>
            <w:gridSpan w:val="3"/>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Kişilerin, uçak altı ve kabin bagajlarının, kişiler tarafından taşınan eşyaların, kargonun, postanın, şirket postası ve şirket malzemelerinin elle veya cihazlarla aranması, taranması ve kişilerle mülakat yapılması,</w:t>
            </w:r>
          </w:p>
        </w:tc>
      </w:tr>
      <w:tr w:rsidR="00BE495C" w:rsidRPr="006946B5" w:rsidTr="00C36735">
        <w:tc>
          <w:tcPr>
            <w:tcW w:w="2176" w:type="dxa"/>
          </w:tcPr>
          <w:p w:rsidR="00BE495C" w:rsidRPr="006946B5" w:rsidRDefault="00BE495C" w:rsidP="00206664">
            <w:pPr>
              <w:rPr>
                <w:rFonts w:cs="Times New Roman"/>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p>
        </w:tc>
        <w:tc>
          <w:tcPr>
            <w:tcW w:w="675" w:type="dxa"/>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5563" w:type="dxa"/>
            <w:gridSpan w:val="3"/>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Hava aracının aranması, kontrolü ve korunması, </w:t>
            </w:r>
          </w:p>
        </w:tc>
      </w:tr>
      <w:tr w:rsidR="00BE495C" w:rsidRPr="006946B5" w:rsidTr="00C36735">
        <w:tc>
          <w:tcPr>
            <w:tcW w:w="2176" w:type="dxa"/>
          </w:tcPr>
          <w:p w:rsidR="00BE495C" w:rsidRPr="006946B5" w:rsidRDefault="00BE495C" w:rsidP="00206664">
            <w:pPr>
              <w:rPr>
                <w:rFonts w:cs="Times New Roman"/>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p>
        </w:tc>
        <w:tc>
          <w:tcPr>
            <w:tcW w:w="675" w:type="dxa"/>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5563" w:type="dxa"/>
            <w:gridSpan w:val="3"/>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Güvenlik tahditli alanlara (GTA)  giriş kontrolü,</w:t>
            </w:r>
          </w:p>
        </w:tc>
      </w:tr>
      <w:tr w:rsidR="00BE495C" w:rsidRPr="006946B5" w:rsidTr="00C36735">
        <w:tc>
          <w:tcPr>
            <w:tcW w:w="2176" w:type="dxa"/>
          </w:tcPr>
          <w:p w:rsidR="00BE495C" w:rsidRPr="006946B5" w:rsidRDefault="00BE495C" w:rsidP="00206664">
            <w:pPr>
              <w:rPr>
                <w:rFonts w:cs="Times New Roman"/>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p>
        </w:tc>
        <w:tc>
          <w:tcPr>
            <w:tcW w:w="675" w:type="dxa"/>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Ç)</w:t>
            </w:r>
          </w:p>
        </w:tc>
        <w:tc>
          <w:tcPr>
            <w:tcW w:w="5563" w:type="dxa"/>
            <w:gridSpan w:val="3"/>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Güvenlik tahditli alanlara (GTA) giriş için havalimanı personel tanıtma kartları ve araç plakalarının kontrolü,</w:t>
            </w:r>
          </w:p>
        </w:tc>
      </w:tr>
      <w:tr w:rsidR="00BE495C" w:rsidRPr="006946B5" w:rsidTr="00C36735">
        <w:tc>
          <w:tcPr>
            <w:tcW w:w="2176" w:type="dxa"/>
          </w:tcPr>
          <w:p w:rsidR="00BE495C" w:rsidRPr="006946B5" w:rsidRDefault="00BE495C" w:rsidP="00206664">
            <w:pPr>
              <w:rPr>
                <w:rFonts w:cs="Times New Roman"/>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p>
        </w:tc>
        <w:tc>
          <w:tcPr>
            <w:tcW w:w="675" w:type="dxa"/>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w:t>
            </w:r>
          </w:p>
        </w:tc>
        <w:tc>
          <w:tcPr>
            <w:tcW w:w="5563" w:type="dxa"/>
            <w:gridSpan w:val="3"/>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Devriye, refakat ve nöbet hizmetleri.</w:t>
            </w:r>
          </w:p>
        </w:tc>
      </w:tr>
      <w:tr w:rsidR="00BE495C" w:rsidRPr="006946B5" w:rsidTr="00C36735">
        <w:tc>
          <w:tcPr>
            <w:tcW w:w="2176" w:type="dxa"/>
          </w:tcPr>
          <w:p w:rsidR="00BE495C" w:rsidRPr="006946B5" w:rsidRDefault="00BE495C" w:rsidP="00206664">
            <w:pPr>
              <w:rPr>
                <w:rFonts w:cs="Times New Roman"/>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2)</w:t>
            </w:r>
          </w:p>
        </w:tc>
        <w:tc>
          <w:tcPr>
            <w:tcW w:w="675" w:type="dxa"/>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A)</w:t>
            </w:r>
          </w:p>
        </w:tc>
        <w:tc>
          <w:tcPr>
            <w:tcW w:w="5563" w:type="dxa"/>
            <w:gridSpan w:val="3"/>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Hukuki ve/veya adli ve/veya cezai işleme maruz kişilerin taşınmasında durum, havayolu işletmesine nakli gerçekleştiren kurum tarafından bildirilir. Hukuki ve/veya adli ve/veya cezai işleme maruz kişiler, mutlaka yanlarında refakatçi güvenlik personeli ile seyahat ettirilir. Yanında refakatçi güvenlik personeli </w:t>
            </w:r>
            <w:r w:rsidRPr="006946B5">
              <w:rPr>
                <w:rFonts w:eastAsia="Times New Roman" w:cs="Times New Roman"/>
                <w:color w:val="000000" w:themeColor="text1"/>
                <w:sz w:val="24"/>
                <w:szCs w:val="24"/>
                <w:lang w:eastAsia="tr-TR"/>
              </w:rPr>
              <w:lastRenderedPageBreak/>
              <w:t>bulunmayanların</w:t>
            </w:r>
            <w:r w:rsidRPr="006946B5">
              <w:rPr>
                <w:rFonts w:cs="Times New Roman"/>
                <w:sz w:val="24"/>
                <w:szCs w:val="24"/>
              </w:rPr>
              <w:t xml:space="preserve"> </w:t>
            </w:r>
            <w:r w:rsidRPr="006946B5">
              <w:rPr>
                <w:rFonts w:eastAsia="Times New Roman" w:cs="Times New Roman"/>
                <w:color w:val="000000" w:themeColor="text1"/>
                <w:sz w:val="24"/>
                <w:szCs w:val="24"/>
                <w:lang w:eastAsia="tr-TR"/>
              </w:rPr>
              <w:t>uçakla seyahat ettirilmesine izin verilmez. Ayrıca:</w:t>
            </w:r>
          </w:p>
        </w:tc>
      </w:tr>
      <w:tr w:rsidR="00BE495C" w:rsidRPr="006946B5" w:rsidTr="00C36735">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709" w:type="dxa"/>
            <w:gridSpan w:val="2"/>
          </w:tcPr>
          <w:p w:rsidR="00BE495C" w:rsidRPr="006946B5" w:rsidRDefault="00BE495C" w:rsidP="00206664">
            <w:pPr>
              <w:jc w:val="cente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4854"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cs="Times New Roman"/>
                <w:sz w:val="24"/>
                <w:szCs w:val="24"/>
              </w:rPr>
              <w:t>Refakatçi güvenlik personeli, hukuki ve/veya adli ve/veya cezai işlemlere maruz kişilerin kibrit, çakmak ve benzeri yasak maddeler taşımasına engel olur.</w:t>
            </w:r>
          </w:p>
        </w:tc>
      </w:tr>
      <w:tr w:rsidR="00BE495C" w:rsidRPr="006946B5" w:rsidTr="00C36735">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709" w:type="dxa"/>
            <w:gridSpan w:val="2"/>
          </w:tcPr>
          <w:p w:rsidR="00BE495C" w:rsidRPr="006946B5" w:rsidRDefault="00BE495C" w:rsidP="00206664">
            <w:pPr>
              <w:jc w:val="cente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4854" w:type="dxa"/>
            <w:hideMark/>
          </w:tcPr>
          <w:p w:rsidR="00BE495C" w:rsidRPr="006946B5" w:rsidRDefault="00BE495C" w:rsidP="00F96A02">
            <w:pPr>
              <w:ind w:firstLine="0"/>
              <w:contextualSpacing/>
              <w:rPr>
                <w:rFonts w:cs="Times New Roman"/>
                <w:sz w:val="24"/>
                <w:szCs w:val="24"/>
              </w:rPr>
            </w:pPr>
            <w:r w:rsidRPr="006946B5">
              <w:rPr>
                <w:rFonts w:cs="Times New Roman"/>
                <w:sz w:val="24"/>
                <w:szCs w:val="24"/>
              </w:rPr>
              <w:t>Refakatçi güvenlik personeli gerektiğinde hukuki ve/veya adli ve/veya cezai işlemlere maruz kişileri tesirsiz hale getirebilecek fiziki güce ve donanıma sahip olmalıdır.</w:t>
            </w:r>
          </w:p>
        </w:tc>
      </w:tr>
      <w:tr w:rsidR="00BE495C" w:rsidRPr="006946B5" w:rsidTr="00C36735">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709" w:type="dxa"/>
            <w:gridSpan w:val="2"/>
          </w:tcPr>
          <w:p w:rsidR="00BE495C" w:rsidRPr="006946B5" w:rsidRDefault="00BE495C" w:rsidP="00206664">
            <w:pPr>
              <w:jc w:val="cente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4854" w:type="dxa"/>
            <w:hideMark/>
          </w:tcPr>
          <w:p w:rsidR="00BE495C" w:rsidRPr="006946B5" w:rsidRDefault="00BE495C" w:rsidP="00F96A02">
            <w:pPr>
              <w:ind w:firstLine="0"/>
              <w:contextualSpacing/>
              <w:rPr>
                <w:rFonts w:cs="Times New Roman"/>
                <w:sz w:val="24"/>
                <w:szCs w:val="24"/>
              </w:rPr>
            </w:pPr>
            <w:r w:rsidRPr="006946B5">
              <w:rPr>
                <w:rFonts w:cs="Times New Roman"/>
                <w:sz w:val="24"/>
                <w:szCs w:val="24"/>
              </w:rPr>
              <w:t>Refakatçi güvenlik personeli, uçak içerisinde göz yaşartıcı bomba veya hukuki ve/veya adli ve/veya cezai işlemlere maruz kişileri güçsüz bırakacak gaz ve benzeri maddeler kullanamaz.</w:t>
            </w:r>
          </w:p>
        </w:tc>
      </w:tr>
      <w:tr w:rsidR="00BE495C" w:rsidRPr="006946B5" w:rsidTr="00C36735">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709" w:type="dxa"/>
            <w:gridSpan w:val="2"/>
          </w:tcPr>
          <w:p w:rsidR="00BE495C" w:rsidRPr="006946B5" w:rsidRDefault="00BE495C" w:rsidP="00206664">
            <w:pPr>
              <w:jc w:val="cente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ç)</w:t>
            </w:r>
          </w:p>
        </w:tc>
        <w:tc>
          <w:tcPr>
            <w:tcW w:w="4854" w:type="dxa"/>
            <w:hideMark/>
          </w:tcPr>
          <w:p w:rsidR="00BE495C" w:rsidRPr="006946B5" w:rsidRDefault="00BE495C" w:rsidP="00F96A02">
            <w:pPr>
              <w:ind w:firstLine="0"/>
              <w:contextualSpacing/>
              <w:rPr>
                <w:rFonts w:cs="Times New Roman"/>
                <w:sz w:val="24"/>
                <w:szCs w:val="24"/>
              </w:rPr>
            </w:pPr>
            <w:r w:rsidRPr="006946B5">
              <w:rPr>
                <w:rFonts w:cs="Times New Roman"/>
                <w:sz w:val="24"/>
                <w:szCs w:val="24"/>
              </w:rPr>
              <w:t>Hukuki ve/veya adli  ve/veya cezai işlemlere maruz kişiler ve refakatçi güvenlik personeli, bütün yolculardan önce uçağa alınır ve en son uçaktan indirilir.</w:t>
            </w:r>
          </w:p>
        </w:tc>
      </w:tr>
      <w:tr w:rsidR="00BE495C" w:rsidRPr="006946B5" w:rsidTr="00C36735">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709" w:type="dxa"/>
            <w:gridSpan w:val="2"/>
          </w:tcPr>
          <w:p w:rsidR="00BE495C" w:rsidRPr="006946B5" w:rsidRDefault="00BE495C" w:rsidP="00206664">
            <w:pPr>
              <w:jc w:val="cente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w:t>
            </w:r>
          </w:p>
        </w:tc>
        <w:tc>
          <w:tcPr>
            <w:tcW w:w="4854" w:type="dxa"/>
            <w:hideMark/>
          </w:tcPr>
          <w:p w:rsidR="00BE495C" w:rsidRPr="006946B5" w:rsidRDefault="00BE495C" w:rsidP="00F96A02">
            <w:pPr>
              <w:ind w:firstLine="0"/>
              <w:contextualSpacing/>
              <w:rPr>
                <w:rFonts w:cs="Times New Roman"/>
                <w:sz w:val="24"/>
                <w:szCs w:val="24"/>
              </w:rPr>
            </w:pPr>
            <w:r w:rsidRPr="006946B5">
              <w:rPr>
                <w:rFonts w:cs="Times New Roman"/>
                <w:sz w:val="24"/>
                <w:szCs w:val="24"/>
              </w:rPr>
              <w:t>Hukuki ve/veya adli ve/veya cezai işlemlere maruz kişiler, uçağın en arkasında ve çıkış kapılarının uzağında bulunan iki veya daha fazla koltuklu sıralarda 2 (iki) refakatçi güvenlik personeli arasına, refakatçi güvenlik personelinin tek olması halinde ise iç tarafa oturtulur.</w:t>
            </w:r>
          </w:p>
        </w:tc>
      </w:tr>
      <w:tr w:rsidR="00BE495C" w:rsidRPr="006946B5" w:rsidTr="00C36735">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709" w:type="dxa"/>
            <w:gridSpan w:val="2"/>
          </w:tcPr>
          <w:p w:rsidR="00BE495C" w:rsidRPr="006946B5" w:rsidRDefault="00BE495C" w:rsidP="00206664">
            <w:pPr>
              <w:jc w:val="cente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e)</w:t>
            </w:r>
          </w:p>
        </w:tc>
        <w:tc>
          <w:tcPr>
            <w:tcW w:w="4854" w:type="dxa"/>
            <w:hideMark/>
          </w:tcPr>
          <w:p w:rsidR="00BE495C" w:rsidRPr="006946B5" w:rsidRDefault="00BE495C" w:rsidP="00F96A02">
            <w:pPr>
              <w:ind w:firstLine="0"/>
              <w:contextualSpacing/>
              <w:rPr>
                <w:rFonts w:cs="Times New Roman"/>
                <w:sz w:val="24"/>
                <w:szCs w:val="24"/>
              </w:rPr>
            </w:pPr>
            <w:r w:rsidRPr="006946B5">
              <w:rPr>
                <w:rFonts w:cs="Times New Roman"/>
                <w:sz w:val="24"/>
                <w:szCs w:val="24"/>
              </w:rPr>
              <w:t>Hukuki ve/veya adli ve/veya cezai işlemlere maruz kişiler, tuvalete gidiş ve gelişte kontrol ve gözetim altında bulundurulur.</w:t>
            </w:r>
          </w:p>
        </w:tc>
      </w:tr>
      <w:tr w:rsidR="00BE495C" w:rsidRPr="006946B5" w:rsidTr="00C36735">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709" w:type="dxa"/>
            <w:gridSpan w:val="2"/>
          </w:tcPr>
          <w:p w:rsidR="00BE495C" w:rsidRPr="006946B5" w:rsidRDefault="00BE495C" w:rsidP="00206664">
            <w:pPr>
              <w:jc w:val="cente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f)</w:t>
            </w:r>
          </w:p>
        </w:tc>
        <w:tc>
          <w:tcPr>
            <w:tcW w:w="4854" w:type="dxa"/>
            <w:hideMark/>
          </w:tcPr>
          <w:p w:rsidR="00BE495C" w:rsidRPr="006946B5" w:rsidRDefault="00BE495C" w:rsidP="00F96A02">
            <w:pPr>
              <w:ind w:firstLine="0"/>
              <w:contextualSpacing/>
              <w:rPr>
                <w:rFonts w:cs="Times New Roman"/>
                <w:sz w:val="24"/>
                <w:szCs w:val="24"/>
              </w:rPr>
            </w:pPr>
            <w:r w:rsidRPr="006946B5">
              <w:rPr>
                <w:rFonts w:cs="Times New Roman"/>
                <w:sz w:val="24"/>
                <w:szCs w:val="24"/>
              </w:rPr>
              <w:t>Refakatçi güvenlik personeli ile hukuki ve/veya adli ve/veya cezai işlemlere maruz kişilere, uçakta normal yemek verilir.</w:t>
            </w:r>
          </w:p>
          <w:p w:rsidR="00BE495C" w:rsidRPr="006946B5" w:rsidRDefault="00F96A02" w:rsidP="00206664">
            <w:pPr>
              <w:contextualSpacing/>
              <w:rPr>
                <w:rFonts w:cs="Times New Roman"/>
                <w:sz w:val="24"/>
                <w:szCs w:val="24"/>
              </w:rPr>
            </w:pPr>
            <w:r w:rsidRPr="006946B5">
              <w:rPr>
                <w:rFonts w:cs="Times New Roman"/>
                <w:sz w:val="24"/>
                <w:szCs w:val="24"/>
              </w:rPr>
              <w:t xml:space="preserve">  </w:t>
            </w:r>
            <w:r w:rsidR="00BE495C" w:rsidRPr="006946B5">
              <w:rPr>
                <w:rFonts w:cs="Times New Roman"/>
                <w:sz w:val="24"/>
                <w:szCs w:val="24"/>
              </w:rPr>
              <w:t>Ancak metal çatal, bıçak ve alkollü içki verilmez.</w:t>
            </w:r>
          </w:p>
        </w:tc>
      </w:tr>
      <w:tr w:rsidR="00BE495C" w:rsidRPr="006946B5" w:rsidTr="00C36735">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709" w:type="dxa"/>
            <w:gridSpan w:val="2"/>
          </w:tcPr>
          <w:p w:rsidR="00BE495C" w:rsidRPr="006946B5" w:rsidRDefault="00BE495C" w:rsidP="00206664">
            <w:pPr>
              <w:jc w:val="cente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g)</w:t>
            </w:r>
          </w:p>
        </w:tc>
        <w:tc>
          <w:tcPr>
            <w:tcW w:w="4854" w:type="dxa"/>
            <w:hideMark/>
          </w:tcPr>
          <w:p w:rsidR="00BE495C" w:rsidRPr="006946B5" w:rsidRDefault="00BE495C" w:rsidP="00F96A02">
            <w:pPr>
              <w:ind w:firstLine="0"/>
              <w:contextualSpacing/>
              <w:rPr>
                <w:rFonts w:cs="Times New Roman"/>
                <w:sz w:val="24"/>
                <w:szCs w:val="24"/>
              </w:rPr>
            </w:pPr>
            <w:r w:rsidRPr="006946B5">
              <w:rPr>
                <w:rFonts w:cs="Times New Roman"/>
                <w:sz w:val="24"/>
                <w:szCs w:val="24"/>
              </w:rPr>
              <w:t>Tehlikeli olduğu kanaati uyandıran hukuki ve/veya adli ve/veya cezai işlemlere maruz kişinin birden fazla olması halinde, sadece biri uçağa kabul edilir.</w:t>
            </w:r>
          </w:p>
        </w:tc>
      </w:tr>
      <w:tr w:rsidR="00BE495C" w:rsidRPr="006946B5" w:rsidTr="00C36735">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709" w:type="dxa"/>
            <w:gridSpan w:val="2"/>
          </w:tcPr>
          <w:p w:rsidR="00BE495C" w:rsidRPr="006946B5" w:rsidRDefault="00BE495C" w:rsidP="00206664">
            <w:pPr>
              <w:jc w:val="center"/>
              <w:rPr>
                <w:rFonts w:cs="Times New Roman"/>
                <w:color w:val="000000" w:themeColor="text1"/>
                <w:sz w:val="24"/>
                <w:szCs w:val="24"/>
              </w:rPr>
            </w:pPr>
          </w:p>
        </w:tc>
        <w:tc>
          <w:tcPr>
            <w:tcW w:w="675" w:type="dxa"/>
            <w:hideMark/>
          </w:tcPr>
          <w:p w:rsidR="00BE495C" w:rsidRPr="006946B5" w:rsidRDefault="00BE495C" w:rsidP="00F96A02">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w:t>
            </w:r>
          </w:p>
        </w:tc>
        <w:tc>
          <w:tcPr>
            <w:tcW w:w="4854" w:type="dxa"/>
            <w:hideMark/>
          </w:tcPr>
          <w:p w:rsidR="00BE495C" w:rsidRPr="006946B5" w:rsidRDefault="00BE495C" w:rsidP="00F96A02">
            <w:pPr>
              <w:ind w:firstLine="0"/>
              <w:contextualSpacing/>
              <w:rPr>
                <w:rFonts w:cs="Times New Roman"/>
                <w:sz w:val="24"/>
                <w:szCs w:val="24"/>
              </w:rPr>
            </w:pPr>
            <w:r w:rsidRPr="006946B5">
              <w:rPr>
                <w:rFonts w:cs="Times New Roman"/>
                <w:sz w:val="24"/>
                <w:szCs w:val="24"/>
              </w:rPr>
              <w:t>Hukuki ve/veya adli ve/veya cezai işlemlere maruz kişilerin diğer yolcuların güvenliğini tehlikeye düşüreceğinin değerlendirilmesi halinde, havayolu şirketleri, hukuki ve/veya adli ve/veya cezai işlemlere maruz kişileri uçağa almayabilir.</w:t>
            </w:r>
          </w:p>
        </w:tc>
      </w:tr>
      <w:tr w:rsidR="00BE495C" w:rsidRPr="006946B5" w:rsidTr="00C36735">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cs="Times New Roman"/>
                <w:color w:val="000000" w:themeColor="text1"/>
                <w:sz w:val="24"/>
                <w:szCs w:val="24"/>
              </w:rPr>
            </w:pPr>
          </w:p>
        </w:tc>
        <w:tc>
          <w:tcPr>
            <w:tcW w:w="709" w:type="dxa"/>
            <w:gridSpan w:val="2"/>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B)</w:t>
            </w:r>
          </w:p>
        </w:tc>
        <w:tc>
          <w:tcPr>
            <w:tcW w:w="5529" w:type="dxa"/>
            <w:gridSpan w:val="2"/>
          </w:tcPr>
          <w:p w:rsidR="00BE495C" w:rsidRPr="006946B5" w:rsidRDefault="00BE495C" w:rsidP="00F96A02">
            <w:pPr>
              <w:ind w:firstLine="0"/>
              <w:rPr>
                <w:rFonts w:eastAsia="Times New Roman" w:cs="Times New Roman"/>
                <w:color w:val="000000" w:themeColor="text1"/>
                <w:sz w:val="24"/>
                <w:szCs w:val="24"/>
                <w:lang w:eastAsia="tr-TR"/>
              </w:rPr>
            </w:pPr>
            <w:proofErr w:type="spellStart"/>
            <w:r w:rsidRPr="006946B5">
              <w:rPr>
                <w:rFonts w:eastAsia="Times New Roman" w:cs="Times New Roman"/>
                <w:color w:val="000000" w:themeColor="text1"/>
                <w:sz w:val="24"/>
                <w:szCs w:val="24"/>
                <w:lang w:eastAsia="tr-TR"/>
              </w:rPr>
              <w:t>Mental</w:t>
            </w:r>
            <w:proofErr w:type="spellEnd"/>
            <w:r w:rsidRPr="006946B5">
              <w:rPr>
                <w:rFonts w:eastAsia="Times New Roman" w:cs="Times New Roman"/>
                <w:color w:val="000000" w:themeColor="text1"/>
                <w:sz w:val="24"/>
                <w:szCs w:val="24"/>
                <w:lang w:eastAsia="tr-TR"/>
              </w:rPr>
              <w:t xml:space="preserve"> bozuklukları olan kişilerin taşınmasında; nakil Devlet tarafından gerçekleştiriliyorsa ve sağlık personelinin ve/veya refakatçi güvenlik personelinin eşlik etmesi gerekiyorsa  bu durum havayolu işletmesine nakli gerçekleştiren kurum tarafından bildirilir. Ayrıca havayolu işletmesi bu durumu güvenlik planında belirtir.</w:t>
            </w:r>
          </w:p>
          <w:p w:rsidR="00BE495C" w:rsidRPr="006946B5" w:rsidRDefault="00BE495C" w:rsidP="00206664">
            <w:pPr>
              <w:contextualSpacing/>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BAŞKAN – 38’inci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W w:w="963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0"/>
        <w:gridCol w:w="533"/>
        <w:gridCol w:w="670"/>
        <w:gridCol w:w="6247"/>
      </w:tblGrid>
      <w:tr w:rsidR="00BE495C" w:rsidRPr="006946B5" w:rsidTr="00206664">
        <w:tc>
          <w:tcPr>
            <w:tcW w:w="2176" w:type="dxa"/>
          </w:tcPr>
          <w:p w:rsidR="00BE495C" w:rsidRPr="006946B5" w:rsidRDefault="00BE495C" w:rsidP="00F96A02">
            <w:pPr>
              <w:ind w:firstLine="0"/>
              <w:jc w:val="left"/>
              <w:rPr>
                <w:rFonts w:cs="Times New Roman"/>
                <w:color w:val="000000" w:themeColor="text1"/>
                <w:sz w:val="24"/>
                <w:szCs w:val="24"/>
              </w:rPr>
            </w:pPr>
            <w:r w:rsidRPr="006946B5">
              <w:rPr>
                <w:rFonts w:cs="Times New Roman"/>
                <w:color w:val="000000" w:themeColor="text1"/>
                <w:sz w:val="24"/>
                <w:szCs w:val="24"/>
              </w:rPr>
              <w:t>Yasaklı Maddeler</w:t>
            </w:r>
          </w:p>
          <w:p w:rsidR="00BE495C" w:rsidRPr="006946B5" w:rsidRDefault="00BE495C" w:rsidP="00206664">
            <w:pPr>
              <w:rPr>
                <w:rFonts w:cs="Times New Roman"/>
                <w:color w:val="000000" w:themeColor="text1"/>
                <w:sz w:val="24"/>
                <w:szCs w:val="24"/>
              </w:rPr>
            </w:pPr>
          </w:p>
        </w:tc>
        <w:tc>
          <w:tcPr>
            <w:tcW w:w="532" w:type="dxa"/>
            <w:hideMark/>
          </w:tcPr>
          <w:p w:rsidR="00BE495C" w:rsidRPr="006946B5" w:rsidRDefault="005B2786" w:rsidP="00F96A02">
            <w:pPr>
              <w:ind w:firstLine="0"/>
              <w:rPr>
                <w:rFonts w:cs="Times New Roman"/>
                <w:color w:val="000000" w:themeColor="text1"/>
                <w:sz w:val="24"/>
                <w:szCs w:val="24"/>
              </w:rPr>
            </w:pPr>
            <w:r>
              <w:rPr>
                <w:rFonts w:cs="Times New Roman"/>
                <w:color w:val="000000" w:themeColor="text1"/>
                <w:sz w:val="24"/>
                <w:szCs w:val="24"/>
              </w:rPr>
              <w:t>3</w:t>
            </w:r>
            <w:r w:rsidR="00BE495C" w:rsidRPr="006946B5">
              <w:rPr>
                <w:rFonts w:cs="Times New Roman"/>
                <w:color w:val="000000" w:themeColor="text1"/>
                <w:sz w:val="24"/>
                <w:szCs w:val="24"/>
              </w:rPr>
              <w:t xml:space="preserve">9. </w:t>
            </w:r>
          </w:p>
        </w:tc>
        <w:tc>
          <w:tcPr>
            <w:tcW w:w="66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1)</w:t>
            </w:r>
          </w:p>
        </w:tc>
        <w:tc>
          <w:tcPr>
            <w:tcW w:w="6237" w:type="dxa"/>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Yasaklı maddelerin </w:t>
            </w:r>
            <w:r w:rsidRPr="006946B5">
              <w:rPr>
                <w:rFonts w:eastAsia="Times New Roman" w:cs="Times New Roman"/>
                <w:color w:val="000000" w:themeColor="text1"/>
                <w:sz w:val="24"/>
                <w:szCs w:val="24"/>
                <w:lang w:eastAsia="tr-TR"/>
              </w:rPr>
              <w:t>yolcular tarafından taşınması ve Güvenlik Tahditli Alanlara (GTA) veya Hava Aracına sokulmasına izin verilmez.</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2)</w:t>
            </w:r>
          </w:p>
        </w:tc>
        <w:tc>
          <w:tcPr>
            <w:tcW w:w="6237" w:type="dxa"/>
            <w:hideMark/>
          </w:tcPr>
          <w:p w:rsidR="00BE495C" w:rsidRPr="006946B5" w:rsidRDefault="00BE495C" w:rsidP="00F96A02">
            <w:pPr>
              <w:ind w:firstLine="0"/>
              <w:rPr>
                <w:rFonts w:cs="Times New Roman"/>
                <w:color w:val="000000" w:themeColor="text1"/>
                <w:sz w:val="24"/>
                <w:szCs w:val="24"/>
              </w:rPr>
            </w:pPr>
            <w:r w:rsidRPr="006946B5">
              <w:rPr>
                <w:rFonts w:eastAsia="Times New Roman" w:cs="Times New Roman"/>
                <w:color w:val="000000" w:themeColor="text1"/>
                <w:sz w:val="24"/>
                <w:szCs w:val="24"/>
                <w:lang w:eastAsia="tr-TR"/>
              </w:rPr>
              <w:t xml:space="preserve">Yasaklı maddeler ile ilgili usul ve </w:t>
            </w:r>
            <w:r w:rsidRPr="006946B5">
              <w:rPr>
                <w:rFonts w:eastAsia="Times New Roman" w:cs="Times New Roman"/>
                <w:sz w:val="24"/>
                <w:szCs w:val="24"/>
                <w:lang w:eastAsia="tr-TR"/>
              </w:rPr>
              <w:t xml:space="preserve">esaslar Bakanlık tarafından hazırlanacak, Bakanlar Kurulunca onaylanacak ve Resmi </w:t>
            </w:r>
            <w:proofErr w:type="spellStart"/>
            <w:r w:rsidRPr="006946B5">
              <w:rPr>
                <w:rFonts w:eastAsia="Times New Roman" w:cs="Times New Roman"/>
                <w:sz w:val="24"/>
                <w:szCs w:val="24"/>
                <w:lang w:eastAsia="tr-TR"/>
              </w:rPr>
              <w:t>Gazete’de</w:t>
            </w:r>
            <w:proofErr w:type="spellEnd"/>
            <w:r w:rsidRPr="006946B5">
              <w:rPr>
                <w:rFonts w:eastAsia="Times New Roman" w:cs="Times New Roman"/>
                <w:sz w:val="24"/>
                <w:szCs w:val="24"/>
                <w:lang w:eastAsia="tr-TR"/>
              </w:rPr>
              <w:t xml:space="preserve"> yayımlanacak tüzük ile düzenlenir.</w:t>
            </w:r>
          </w:p>
        </w:tc>
      </w:tr>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39’uncu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W w:w="963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0"/>
        <w:gridCol w:w="533"/>
        <w:gridCol w:w="670"/>
        <w:gridCol w:w="6247"/>
      </w:tblGrid>
      <w:tr w:rsidR="00BE495C" w:rsidRPr="006946B5" w:rsidTr="00206664">
        <w:trPr>
          <w:trHeight w:val="1088"/>
        </w:trPr>
        <w:tc>
          <w:tcPr>
            <w:tcW w:w="9614" w:type="dxa"/>
            <w:gridSpan w:val="4"/>
          </w:tcPr>
          <w:p w:rsidR="00BE495C" w:rsidRPr="006946B5" w:rsidRDefault="00BE495C" w:rsidP="00206664">
            <w:pPr>
              <w:rPr>
                <w:rFonts w:cs="Times New Roman"/>
                <w:color w:val="000000" w:themeColor="text1"/>
                <w:sz w:val="24"/>
                <w:szCs w:val="24"/>
              </w:rPr>
            </w:pP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Dördüncü Bölüm</w:t>
            </w: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Uçak Altı Bagajı</w:t>
            </w:r>
          </w:p>
          <w:p w:rsidR="0008361E" w:rsidRPr="006946B5" w:rsidRDefault="0008361E" w:rsidP="00206664">
            <w:pPr>
              <w:jc w:val="center"/>
              <w:rPr>
                <w:rFonts w:cs="Times New Roman"/>
                <w:color w:val="000000" w:themeColor="text1"/>
                <w:sz w:val="24"/>
                <w:szCs w:val="24"/>
              </w:rPr>
            </w:pPr>
          </w:p>
        </w:tc>
      </w:tr>
      <w:tr w:rsidR="00BE495C" w:rsidRPr="006946B5" w:rsidTr="00206664">
        <w:tc>
          <w:tcPr>
            <w:tcW w:w="2176" w:type="dxa"/>
            <w:hideMark/>
          </w:tcPr>
          <w:p w:rsidR="00BE495C" w:rsidRPr="006946B5" w:rsidRDefault="00BE495C" w:rsidP="00F96A02">
            <w:pPr>
              <w:ind w:firstLine="0"/>
              <w:jc w:val="left"/>
              <w:rPr>
                <w:rFonts w:cs="Times New Roman"/>
                <w:color w:val="000000" w:themeColor="text1"/>
                <w:sz w:val="24"/>
                <w:szCs w:val="24"/>
              </w:rPr>
            </w:pPr>
            <w:r w:rsidRPr="006946B5">
              <w:rPr>
                <w:rFonts w:cs="Times New Roman"/>
                <w:color w:val="000000" w:themeColor="text1"/>
                <w:sz w:val="24"/>
                <w:szCs w:val="24"/>
              </w:rPr>
              <w:t>Uçak Altı Bagajı Güvenliği Kuralları</w:t>
            </w:r>
          </w:p>
        </w:tc>
        <w:tc>
          <w:tcPr>
            <w:tcW w:w="532" w:type="dxa"/>
            <w:hideMark/>
          </w:tcPr>
          <w:p w:rsidR="00BE495C" w:rsidRPr="006946B5" w:rsidRDefault="0071241E" w:rsidP="00F96A02">
            <w:pPr>
              <w:ind w:firstLine="0"/>
              <w:rPr>
                <w:rFonts w:cs="Times New Roman"/>
                <w:color w:val="000000" w:themeColor="text1"/>
                <w:sz w:val="24"/>
                <w:szCs w:val="24"/>
              </w:rPr>
            </w:pPr>
            <w:r>
              <w:rPr>
                <w:rFonts w:cs="Times New Roman"/>
                <w:color w:val="000000" w:themeColor="text1"/>
                <w:sz w:val="24"/>
                <w:szCs w:val="24"/>
              </w:rPr>
              <w:t>4</w:t>
            </w:r>
            <w:r w:rsidR="00BE495C" w:rsidRPr="006946B5">
              <w:rPr>
                <w:rFonts w:cs="Times New Roman"/>
                <w:color w:val="000000" w:themeColor="text1"/>
                <w:sz w:val="24"/>
                <w:szCs w:val="24"/>
              </w:rPr>
              <w:t>0.</w:t>
            </w:r>
          </w:p>
        </w:tc>
        <w:tc>
          <w:tcPr>
            <w:tcW w:w="66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1)</w:t>
            </w:r>
          </w:p>
        </w:tc>
        <w:tc>
          <w:tcPr>
            <w:tcW w:w="6237" w:type="dxa"/>
            <w:hideMark/>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Bu Yasa uyarınca yetkili otorite, Polis Genel Müdürlüğü, havalimanı işletmecisi, havayolu firması veya ilgili diğer havacılık işletmeleri, bu Yasa ve bu Yasa tahtında çıkarılacak tüzüklerde belirtilen önlemlerin uygulanmasını sağlamakla yükümlüdür. </w:t>
            </w:r>
          </w:p>
        </w:tc>
      </w:tr>
      <w:tr w:rsidR="00BE495C" w:rsidRPr="006946B5" w:rsidTr="00206664">
        <w:trPr>
          <w:trHeight w:val="1852"/>
        </w:trPr>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F96A02">
            <w:pPr>
              <w:ind w:firstLine="0"/>
              <w:rPr>
                <w:rFonts w:cs="Times New Roman"/>
                <w:color w:val="000000" w:themeColor="text1"/>
                <w:sz w:val="24"/>
                <w:szCs w:val="24"/>
              </w:rPr>
            </w:pPr>
            <w:r w:rsidRPr="006946B5">
              <w:rPr>
                <w:rFonts w:cs="Times New Roman"/>
                <w:color w:val="000000" w:themeColor="text1"/>
                <w:sz w:val="24"/>
                <w:szCs w:val="24"/>
              </w:rPr>
              <w:t>2)</w:t>
            </w:r>
          </w:p>
        </w:tc>
        <w:tc>
          <w:tcPr>
            <w:tcW w:w="6237" w:type="dxa"/>
          </w:tcPr>
          <w:p w:rsidR="00BE495C" w:rsidRPr="006946B5" w:rsidRDefault="00BE495C" w:rsidP="00F96A02">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Hava Aracının, güvenlik önlemlerinin bu Yasada belirtilen kurallardaki standartlara denk olarak tanınmadığı bir ülkeden kalktıktan sonra transit olduğu diğer bir ülkeden gelen uçak altı bagajı, bu Yasada belirtilen standartta taranmamış uçak altı bagajı olarak dikkate alınır. Uçak altı bagajlarının iki ülke arasında mutabakat olması durumunda, o ülkede bu Yasada belirtilen standartta taranmış olması hali istisnadır.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40’ıncı maddeyi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W w:w="963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
        <w:gridCol w:w="2161"/>
        <w:gridCol w:w="15"/>
        <w:gridCol w:w="532"/>
        <w:gridCol w:w="669"/>
        <w:gridCol w:w="675"/>
        <w:gridCol w:w="5563"/>
      </w:tblGrid>
      <w:tr w:rsidR="00BE495C" w:rsidRPr="006946B5" w:rsidTr="00206664">
        <w:trPr>
          <w:gridBefore w:val="1"/>
          <w:wBefore w:w="15" w:type="dxa"/>
        </w:trPr>
        <w:tc>
          <w:tcPr>
            <w:tcW w:w="2176" w:type="dxa"/>
            <w:gridSpan w:val="2"/>
            <w:hideMark/>
          </w:tcPr>
          <w:p w:rsidR="00BE495C" w:rsidRPr="006946B5" w:rsidRDefault="00BE495C" w:rsidP="0008361E">
            <w:pPr>
              <w:ind w:firstLine="0"/>
              <w:jc w:val="left"/>
              <w:rPr>
                <w:rFonts w:cs="Times New Roman"/>
                <w:color w:val="000000" w:themeColor="text1"/>
                <w:sz w:val="24"/>
                <w:szCs w:val="24"/>
              </w:rPr>
            </w:pPr>
            <w:r w:rsidRPr="006946B5">
              <w:rPr>
                <w:rFonts w:cs="Times New Roman"/>
                <w:color w:val="000000" w:themeColor="text1"/>
                <w:sz w:val="24"/>
                <w:szCs w:val="24"/>
              </w:rPr>
              <w:t>Uçak Altı Bagajının Taranması</w:t>
            </w:r>
          </w:p>
        </w:tc>
        <w:tc>
          <w:tcPr>
            <w:tcW w:w="532" w:type="dxa"/>
            <w:hideMark/>
          </w:tcPr>
          <w:p w:rsidR="00BE495C" w:rsidRPr="006946B5" w:rsidRDefault="0071241E" w:rsidP="0008361E">
            <w:pPr>
              <w:ind w:firstLine="0"/>
              <w:rPr>
                <w:rFonts w:cs="Times New Roman"/>
                <w:color w:val="000000" w:themeColor="text1"/>
                <w:sz w:val="24"/>
                <w:szCs w:val="24"/>
              </w:rPr>
            </w:pPr>
            <w:r>
              <w:rPr>
                <w:rFonts w:cs="Times New Roman"/>
                <w:color w:val="000000" w:themeColor="text1"/>
                <w:sz w:val="24"/>
                <w:szCs w:val="24"/>
              </w:rPr>
              <w:t>4</w:t>
            </w:r>
            <w:r w:rsidR="00BE495C" w:rsidRPr="006946B5">
              <w:rPr>
                <w:rFonts w:cs="Times New Roman"/>
                <w:color w:val="000000" w:themeColor="text1"/>
                <w:sz w:val="24"/>
                <w:szCs w:val="24"/>
              </w:rPr>
              <w:t>1.</w:t>
            </w:r>
          </w:p>
        </w:tc>
        <w:tc>
          <w:tcPr>
            <w:tcW w:w="669"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1)</w:t>
            </w:r>
          </w:p>
        </w:tc>
        <w:tc>
          <w:tcPr>
            <w:tcW w:w="6237" w:type="dxa"/>
            <w:gridSpan w:val="2"/>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Tüm uçak altı bagajlar, hava aracına yüklenmeden önce yasaklı maddelerin güvenlik tahditli alanlara (GTA) ve hava aracına girişini önlemek amacıyla taranır.</w:t>
            </w:r>
          </w:p>
        </w:tc>
      </w:tr>
      <w:tr w:rsidR="00BE495C" w:rsidRPr="006946B5" w:rsidTr="00206664">
        <w:trPr>
          <w:gridBefore w:val="1"/>
          <w:wBefore w:w="15" w:type="dxa"/>
          <w:trHeight w:val="165"/>
        </w:trPr>
        <w:tc>
          <w:tcPr>
            <w:tcW w:w="2176" w:type="dxa"/>
            <w:gridSpan w:val="2"/>
            <w:vMerge w:val="restart"/>
          </w:tcPr>
          <w:p w:rsidR="00BE495C" w:rsidRPr="006946B5" w:rsidRDefault="00BE495C" w:rsidP="00206664">
            <w:pPr>
              <w:rPr>
                <w:rFonts w:cs="Times New Roman"/>
                <w:color w:val="000000" w:themeColor="text1"/>
                <w:sz w:val="24"/>
                <w:szCs w:val="24"/>
              </w:rPr>
            </w:pPr>
          </w:p>
        </w:tc>
        <w:tc>
          <w:tcPr>
            <w:tcW w:w="532" w:type="dxa"/>
            <w:vMerge w:val="restart"/>
          </w:tcPr>
          <w:p w:rsidR="00BE495C" w:rsidRPr="006946B5" w:rsidRDefault="00BE495C" w:rsidP="00206664">
            <w:pPr>
              <w:rPr>
                <w:rFonts w:cs="Times New Roman"/>
                <w:color w:val="000000" w:themeColor="text1"/>
                <w:sz w:val="24"/>
                <w:szCs w:val="24"/>
              </w:rPr>
            </w:pPr>
          </w:p>
        </w:tc>
        <w:tc>
          <w:tcPr>
            <w:tcW w:w="669" w:type="dxa"/>
            <w:vMerge w:val="restart"/>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2)</w:t>
            </w:r>
          </w:p>
        </w:tc>
        <w:tc>
          <w:tcPr>
            <w:tcW w:w="6237" w:type="dxa"/>
            <w:gridSpan w:val="2"/>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Uçak altı bagajı taranmasındaki yöntemler aşağıdaki gibidir:</w:t>
            </w:r>
          </w:p>
        </w:tc>
      </w:tr>
      <w:tr w:rsidR="00BE495C" w:rsidRPr="006946B5" w:rsidTr="00206664">
        <w:trPr>
          <w:gridBefore w:val="1"/>
          <w:wBefore w:w="15" w:type="dxa"/>
          <w:trHeight w:val="165"/>
        </w:trPr>
        <w:tc>
          <w:tcPr>
            <w:tcW w:w="2723" w:type="dxa"/>
            <w:gridSpan w:val="2"/>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532" w:type="dxa"/>
            <w:vMerge/>
            <w:vAlign w:val="center"/>
            <w:hideMark/>
          </w:tcPr>
          <w:p w:rsidR="00BE495C" w:rsidRPr="006946B5" w:rsidRDefault="00BE495C" w:rsidP="00206664">
            <w:pPr>
              <w:rPr>
                <w:rFonts w:cs="Times New Roman"/>
                <w:color w:val="000000" w:themeColor="text1"/>
                <w:sz w:val="24"/>
                <w:szCs w:val="24"/>
              </w:rPr>
            </w:pPr>
          </w:p>
        </w:tc>
        <w:tc>
          <w:tcPr>
            <w:tcW w:w="669" w:type="dxa"/>
            <w:vMerge/>
            <w:vAlign w:val="center"/>
            <w:hideMark/>
          </w:tcPr>
          <w:p w:rsidR="00BE495C" w:rsidRPr="006946B5" w:rsidRDefault="00BE495C" w:rsidP="00206664">
            <w:pPr>
              <w:rPr>
                <w:rFonts w:eastAsia="Times New Roman" w:cs="Times New Roman"/>
                <w:color w:val="000000" w:themeColor="text1"/>
                <w:sz w:val="24"/>
                <w:szCs w:val="24"/>
                <w:lang w:eastAsia="tr-TR"/>
              </w:rPr>
            </w:pPr>
          </w:p>
        </w:tc>
        <w:tc>
          <w:tcPr>
            <w:tcW w:w="675" w:type="dxa"/>
          </w:tcPr>
          <w:p w:rsidR="00BE495C" w:rsidRPr="006946B5" w:rsidRDefault="00BE495C" w:rsidP="00206664">
            <w:pPr>
              <w:pStyle w:val="ListParagraph"/>
              <w:numPr>
                <w:ilvl w:val="0"/>
                <w:numId w:val="3"/>
              </w:numPr>
              <w:ind w:left="459" w:hanging="426"/>
              <w:jc w:val="center"/>
              <w:rPr>
                <w:rFonts w:eastAsia="Times New Roman" w:cs="Times New Roman"/>
                <w:color w:val="000000" w:themeColor="text1"/>
                <w:sz w:val="24"/>
                <w:szCs w:val="24"/>
                <w:lang w:eastAsia="tr-TR"/>
              </w:rPr>
            </w:pPr>
          </w:p>
        </w:tc>
        <w:tc>
          <w:tcPr>
            <w:tcW w:w="5562"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Elle arama;</w:t>
            </w:r>
          </w:p>
        </w:tc>
      </w:tr>
      <w:tr w:rsidR="00BE495C" w:rsidRPr="006946B5" w:rsidTr="00206664">
        <w:trPr>
          <w:gridBefore w:val="1"/>
          <w:wBefore w:w="15" w:type="dxa"/>
          <w:trHeight w:val="165"/>
        </w:trPr>
        <w:tc>
          <w:tcPr>
            <w:tcW w:w="2723" w:type="dxa"/>
            <w:gridSpan w:val="2"/>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532" w:type="dxa"/>
            <w:vMerge/>
            <w:vAlign w:val="center"/>
            <w:hideMark/>
          </w:tcPr>
          <w:p w:rsidR="00BE495C" w:rsidRPr="006946B5" w:rsidRDefault="00BE495C" w:rsidP="00206664">
            <w:pPr>
              <w:rPr>
                <w:rFonts w:cs="Times New Roman"/>
                <w:color w:val="000000" w:themeColor="text1"/>
                <w:sz w:val="24"/>
                <w:szCs w:val="24"/>
              </w:rPr>
            </w:pPr>
          </w:p>
        </w:tc>
        <w:tc>
          <w:tcPr>
            <w:tcW w:w="669" w:type="dxa"/>
            <w:vMerge/>
            <w:vAlign w:val="center"/>
            <w:hideMark/>
          </w:tcPr>
          <w:p w:rsidR="00BE495C" w:rsidRPr="006946B5" w:rsidRDefault="00BE495C" w:rsidP="00206664">
            <w:pPr>
              <w:rPr>
                <w:rFonts w:eastAsia="Times New Roman" w:cs="Times New Roman"/>
                <w:color w:val="000000" w:themeColor="text1"/>
                <w:sz w:val="24"/>
                <w:szCs w:val="24"/>
                <w:lang w:eastAsia="tr-TR"/>
              </w:rPr>
            </w:pPr>
          </w:p>
        </w:tc>
        <w:tc>
          <w:tcPr>
            <w:tcW w:w="675"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5562"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Konvansiyonel x-ray cihazı ile tarama;</w:t>
            </w:r>
          </w:p>
        </w:tc>
      </w:tr>
      <w:tr w:rsidR="00BE495C" w:rsidRPr="006946B5" w:rsidTr="00206664">
        <w:trPr>
          <w:gridBefore w:val="1"/>
          <w:wBefore w:w="15" w:type="dxa"/>
          <w:trHeight w:val="165"/>
        </w:trPr>
        <w:tc>
          <w:tcPr>
            <w:tcW w:w="2723" w:type="dxa"/>
            <w:gridSpan w:val="2"/>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532" w:type="dxa"/>
            <w:vMerge/>
            <w:vAlign w:val="center"/>
            <w:hideMark/>
          </w:tcPr>
          <w:p w:rsidR="00BE495C" w:rsidRPr="006946B5" w:rsidRDefault="00BE495C" w:rsidP="00206664">
            <w:pPr>
              <w:rPr>
                <w:rFonts w:cs="Times New Roman"/>
                <w:color w:val="000000" w:themeColor="text1"/>
                <w:sz w:val="24"/>
                <w:szCs w:val="24"/>
              </w:rPr>
            </w:pPr>
          </w:p>
        </w:tc>
        <w:tc>
          <w:tcPr>
            <w:tcW w:w="669" w:type="dxa"/>
            <w:vMerge/>
            <w:vAlign w:val="center"/>
            <w:hideMark/>
          </w:tcPr>
          <w:p w:rsidR="00BE495C" w:rsidRPr="006946B5" w:rsidRDefault="00BE495C" w:rsidP="00206664">
            <w:pPr>
              <w:rPr>
                <w:rFonts w:eastAsia="Times New Roman" w:cs="Times New Roman"/>
                <w:color w:val="000000" w:themeColor="text1"/>
                <w:sz w:val="24"/>
                <w:szCs w:val="24"/>
                <w:lang w:eastAsia="tr-TR"/>
              </w:rPr>
            </w:pPr>
          </w:p>
        </w:tc>
        <w:tc>
          <w:tcPr>
            <w:tcW w:w="675"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5562"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EDS-PTS (Patlayıcı Tespit Sistemi);</w:t>
            </w:r>
          </w:p>
        </w:tc>
      </w:tr>
      <w:tr w:rsidR="00BE495C" w:rsidRPr="006946B5" w:rsidTr="00206664">
        <w:trPr>
          <w:gridBefore w:val="1"/>
          <w:wBefore w:w="15" w:type="dxa"/>
          <w:trHeight w:val="165"/>
        </w:trPr>
        <w:tc>
          <w:tcPr>
            <w:tcW w:w="2723" w:type="dxa"/>
            <w:gridSpan w:val="2"/>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532" w:type="dxa"/>
            <w:vMerge/>
            <w:vAlign w:val="center"/>
            <w:hideMark/>
          </w:tcPr>
          <w:p w:rsidR="00BE495C" w:rsidRPr="006946B5" w:rsidRDefault="00BE495C" w:rsidP="00206664">
            <w:pPr>
              <w:rPr>
                <w:rFonts w:cs="Times New Roman"/>
                <w:color w:val="000000" w:themeColor="text1"/>
                <w:sz w:val="24"/>
                <w:szCs w:val="24"/>
              </w:rPr>
            </w:pPr>
          </w:p>
        </w:tc>
        <w:tc>
          <w:tcPr>
            <w:tcW w:w="669" w:type="dxa"/>
            <w:vMerge/>
            <w:vAlign w:val="center"/>
            <w:hideMark/>
          </w:tcPr>
          <w:p w:rsidR="00BE495C" w:rsidRPr="006946B5" w:rsidRDefault="00BE495C" w:rsidP="00206664">
            <w:pPr>
              <w:rPr>
                <w:rFonts w:eastAsia="Times New Roman" w:cs="Times New Roman"/>
                <w:color w:val="000000" w:themeColor="text1"/>
                <w:sz w:val="24"/>
                <w:szCs w:val="24"/>
                <w:lang w:eastAsia="tr-TR"/>
              </w:rPr>
            </w:pPr>
          </w:p>
        </w:tc>
        <w:tc>
          <w:tcPr>
            <w:tcW w:w="675"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Ç)</w:t>
            </w:r>
          </w:p>
        </w:tc>
        <w:tc>
          <w:tcPr>
            <w:tcW w:w="5562"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Patlayıcı İz Tespit (ETD Cihazı); ve</w:t>
            </w:r>
          </w:p>
        </w:tc>
      </w:tr>
      <w:tr w:rsidR="00BE495C" w:rsidRPr="006946B5" w:rsidTr="00206664">
        <w:trPr>
          <w:gridBefore w:val="1"/>
          <w:wBefore w:w="15" w:type="dxa"/>
          <w:trHeight w:val="165"/>
        </w:trPr>
        <w:tc>
          <w:tcPr>
            <w:tcW w:w="2176" w:type="dxa"/>
            <w:gridSpan w:val="2"/>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eastAsia="Times New Roman" w:cs="Times New Roman"/>
                <w:color w:val="000000" w:themeColor="text1"/>
                <w:sz w:val="24"/>
                <w:szCs w:val="24"/>
                <w:lang w:eastAsia="tr-TR"/>
              </w:rPr>
            </w:pPr>
          </w:p>
        </w:tc>
        <w:tc>
          <w:tcPr>
            <w:tcW w:w="675"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w:t>
            </w:r>
          </w:p>
        </w:tc>
        <w:tc>
          <w:tcPr>
            <w:tcW w:w="5562"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Patlayıcı Tespit Köpekleri.</w:t>
            </w:r>
          </w:p>
        </w:tc>
      </w:tr>
      <w:tr w:rsidR="00BE495C" w:rsidRPr="006946B5" w:rsidTr="00206664">
        <w:trPr>
          <w:gridBefore w:val="1"/>
          <w:wBefore w:w="15" w:type="dxa"/>
          <w:trHeight w:val="165"/>
        </w:trPr>
        <w:tc>
          <w:tcPr>
            <w:tcW w:w="2176" w:type="dxa"/>
            <w:gridSpan w:val="2"/>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3)</w:t>
            </w:r>
          </w:p>
        </w:tc>
        <w:tc>
          <w:tcPr>
            <w:tcW w:w="6237" w:type="dxa"/>
            <w:gridSpan w:val="2"/>
            <w:hideMark/>
          </w:tcPr>
          <w:p w:rsidR="00BE495C" w:rsidRPr="006946B5" w:rsidRDefault="00BE495C" w:rsidP="0008361E">
            <w:pPr>
              <w:ind w:firstLine="0"/>
              <w:rPr>
                <w:rFonts w:eastAsia="Times New Roman" w:cs="Times New Roman"/>
                <w:sz w:val="24"/>
                <w:szCs w:val="24"/>
                <w:lang w:eastAsia="tr-TR"/>
              </w:rPr>
            </w:pPr>
            <w:r w:rsidRPr="006946B5">
              <w:rPr>
                <w:rFonts w:eastAsia="Times New Roman" w:cs="Times New Roman"/>
                <w:sz w:val="24"/>
                <w:szCs w:val="24"/>
                <w:lang w:eastAsia="tr-TR"/>
              </w:rPr>
              <w:t xml:space="preserve">Uçak altı bagajı açılması gerektiren bir tarama yöntemi </w:t>
            </w:r>
            <w:r w:rsidRPr="006946B5">
              <w:rPr>
                <w:rFonts w:eastAsia="Times New Roman" w:cs="Times New Roman"/>
                <w:sz w:val="24"/>
                <w:szCs w:val="24"/>
                <w:lang w:eastAsia="tr-TR"/>
              </w:rPr>
              <w:lastRenderedPageBreak/>
              <w:t xml:space="preserve">kullanılması durumunda ve/veya tehdit şüphesi olduğunda ve/veya içerisinde uçak altı bagajlarda taşınması yasak olan maddelerden biri tespit edildiğinde bagaj yolcu olmaksızın da açılabilir. </w:t>
            </w:r>
          </w:p>
        </w:tc>
      </w:tr>
      <w:tr w:rsidR="00BE495C" w:rsidRPr="006946B5" w:rsidTr="00206664">
        <w:trPr>
          <w:gridBefore w:val="1"/>
          <w:wBefore w:w="15" w:type="dxa"/>
          <w:trHeight w:val="1300"/>
        </w:trPr>
        <w:tc>
          <w:tcPr>
            <w:tcW w:w="2176" w:type="dxa"/>
            <w:gridSpan w:val="2"/>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eastAsia="Times New Roman" w:cs="Times New Roman"/>
                <w:color w:val="000000" w:themeColor="text1"/>
                <w:sz w:val="24"/>
                <w:szCs w:val="24"/>
                <w:lang w:eastAsia="tr-TR"/>
              </w:rPr>
            </w:pPr>
          </w:p>
        </w:tc>
        <w:tc>
          <w:tcPr>
            <w:tcW w:w="675" w:type="dxa"/>
            <w:hideMark/>
          </w:tcPr>
          <w:p w:rsidR="00BE495C" w:rsidRPr="006946B5" w:rsidRDefault="00BE495C" w:rsidP="0008361E">
            <w:pPr>
              <w:ind w:firstLine="0"/>
              <w:rPr>
                <w:rFonts w:eastAsia="Times New Roman" w:cs="Times New Roman"/>
                <w:sz w:val="24"/>
                <w:szCs w:val="24"/>
                <w:lang w:eastAsia="tr-TR"/>
              </w:rPr>
            </w:pPr>
            <w:r w:rsidRPr="006946B5">
              <w:rPr>
                <w:rFonts w:eastAsia="Times New Roman" w:cs="Times New Roman"/>
                <w:sz w:val="24"/>
                <w:szCs w:val="24"/>
                <w:lang w:eastAsia="tr-TR"/>
              </w:rPr>
              <w:t>A)</w:t>
            </w:r>
          </w:p>
        </w:tc>
        <w:tc>
          <w:tcPr>
            <w:tcW w:w="5562" w:type="dxa"/>
            <w:hideMark/>
          </w:tcPr>
          <w:p w:rsidR="00BE495C" w:rsidRPr="006946B5" w:rsidRDefault="00BE495C" w:rsidP="0008361E">
            <w:pPr>
              <w:ind w:firstLine="0"/>
              <w:rPr>
                <w:rFonts w:eastAsia="Times New Roman" w:cs="Times New Roman"/>
                <w:sz w:val="24"/>
                <w:szCs w:val="24"/>
                <w:lang w:eastAsia="tr-TR"/>
              </w:rPr>
            </w:pPr>
            <w:r w:rsidRPr="006946B5">
              <w:rPr>
                <w:rFonts w:eastAsia="Times New Roman" w:cs="Times New Roman"/>
                <w:sz w:val="24"/>
                <w:szCs w:val="24"/>
                <w:lang w:eastAsia="tr-TR"/>
              </w:rPr>
              <w:t xml:space="preserve">Bagajların güvenlik taraması amacıyla veya tarama sonucunda havacılık güvenliğinin sağlanması amacıyla açılabileceği konusunda yolcular, önceden Havayolu İşletmeleri tarafından rezervasyon, bilet satış veya </w:t>
            </w:r>
            <w:proofErr w:type="spellStart"/>
            <w:r w:rsidRPr="006946B5">
              <w:rPr>
                <w:rFonts w:eastAsia="Times New Roman" w:cs="Times New Roman"/>
                <w:sz w:val="24"/>
                <w:szCs w:val="24"/>
                <w:lang w:eastAsia="tr-TR"/>
              </w:rPr>
              <w:t>check</w:t>
            </w:r>
            <w:proofErr w:type="spellEnd"/>
            <w:r w:rsidRPr="006946B5">
              <w:rPr>
                <w:rFonts w:eastAsia="Times New Roman" w:cs="Times New Roman"/>
                <w:sz w:val="24"/>
                <w:szCs w:val="24"/>
                <w:lang w:eastAsia="tr-TR"/>
              </w:rPr>
              <w:t xml:space="preserve">- in işlemi sırasında bilgilendirilir. </w:t>
            </w:r>
          </w:p>
        </w:tc>
      </w:tr>
      <w:tr w:rsidR="00BE495C" w:rsidRPr="006946B5" w:rsidTr="00206664">
        <w:trPr>
          <w:gridBefore w:val="1"/>
          <w:wBefore w:w="15" w:type="dxa"/>
          <w:trHeight w:val="165"/>
        </w:trPr>
        <w:tc>
          <w:tcPr>
            <w:tcW w:w="2176" w:type="dxa"/>
            <w:gridSpan w:val="2"/>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eastAsia="Times New Roman" w:cs="Times New Roman"/>
                <w:color w:val="000000" w:themeColor="text1"/>
                <w:sz w:val="24"/>
                <w:szCs w:val="24"/>
                <w:lang w:eastAsia="tr-TR"/>
              </w:rPr>
            </w:pPr>
          </w:p>
        </w:tc>
        <w:tc>
          <w:tcPr>
            <w:tcW w:w="675" w:type="dxa"/>
            <w:hideMark/>
          </w:tcPr>
          <w:p w:rsidR="00BE495C" w:rsidRPr="006946B5" w:rsidRDefault="00BE495C" w:rsidP="0008361E">
            <w:pPr>
              <w:ind w:firstLine="0"/>
              <w:rPr>
                <w:rFonts w:eastAsia="Times New Roman" w:cs="Times New Roman"/>
                <w:sz w:val="24"/>
                <w:szCs w:val="24"/>
                <w:lang w:eastAsia="tr-TR"/>
              </w:rPr>
            </w:pPr>
            <w:r w:rsidRPr="006946B5">
              <w:rPr>
                <w:rFonts w:eastAsia="Times New Roman" w:cs="Times New Roman"/>
                <w:sz w:val="24"/>
                <w:szCs w:val="24"/>
                <w:lang w:eastAsia="tr-TR"/>
              </w:rPr>
              <w:t>B)</w:t>
            </w:r>
          </w:p>
        </w:tc>
        <w:tc>
          <w:tcPr>
            <w:tcW w:w="5562" w:type="dxa"/>
            <w:hideMark/>
          </w:tcPr>
          <w:p w:rsidR="00BE495C" w:rsidRPr="006946B5" w:rsidRDefault="00BE495C" w:rsidP="0008361E">
            <w:pPr>
              <w:ind w:firstLine="0"/>
              <w:rPr>
                <w:rFonts w:eastAsia="Times New Roman" w:cs="Times New Roman"/>
                <w:sz w:val="24"/>
                <w:szCs w:val="24"/>
                <w:lang w:eastAsia="tr-TR"/>
              </w:rPr>
            </w:pPr>
            <w:r w:rsidRPr="006946B5">
              <w:rPr>
                <w:rFonts w:eastAsia="Times New Roman" w:cs="Times New Roman"/>
                <w:sz w:val="24"/>
                <w:szCs w:val="24"/>
                <w:lang w:eastAsia="tr-TR"/>
              </w:rPr>
              <w:t xml:space="preserve">Bagajın açılması sırasında Meydan İşletme Şube Amirliği Personeli, Polis Memuru, Gümrük Memuru, Özel Güvenlik Personeli ile Havayolu İşletmecisi veya temsilcisi hazır bulunur. </w:t>
            </w:r>
          </w:p>
        </w:tc>
      </w:tr>
      <w:tr w:rsidR="00BE495C" w:rsidRPr="006946B5" w:rsidTr="00206664">
        <w:trPr>
          <w:gridBefore w:val="1"/>
          <w:wBefore w:w="15" w:type="dxa"/>
          <w:trHeight w:val="165"/>
        </w:trPr>
        <w:tc>
          <w:tcPr>
            <w:tcW w:w="2176" w:type="dxa"/>
            <w:gridSpan w:val="2"/>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eastAsia="Times New Roman" w:cs="Times New Roman"/>
                <w:color w:val="000000" w:themeColor="text1"/>
                <w:sz w:val="24"/>
                <w:szCs w:val="24"/>
                <w:lang w:eastAsia="tr-TR"/>
              </w:rPr>
            </w:pPr>
          </w:p>
        </w:tc>
        <w:tc>
          <w:tcPr>
            <w:tcW w:w="675" w:type="dxa"/>
            <w:hideMark/>
          </w:tcPr>
          <w:p w:rsidR="00BE495C" w:rsidRPr="006946B5" w:rsidRDefault="00BE495C" w:rsidP="0008361E">
            <w:pPr>
              <w:ind w:firstLine="0"/>
              <w:rPr>
                <w:rFonts w:eastAsia="Times New Roman" w:cs="Times New Roman"/>
                <w:sz w:val="24"/>
                <w:szCs w:val="24"/>
                <w:lang w:eastAsia="tr-TR"/>
              </w:rPr>
            </w:pPr>
            <w:r w:rsidRPr="006946B5">
              <w:rPr>
                <w:rFonts w:eastAsia="Times New Roman" w:cs="Times New Roman"/>
                <w:sz w:val="24"/>
                <w:szCs w:val="24"/>
                <w:lang w:eastAsia="tr-TR"/>
              </w:rPr>
              <w:t>C)</w:t>
            </w:r>
          </w:p>
        </w:tc>
        <w:tc>
          <w:tcPr>
            <w:tcW w:w="5562" w:type="dxa"/>
            <w:hideMark/>
          </w:tcPr>
          <w:p w:rsidR="00BE495C" w:rsidRPr="006946B5" w:rsidRDefault="00BE495C" w:rsidP="0008361E">
            <w:pPr>
              <w:ind w:firstLine="0"/>
              <w:rPr>
                <w:rFonts w:eastAsia="Times New Roman" w:cs="Times New Roman"/>
                <w:sz w:val="24"/>
                <w:szCs w:val="24"/>
                <w:lang w:eastAsia="tr-TR"/>
              </w:rPr>
            </w:pPr>
            <w:r w:rsidRPr="006946B5">
              <w:rPr>
                <w:rFonts w:eastAsia="Times New Roman" w:cs="Times New Roman"/>
                <w:sz w:val="24"/>
                <w:szCs w:val="24"/>
                <w:lang w:eastAsia="tr-TR"/>
              </w:rPr>
              <w:t>Bagaj, polis memuru tarafından ve/veya gözetiminde açılır. Bagajın açıldığına dair yolcuyu bilgilendirmek üzere yazılı bir bildirim bagajın içine yerleştirilir ve bagajın açılma noktasına güvenlik bandı yapıştırılır.</w:t>
            </w:r>
          </w:p>
        </w:tc>
      </w:tr>
      <w:tr w:rsidR="00BE495C" w:rsidRPr="006946B5" w:rsidTr="00206664">
        <w:trPr>
          <w:gridBefore w:val="1"/>
          <w:wBefore w:w="15" w:type="dxa"/>
          <w:trHeight w:val="165"/>
        </w:trPr>
        <w:tc>
          <w:tcPr>
            <w:tcW w:w="2176" w:type="dxa"/>
            <w:gridSpan w:val="2"/>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eastAsia="Times New Roman" w:cs="Times New Roman"/>
                <w:color w:val="000000" w:themeColor="text1"/>
                <w:sz w:val="24"/>
                <w:szCs w:val="24"/>
                <w:lang w:eastAsia="tr-TR"/>
              </w:rPr>
            </w:pPr>
          </w:p>
        </w:tc>
        <w:tc>
          <w:tcPr>
            <w:tcW w:w="675" w:type="dxa"/>
            <w:hideMark/>
          </w:tcPr>
          <w:p w:rsidR="00BE495C" w:rsidRPr="006946B5" w:rsidRDefault="00BE495C" w:rsidP="0008361E">
            <w:pPr>
              <w:ind w:firstLine="0"/>
              <w:rPr>
                <w:rFonts w:eastAsia="Times New Roman" w:cs="Times New Roman"/>
                <w:sz w:val="24"/>
                <w:szCs w:val="24"/>
                <w:lang w:eastAsia="tr-TR"/>
              </w:rPr>
            </w:pPr>
            <w:r w:rsidRPr="006946B5">
              <w:rPr>
                <w:rFonts w:eastAsia="Times New Roman" w:cs="Times New Roman"/>
                <w:sz w:val="24"/>
                <w:szCs w:val="24"/>
                <w:lang w:eastAsia="tr-TR"/>
              </w:rPr>
              <w:t>Ç)</w:t>
            </w:r>
          </w:p>
        </w:tc>
        <w:tc>
          <w:tcPr>
            <w:tcW w:w="5562" w:type="dxa"/>
            <w:hideMark/>
          </w:tcPr>
          <w:p w:rsidR="00BE495C" w:rsidRPr="006946B5" w:rsidRDefault="00BE495C" w:rsidP="0008361E">
            <w:pPr>
              <w:ind w:firstLine="0"/>
              <w:rPr>
                <w:rFonts w:eastAsia="Times New Roman" w:cs="Times New Roman"/>
                <w:sz w:val="24"/>
                <w:szCs w:val="24"/>
                <w:lang w:eastAsia="tr-TR"/>
              </w:rPr>
            </w:pPr>
            <w:r w:rsidRPr="006946B5">
              <w:rPr>
                <w:rFonts w:eastAsia="Times New Roman" w:cs="Times New Roman"/>
                <w:sz w:val="24"/>
                <w:szCs w:val="24"/>
                <w:lang w:eastAsia="tr-TR"/>
              </w:rPr>
              <w:t>Bagajın açıldığı alan ve yapılan işlemler CCTV sistemine bağlı kamera kaydı altında gerçekleştirilir. Bu kayıtlar CCTV sisteminin normal kayıt süresi boyunca tutulur.</w:t>
            </w:r>
          </w:p>
        </w:tc>
      </w:tr>
      <w:tr w:rsidR="00BE495C" w:rsidRPr="006946B5" w:rsidTr="00206664">
        <w:trPr>
          <w:gridBefore w:val="1"/>
          <w:wBefore w:w="15" w:type="dxa"/>
          <w:trHeight w:val="165"/>
        </w:trPr>
        <w:tc>
          <w:tcPr>
            <w:tcW w:w="2176" w:type="dxa"/>
            <w:gridSpan w:val="2"/>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eastAsia="Times New Roman" w:cs="Times New Roman"/>
                <w:color w:val="000000" w:themeColor="text1"/>
                <w:sz w:val="24"/>
                <w:szCs w:val="24"/>
                <w:lang w:eastAsia="tr-TR"/>
              </w:rPr>
            </w:pPr>
          </w:p>
        </w:tc>
        <w:tc>
          <w:tcPr>
            <w:tcW w:w="675" w:type="dxa"/>
            <w:hideMark/>
          </w:tcPr>
          <w:p w:rsidR="00BE495C" w:rsidRPr="006946B5" w:rsidRDefault="00BE495C" w:rsidP="0008361E">
            <w:pPr>
              <w:ind w:firstLine="0"/>
              <w:rPr>
                <w:rFonts w:eastAsia="Times New Roman" w:cs="Times New Roman"/>
                <w:sz w:val="24"/>
                <w:szCs w:val="24"/>
                <w:lang w:eastAsia="tr-TR"/>
              </w:rPr>
            </w:pPr>
            <w:r w:rsidRPr="006946B5">
              <w:rPr>
                <w:rFonts w:eastAsia="Times New Roman" w:cs="Times New Roman"/>
                <w:sz w:val="24"/>
                <w:szCs w:val="24"/>
                <w:lang w:eastAsia="tr-TR"/>
              </w:rPr>
              <w:t>D)</w:t>
            </w:r>
          </w:p>
        </w:tc>
        <w:tc>
          <w:tcPr>
            <w:tcW w:w="5562" w:type="dxa"/>
            <w:hideMark/>
          </w:tcPr>
          <w:p w:rsidR="00BE495C" w:rsidRPr="006946B5" w:rsidRDefault="00BE495C" w:rsidP="0008361E">
            <w:pPr>
              <w:ind w:firstLine="0"/>
              <w:rPr>
                <w:rFonts w:eastAsia="Times New Roman" w:cs="Times New Roman"/>
                <w:sz w:val="24"/>
                <w:szCs w:val="24"/>
                <w:lang w:eastAsia="tr-TR"/>
              </w:rPr>
            </w:pPr>
            <w:r w:rsidRPr="006946B5">
              <w:rPr>
                <w:rFonts w:eastAsia="Times New Roman" w:cs="Times New Roman"/>
                <w:sz w:val="24"/>
                <w:szCs w:val="24"/>
                <w:lang w:eastAsia="tr-TR"/>
              </w:rPr>
              <w:t xml:space="preserve">Patlayıcı madde şüphesi bulunan bagajlar bu madde kapsamında değerlendirilmez. </w:t>
            </w:r>
          </w:p>
        </w:tc>
      </w:tr>
      <w:tr w:rsidR="00BE495C" w:rsidRPr="006946B5" w:rsidTr="00206664">
        <w:trPr>
          <w:gridBefore w:val="1"/>
          <w:wBefore w:w="15" w:type="dxa"/>
          <w:trHeight w:val="165"/>
        </w:trPr>
        <w:tc>
          <w:tcPr>
            <w:tcW w:w="2176" w:type="dxa"/>
            <w:gridSpan w:val="2"/>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rPr>
                <w:rFonts w:eastAsia="Times New Roman" w:cs="Times New Roman"/>
                <w:color w:val="000000" w:themeColor="text1"/>
                <w:sz w:val="24"/>
                <w:szCs w:val="24"/>
                <w:lang w:eastAsia="tr-TR"/>
              </w:rPr>
            </w:pPr>
          </w:p>
        </w:tc>
        <w:tc>
          <w:tcPr>
            <w:tcW w:w="675" w:type="dxa"/>
            <w:hideMark/>
          </w:tcPr>
          <w:p w:rsidR="00BE495C" w:rsidRPr="006946B5" w:rsidRDefault="00BE495C" w:rsidP="0008361E">
            <w:pPr>
              <w:ind w:firstLine="0"/>
              <w:rPr>
                <w:rFonts w:eastAsia="Times New Roman" w:cs="Times New Roman"/>
                <w:sz w:val="24"/>
                <w:szCs w:val="24"/>
                <w:lang w:eastAsia="tr-TR"/>
              </w:rPr>
            </w:pPr>
            <w:r w:rsidRPr="006946B5">
              <w:rPr>
                <w:rFonts w:eastAsia="Times New Roman" w:cs="Times New Roman"/>
                <w:sz w:val="24"/>
                <w:szCs w:val="24"/>
                <w:lang w:eastAsia="tr-TR"/>
              </w:rPr>
              <w:t>E)</w:t>
            </w:r>
          </w:p>
        </w:tc>
        <w:tc>
          <w:tcPr>
            <w:tcW w:w="5562" w:type="dxa"/>
            <w:hideMark/>
          </w:tcPr>
          <w:p w:rsidR="00BE495C" w:rsidRPr="006946B5" w:rsidRDefault="00BE495C" w:rsidP="0008361E">
            <w:pPr>
              <w:ind w:firstLine="0"/>
              <w:rPr>
                <w:rFonts w:eastAsia="Times New Roman" w:cs="Times New Roman"/>
                <w:sz w:val="24"/>
                <w:szCs w:val="24"/>
                <w:lang w:eastAsia="tr-TR"/>
              </w:rPr>
            </w:pPr>
            <w:r w:rsidRPr="006946B5">
              <w:rPr>
                <w:rFonts w:eastAsia="Times New Roman" w:cs="Times New Roman"/>
                <w:sz w:val="24"/>
                <w:szCs w:val="24"/>
                <w:lang w:eastAsia="tr-TR"/>
              </w:rPr>
              <w:t>Havayolu İşletmeleri tarafından, yolcuya bagajının güvenlik nedeni ile açılabileceği, kilitli olması halinde bagajının zarar görebileceği ve sorumluluk konusunda gerekli bildirim yapılır.</w:t>
            </w:r>
          </w:p>
        </w:tc>
      </w:tr>
      <w:tr w:rsidR="00BE495C" w:rsidRPr="006946B5" w:rsidTr="00206664">
        <w:tc>
          <w:tcPr>
            <w:tcW w:w="2176" w:type="dxa"/>
            <w:gridSpan w:val="2"/>
          </w:tcPr>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tc>
        <w:tc>
          <w:tcPr>
            <w:tcW w:w="547" w:type="dxa"/>
            <w:gridSpan w:val="2"/>
          </w:tcPr>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4)</w:t>
            </w:r>
          </w:p>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tc>
        <w:tc>
          <w:tcPr>
            <w:tcW w:w="6237" w:type="dxa"/>
            <w:gridSpan w:val="2"/>
          </w:tcPr>
          <w:p w:rsidR="00BE495C" w:rsidRPr="006946B5" w:rsidRDefault="00BE495C" w:rsidP="0008361E">
            <w:pPr>
              <w:ind w:firstLine="0"/>
              <w:rPr>
                <w:rFonts w:eastAsia="Times New Roman" w:cs="Times New Roman"/>
                <w:sz w:val="24"/>
                <w:szCs w:val="24"/>
                <w:lang w:eastAsia="tr-TR"/>
              </w:rPr>
            </w:pPr>
            <w:r w:rsidRPr="006946B5">
              <w:rPr>
                <w:rFonts w:eastAsia="Times New Roman" w:cs="Times New Roman"/>
                <w:sz w:val="24"/>
                <w:szCs w:val="24"/>
                <w:lang w:eastAsia="tr-TR"/>
              </w:rPr>
              <w:t xml:space="preserve">Yolcuların tarama usul, esas ve gereklilikleri ile kullanılacak cihazların ICAO ve ECAC güncel standartlarına uygunluğu Bakanlık tarafından hazırlanacak Bakanlar Kurulunca onaylanacak ve Resmi </w:t>
            </w:r>
            <w:proofErr w:type="spellStart"/>
            <w:r w:rsidRPr="006946B5">
              <w:rPr>
                <w:rFonts w:eastAsia="Times New Roman" w:cs="Times New Roman"/>
                <w:sz w:val="24"/>
                <w:szCs w:val="24"/>
                <w:lang w:eastAsia="tr-TR"/>
              </w:rPr>
              <w:t>Gazete’de</w:t>
            </w:r>
            <w:proofErr w:type="spellEnd"/>
            <w:r w:rsidRPr="006946B5">
              <w:rPr>
                <w:rFonts w:eastAsia="Times New Roman" w:cs="Times New Roman"/>
                <w:sz w:val="24"/>
                <w:szCs w:val="24"/>
                <w:lang w:eastAsia="tr-TR"/>
              </w:rPr>
              <w:t xml:space="preserve"> yayımlanacak tüzükle düzenlenir.</w:t>
            </w:r>
          </w:p>
          <w:p w:rsidR="00BE495C" w:rsidRPr="006946B5" w:rsidRDefault="00BE495C" w:rsidP="00206664">
            <w:pPr>
              <w:rPr>
                <w:rFonts w:eastAsia="Times New Roman" w:cs="Times New Roman"/>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41’inci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W w:w="963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47"/>
        <w:gridCol w:w="669"/>
        <w:gridCol w:w="6238"/>
      </w:tblGrid>
      <w:tr w:rsidR="00BE495C" w:rsidRPr="006946B5" w:rsidTr="00206664">
        <w:tc>
          <w:tcPr>
            <w:tcW w:w="2176" w:type="dxa"/>
            <w:hideMark/>
          </w:tcPr>
          <w:p w:rsidR="00BE495C" w:rsidRPr="006946B5" w:rsidRDefault="00BE495C" w:rsidP="0008361E">
            <w:pPr>
              <w:ind w:firstLine="0"/>
              <w:jc w:val="left"/>
              <w:rPr>
                <w:rFonts w:cs="Times New Roman"/>
                <w:color w:val="000000" w:themeColor="text1"/>
                <w:sz w:val="24"/>
                <w:szCs w:val="24"/>
              </w:rPr>
            </w:pPr>
            <w:r w:rsidRPr="006946B5">
              <w:rPr>
                <w:rFonts w:cs="Times New Roman"/>
                <w:color w:val="000000" w:themeColor="text1"/>
                <w:sz w:val="24"/>
                <w:szCs w:val="24"/>
              </w:rPr>
              <w:t>Yolcu - Bagaj Eşleşmesi</w:t>
            </w:r>
          </w:p>
        </w:tc>
        <w:tc>
          <w:tcPr>
            <w:tcW w:w="547" w:type="dxa"/>
            <w:hideMark/>
          </w:tcPr>
          <w:p w:rsidR="00BE495C" w:rsidRPr="006946B5" w:rsidRDefault="0071241E" w:rsidP="0008361E">
            <w:pPr>
              <w:ind w:firstLine="0"/>
              <w:rPr>
                <w:rFonts w:cs="Times New Roman"/>
                <w:color w:val="000000" w:themeColor="text1"/>
                <w:sz w:val="24"/>
                <w:szCs w:val="24"/>
              </w:rPr>
            </w:pPr>
            <w:r>
              <w:rPr>
                <w:rFonts w:cs="Times New Roman"/>
                <w:color w:val="000000" w:themeColor="text1"/>
                <w:sz w:val="24"/>
                <w:szCs w:val="24"/>
              </w:rPr>
              <w:t>4</w:t>
            </w:r>
            <w:r w:rsidR="00BE495C" w:rsidRPr="006946B5">
              <w:rPr>
                <w:rFonts w:cs="Times New Roman"/>
                <w:color w:val="000000" w:themeColor="text1"/>
                <w:sz w:val="24"/>
                <w:szCs w:val="24"/>
              </w:rPr>
              <w:t>2.</w:t>
            </w:r>
          </w:p>
        </w:tc>
        <w:tc>
          <w:tcPr>
            <w:tcW w:w="669"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1)</w:t>
            </w:r>
          </w:p>
        </w:tc>
        <w:tc>
          <w:tcPr>
            <w:tcW w:w="6237"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Uçak altı bagajlar eşlikli veya eşliksiz olarak tanımlanır. Taramadan geçmiş kabin bagajları, uçağa geçiş sırasında hava aracındaki alan yetersizliğinden dolayı, uçak altına yerleştirildiğinde, kabin bagajı olarak değerlendirilmeye devam edilir.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47"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2)</w:t>
            </w:r>
          </w:p>
        </w:tc>
        <w:tc>
          <w:tcPr>
            <w:tcW w:w="6237"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Havayolu firması, Hava Aracına biniş süresince  bir yolcunun </w:t>
            </w:r>
            <w:proofErr w:type="spellStart"/>
            <w:r w:rsidRPr="006946B5">
              <w:rPr>
                <w:rFonts w:eastAsia="Times New Roman" w:cs="Times New Roman"/>
                <w:color w:val="000000" w:themeColor="text1"/>
                <w:sz w:val="24"/>
                <w:szCs w:val="24"/>
                <w:lang w:eastAsia="tr-TR"/>
              </w:rPr>
              <w:t>check</w:t>
            </w:r>
            <w:proofErr w:type="spellEnd"/>
            <w:r w:rsidRPr="006946B5">
              <w:rPr>
                <w:rFonts w:eastAsia="Times New Roman" w:cs="Times New Roman"/>
                <w:color w:val="000000" w:themeColor="text1"/>
                <w:sz w:val="24"/>
                <w:szCs w:val="24"/>
                <w:lang w:eastAsia="tr-TR"/>
              </w:rPr>
              <w:t>-in yapılan uçak altı bagajına karşılık gelen geçerli bir uçuş kartı veya dengini göstermesini sağlar.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47"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3)</w:t>
            </w:r>
          </w:p>
        </w:tc>
        <w:tc>
          <w:tcPr>
            <w:tcW w:w="6237" w:type="dxa"/>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Hava aracına alınan yolcular kafa sayımı ile doğrulanır. </w:t>
            </w:r>
          </w:p>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       Ancak bu doğrulama, köprüden yolcu alımlarında hizmet merdiveni ve benzeri. köprüye erişim olan noktalarda biniş işlemi sırasında kapıların kilitli tutulması veya görevli </w:t>
            </w:r>
            <w:r w:rsidRPr="006946B5">
              <w:rPr>
                <w:rFonts w:eastAsia="Times New Roman" w:cs="Times New Roman"/>
                <w:color w:val="000000" w:themeColor="text1"/>
                <w:sz w:val="24"/>
                <w:szCs w:val="24"/>
                <w:lang w:eastAsia="tr-TR"/>
              </w:rPr>
              <w:lastRenderedPageBreak/>
              <w:t>bulundurulması gibi önlemler alınması durumunda yapılmayabilir.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BAŞKAN – 42’nci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W w:w="963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47"/>
        <w:gridCol w:w="669"/>
        <w:gridCol w:w="709"/>
        <w:gridCol w:w="5529"/>
      </w:tblGrid>
      <w:tr w:rsidR="00BE495C" w:rsidRPr="006946B5" w:rsidTr="00206664">
        <w:tc>
          <w:tcPr>
            <w:tcW w:w="2176" w:type="dxa"/>
            <w:hideMark/>
          </w:tcPr>
          <w:p w:rsidR="00BE495C" w:rsidRPr="006946B5" w:rsidRDefault="00BE495C" w:rsidP="0008361E">
            <w:pPr>
              <w:ind w:firstLine="0"/>
              <w:jc w:val="left"/>
              <w:rPr>
                <w:rFonts w:cs="Times New Roman"/>
                <w:color w:val="000000" w:themeColor="text1"/>
                <w:sz w:val="24"/>
                <w:szCs w:val="24"/>
              </w:rPr>
            </w:pPr>
            <w:r w:rsidRPr="006946B5">
              <w:rPr>
                <w:rFonts w:cs="Times New Roman"/>
                <w:color w:val="000000" w:themeColor="text1"/>
                <w:sz w:val="24"/>
                <w:szCs w:val="24"/>
              </w:rPr>
              <w:t>Eşliksiz (</w:t>
            </w:r>
            <w:proofErr w:type="spellStart"/>
            <w:r w:rsidRPr="006946B5">
              <w:rPr>
                <w:rFonts w:cs="Times New Roman"/>
                <w:color w:val="000000" w:themeColor="text1"/>
                <w:sz w:val="24"/>
                <w:szCs w:val="24"/>
              </w:rPr>
              <w:t>Rush</w:t>
            </w:r>
            <w:proofErr w:type="spellEnd"/>
            <w:r w:rsidRPr="006946B5">
              <w:rPr>
                <w:rFonts w:cs="Times New Roman"/>
                <w:color w:val="000000" w:themeColor="text1"/>
                <w:sz w:val="24"/>
                <w:szCs w:val="24"/>
              </w:rPr>
              <w:t>) Bagaj (Yolcusu Uçakta Olmayan</w:t>
            </w:r>
          </w:p>
        </w:tc>
        <w:tc>
          <w:tcPr>
            <w:tcW w:w="547" w:type="dxa"/>
            <w:hideMark/>
          </w:tcPr>
          <w:p w:rsidR="00BE495C" w:rsidRPr="006946B5" w:rsidRDefault="0071241E" w:rsidP="0008361E">
            <w:pPr>
              <w:ind w:firstLine="0"/>
              <w:rPr>
                <w:rFonts w:cs="Times New Roman"/>
                <w:color w:val="000000" w:themeColor="text1"/>
                <w:sz w:val="24"/>
                <w:szCs w:val="24"/>
              </w:rPr>
            </w:pPr>
            <w:r>
              <w:rPr>
                <w:rFonts w:cs="Times New Roman"/>
                <w:color w:val="000000" w:themeColor="text1"/>
                <w:sz w:val="24"/>
                <w:szCs w:val="24"/>
              </w:rPr>
              <w:t>4</w:t>
            </w:r>
            <w:r w:rsidR="00BE495C" w:rsidRPr="006946B5">
              <w:rPr>
                <w:rFonts w:cs="Times New Roman"/>
                <w:color w:val="000000" w:themeColor="text1"/>
                <w:sz w:val="24"/>
                <w:szCs w:val="24"/>
              </w:rPr>
              <w:t>3.</w:t>
            </w:r>
          </w:p>
        </w:tc>
        <w:tc>
          <w:tcPr>
            <w:tcW w:w="669"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1)</w:t>
            </w:r>
          </w:p>
        </w:tc>
        <w:tc>
          <w:tcPr>
            <w:tcW w:w="6237" w:type="dxa"/>
            <w:gridSpan w:val="2"/>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Eşliksiz uçak altı bagaj, uçak altında taşınmak üzere kabul edilen ve </w:t>
            </w:r>
            <w:proofErr w:type="spellStart"/>
            <w:r w:rsidRPr="006946B5">
              <w:rPr>
                <w:rFonts w:eastAsia="Times New Roman" w:cs="Times New Roman"/>
                <w:color w:val="000000" w:themeColor="text1"/>
                <w:sz w:val="24"/>
                <w:szCs w:val="24"/>
                <w:lang w:eastAsia="tr-TR"/>
              </w:rPr>
              <w:t>check</w:t>
            </w:r>
            <w:proofErr w:type="spellEnd"/>
            <w:r w:rsidRPr="006946B5">
              <w:rPr>
                <w:rFonts w:eastAsia="Times New Roman" w:cs="Times New Roman"/>
                <w:color w:val="000000" w:themeColor="text1"/>
                <w:sz w:val="24"/>
                <w:szCs w:val="24"/>
                <w:lang w:eastAsia="tr-TR"/>
              </w:rPr>
              <w:t xml:space="preserve">-in işlemini yapan yolcunun hava aracında olmadığı bagajı anlatır. </w:t>
            </w:r>
          </w:p>
        </w:tc>
      </w:tr>
      <w:tr w:rsidR="00BE495C" w:rsidRPr="006946B5" w:rsidTr="00206664">
        <w:tc>
          <w:tcPr>
            <w:tcW w:w="2176" w:type="dxa"/>
            <w:hideMark/>
          </w:tcPr>
          <w:p w:rsidR="00BE495C" w:rsidRPr="006946B5" w:rsidRDefault="00BE495C" w:rsidP="0008361E">
            <w:pPr>
              <w:ind w:firstLine="0"/>
              <w:jc w:val="left"/>
              <w:rPr>
                <w:rFonts w:cs="Times New Roman"/>
                <w:color w:val="000000" w:themeColor="text1"/>
                <w:sz w:val="24"/>
                <w:szCs w:val="24"/>
              </w:rPr>
            </w:pPr>
            <w:r w:rsidRPr="006946B5">
              <w:rPr>
                <w:rFonts w:cs="Times New Roman"/>
                <w:color w:val="000000" w:themeColor="text1"/>
                <w:sz w:val="24"/>
                <w:szCs w:val="24"/>
              </w:rPr>
              <w:t>Bagaj)</w:t>
            </w:r>
          </w:p>
        </w:tc>
        <w:tc>
          <w:tcPr>
            <w:tcW w:w="547"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2)</w:t>
            </w:r>
          </w:p>
        </w:tc>
        <w:tc>
          <w:tcPr>
            <w:tcW w:w="6237" w:type="dxa"/>
            <w:gridSpan w:val="2"/>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Yolcusu olmayan bagajların </w:t>
            </w:r>
            <w:proofErr w:type="spellStart"/>
            <w:r w:rsidRPr="006946B5">
              <w:rPr>
                <w:rFonts w:eastAsia="Times New Roman" w:cs="Times New Roman"/>
                <w:color w:val="000000" w:themeColor="text1"/>
                <w:sz w:val="24"/>
                <w:szCs w:val="24"/>
                <w:lang w:eastAsia="tr-TR"/>
              </w:rPr>
              <w:t>tesbiti</w:t>
            </w:r>
            <w:proofErr w:type="spellEnd"/>
            <w:r w:rsidRPr="006946B5">
              <w:rPr>
                <w:rFonts w:eastAsia="Times New Roman" w:cs="Times New Roman"/>
                <w:color w:val="000000" w:themeColor="text1"/>
                <w:sz w:val="24"/>
                <w:szCs w:val="24"/>
                <w:lang w:eastAsia="tr-TR"/>
              </w:rPr>
              <w:t xml:space="preserve"> ve bu bagajların taşınmasını sağlamak için havayolu işletmesi aşağıdaki kuralları uygular:</w:t>
            </w:r>
          </w:p>
        </w:tc>
      </w:tr>
      <w:tr w:rsidR="00BE495C" w:rsidRPr="006946B5" w:rsidTr="00206664">
        <w:trPr>
          <w:trHeight w:val="294"/>
        </w:trPr>
        <w:tc>
          <w:tcPr>
            <w:tcW w:w="2176" w:type="dxa"/>
          </w:tcPr>
          <w:p w:rsidR="00BE495C" w:rsidRPr="006946B5" w:rsidRDefault="00BE495C" w:rsidP="00206664">
            <w:pPr>
              <w:rPr>
                <w:rFonts w:cs="Times New Roman"/>
                <w:color w:val="000000" w:themeColor="text1"/>
                <w:sz w:val="24"/>
                <w:szCs w:val="24"/>
              </w:rPr>
            </w:pPr>
          </w:p>
        </w:tc>
        <w:tc>
          <w:tcPr>
            <w:tcW w:w="547"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p>
        </w:tc>
        <w:tc>
          <w:tcPr>
            <w:tcW w:w="709"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A)</w:t>
            </w:r>
          </w:p>
        </w:tc>
        <w:tc>
          <w:tcPr>
            <w:tcW w:w="5528"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Bir havayolu firması hava aracına binmemiş olan veya kalkış öncesi hava aracından ayrılmış olan yolcuların uçak altı bagajını tespit etmek için bir prosedür oluşturur.</w:t>
            </w:r>
          </w:p>
        </w:tc>
      </w:tr>
      <w:tr w:rsidR="00BE495C" w:rsidRPr="006946B5" w:rsidTr="00206664">
        <w:trPr>
          <w:trHeight w:val="294"/>
        </w:trPr>
        <w:tc>
          <w:tcPr>
            <w:tcW w:w="2176" w:type="dxa"/>
          </w:tcPr>
          <w:p w:rsidR="00BE495C" w:rsidRPr="006946B5" w:rsidRDefault="00BE495C" w:rsidP="00206664">
            <w:pPr>
              <w:rPr>
                <w:rFonts w:cs="Times New Roman"/>
                <w:color w:val="000000" w:themeColor="text1"/>
                <w:sz w:val="24"/>
                <w:szCs w:val="24"/>
              </w:rPr>
            </w:pPr>
          </w:p>
        </w:tc>
        <w:tc>
          <w:tcPr>
            <w:tcW w:w="547" w:type="dxa"/>
          </w:tcPr>
          <w:p w:rsidR="00BE495C" w:rsidRPr="006946B5" w:rsidRDefault="00BE495C" w:rsidP="00206664">
            <w:pPr>
              <w:rPr>
                <w:rFonts w:cs="Times New Roman"/>
                <w:color w:val="000000" w:themeColor="text1"/>
                <w:sz w:val="24"/>
                <w:szCs w:val="24"/>
              </w:rPr>
            </w:pPr>
          </w:p>
        </w:tc>
        <w:tc>
          <w:tcPr>
            <w:tcW w:w="669" w:type="dxa"/>
          </w:tcPr>
          <w:p w:rsidR="00BE495C" w:rsidRPr="006946B5" w:rsidRDefault="00BE495C" w:rsidP="00206664">
            <w:pPr>
              <w:jc w:val="center"/>
              <w:rPr>
                <w:rFonts w:cs="Times New Roman"/>
                <w:color w:val="000000" w:themeColor="text1"/>
                <w:sz w:val="24"/>
                <w:szCs w:val="24"/>
              </w:rPr>
            </w:pPr>
          </w:p>
        </w:tc>
        <w:tc>
          <w:tcPr>
            <w:tcW w:w="709"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B)</w:t>
            </w:r>
          </w:p>
        </w:tc>
        <w:tc>
          <w:tcPr>
            <w:tcW w:w="5528"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Yolcu hava aracında değilse, biniş kartına veya dengine karşılık gelen uçak altı bagajı eşliksiz (</w:t>
            </w:r>
            <w:proofErr w:type="spellStart"/>
            <w:r w:rsidRPr="006946B5">
              <w:rPr>
                <w:rFonts w:eastAsia="Times New Roman" w:cs="Times New Roman"/>
                <w:color w:val="000000" w:themeColor="text1"/>
                <w:sz w:val="24"/>
                <w:szCs w:val="24"/>
                <w:lang w:eastAsia="tr-TR"/>
              </w:rPr>
              <w:t>rush</w:t>
            </w:r>
            <w:proofErr w:type="spellEnd"/>
            <w:r w:rsidRPr="006946B5">
              <w:rPr>
                <w:rFonts w:eastAsia="Times New Roman" w:cs="Times New Roman"/>
                <w:color w:val="000000" w:themeColor="text1"/>
                <w:sz w:val="24"/>
                <w:szCs w:val="24"/>
                <w:lang w:eastAsia="tr-TR"/>
              </w:rPr>
              <w:t>) olarak dikkate alınır ve uçaktan indirilir.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47"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3)</w:t>
            </w:r>
          </w:p>
        </w:tc>
        <w:tc>
          <w:tcPr>
            <w:tcW w:w="6237" w:type="dxa"/>
            <w:gridSpan w:val="2"/>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Eşliksiz (</w:t>
            </w:r>
            <w:proofErr w:type="spellStart"/>
            <w:r w:rsidRPr="006946B5">
              <w:rPr>
                <w:rFonts w:eastAsia="Times New Roman" w:cs="Times New Roman"/>
                <w:color w:val="000000" w:themeColor="text1"/>
                <w:sz w:val="24"/>
                <w:szCs w:val="24"/>
                <w:lang w:eastAsia="tr-TR"/>
              </w:rPr>
              <w:t>rush</w:t>
            </w:r>
            <w:proofErr w:type="spellEnd"/>
            <w:r w:rsidRPr="006946B5">
              <w:rPr>
                <w:rFonts w:eastAsia="Times New Roman" w:cs="Times New Roman"/>
                <w:color w:val="000000" w:themeColor="text1"/>
                <w:sz w:val="24"/>
                <w:szCs w:val="24"/>
                <w:lang w:eastAsia="tr-TR"/>
              </w:rPr>
              <w:t>) bagajın güvenlik kurallarına uygun olarak hava aracında taşınabilmesi amacıyla hava yolu şirketince veya yer hizmet kuruluşunca gerekli güvenlik taraması yapılır. Bu bagajlar önceden belirlenmiş ve korumalı bir yerde muhafaza altına alınır ve en kısa sürede uçuş gerçekleştirmiş olan alıcısına gönderilir. Bir hava yolu şirketi aldığı eşliksiz bagajın uygun standartlarda tarandığına dair kayıt tutturur ve bu kaydın bir örneği, taşıyıcı hava yolu şirketine verilir.</w:t>
            </w:r>
          </w:p>
        </w:tc>
      </w:tr>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43’üncü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W w:w="963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0"/>
        <w:gridCol w:w="533"/>
        <w:gridCol w:w="670"/>
        <w:gridCol w:w="6247"/>
      </w:tblGrid>
      <w:tr w:rsidR="00BE495C" w:rsidRPr="006946B5" w:rsidTr="00206664">
        <w:tc>
          <w:tcPr>
            <w:tcW w:w="9614" w:type="dxa"/>
            <w:gridSpan w:val="4"/>
          </w:tcPr>
          <w:p w:rsidR="00BE495C" w:rsidRPr="006946B5" w:rsidRDefault="00BE495C" w:rsidP="00206664">
            <w:pPr>
              <w:rPr>
                <w:rFonts w:cs="Times New Roman"/>
                <w:color w:val="000000" w:themeColor="text1"/>
                <w:sz w:val="24"/>
                <w:szCs w:val="24"/>
              </w:rPr>
            </w:pP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Beşinci Bölüm</w:t>
            </w: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Kargo ve Posta</w:t>
            </w:r>
          </w:p>
          <w:p w:rsidR="00BE495C" w:rsidRPr="006946B5" w:rsidRDefault="00BE495C" w:rsidP="00206664">
            <w:pPr>
              <w:jc w:val="center"/>
              <w:rPr>
                <w:rFonts w:cs="Times New Roman"/>
                <w:color w:val="000000" w:themeColor="text1"/>
                <w:sz w:val="24"/>
                <w:szCs w:val="24"/>
              </w:rPr>
            </w:pPr>
          </w:p>
        </w:tc>
      </w:tr>
      <w:tr w:rsidR="00BE495C" w:rsidRPr="006946B5" w:rsidTr="00206664">
        <w:tc>
          <w:tcPr>
            <w:tcW w:w="2176" w:type="dxa"/>
            <w:hideMark/>
          </w:tcPr>
          <w:p w:rsidR="00BE495C" w:rsidRPr="006946B5" w:rsidRDefault="00BE495C" w:rsidP="0008361E">
            <w:pPr>
              <w:ind w:firstLine="0"/>
              <w:jc w:val="left"/>
              <w:rPr>
                <w:rFonts w:cs="Times New Roman"/>
                <w:color w:val="000000" w:themeColor="text1"/>
                <w:sz w:val="24"/>
                <w:szCs w:val="24"/>
              </w:rPr>
            </w:pPr>
            <w:r w:rsidRPr="006946B5">
              <w:rPr>
                <w:rFonts w:cs="Times New Roman"/>
                <w:color w:val="000000" w:themeColor="text1"/>
                <w:sz w:val="24"/>
                <w:szCs w:val="24"/>
              </w:rPr>
              <w:t>Transit ve Transfer Kargo ve Posta Güvenliğine İlişkin Kurallar</w:t>
            </w:r>
          </w:p>
        </w:tc>
        <w:tc>
          <w:tcPr>
            <w:tcW w:w="532" w:type="dxa"/>
            <w:hideMark/>
          </w:tcPr>
          <w:p w:rsidR="00BE495C" w:rsidRPr="006946B5" w:rsidRDefault="0071241E" w:rsidP="0008361E">
            <w:pPr>
              <w:ind w:firstLine="0"/>
              <w:rPr>
                <w:rFonts w:cs="Times New Roman"/>
                <w:color w:val="000000" w:themeColor="text1"/>
                <w:sz w:val="24"/>
                <w:szCs w:val="24"/>
              </w:rPr>
            </w:pPr>
            <w:r>
              <w:rPr>
                <w:rFonts w:cs="Times New Roman"/>
                <w:color w:val="000000" w:themeColor="text1"/>
                <w:sz w:val="24"/>
                <w:szCs w:val="24"/>
              </w:rPr>
              <w:t>4</w:t>
            </w:r>
            <w:r w:rsidR="00BE495C" w:rsidRPr="006946B5">
              <w:rPr>
                <w:rFonts w:cs="Times New Roman"/>
                <w:color w:val="000000" w:themeColor="text1"/>
                <w:sz w:val="24"/>
                <w:szCs w:val="24"/>
              </w:rPr>
              <w:t>4.</w:t>
            </w:r>
          </w:p>
        </w:tc>
        <w:tc>
          <w:tcPr>
            <w:tcW w:w="669"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1)</w:t>
            </w:r>
          </w:p>
        </w:tc>
        <w:tc>
          <w:tcPr>
            <w:tcW w:w="6237"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Daire, Polis Genel Müdürlüğü, Gümrük ve Rüsumat Dairesi, Havalimanı İşleticisi, Hava Yolu firması ve diğer kuruluşlar bu Yasa ve Yasa tahtında yapılan tüzüklerde belirtilen önlemlerin uygulanmasını sağlamakla yükümlüdür.</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32" w:type="dxa"/>
          </w:tcPr>
          <w:p w:rsidR="00BE495C" w:rsidRPr="006946B5" w:rsidRDefault="00BE495C" w:rsidP="00206664">
            <w:pPr>
              <w:rPr>
                <w:rFonts w:cs="Times New Roman"/>
                <w:color w:val="000000" w:themeColor="text1"/>
                <w:sz w:val="24"/>
                <w:szCs w:val="24"/>
              </w:rPr>
            </w:pPr>
          </w:p>
        </w:tc>
        <w:tc>
          <w:tcPr>
            <w:tcW w:w="669"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2)</w:t>
            </w:r>
          </w:p>
        </w:tc>
        <w:tc>
          <w:tcPr>
            <w:tcW w:w="6237" w:type="dxa"/>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Transfer kargo ve posta, alternatif güvenlik kontrollerine tabi tutulur.  Transit kargo ve postanın hava aracında kalması halinde ise bunlar güvenlik kontrollerinden muaf tutulur.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44’üncü maddeyi oylarınıza sunuyorum. Kabul edenler?... Kabul etmeyenler?... Çekimser?... Oybirliğiyle kabul edilmiştir. </w:t>
      </w: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KATİP – </w:t>
      </w:r>
    </w:p>
    <w:p w:rsidR="00BE495C" w:rsidRPr="006946B5" w:rsidRDefault="00BE495C" w:rsidP="00206664">
      <w:pPr>
        <w:ind w:firstLine="708"/>
        <w:rPr>
          <w:rFonts w:cs="Times New Roman"/>
          <w:sz w:val="24"/>
          <w:szCs w:val="24"/>
        </w:rPr>
      </w:pPr>
    </w:p>
    <w:tbl>
      <w:tblPr>
        <w:tblStyle w:val="TableGrid"/>
        <w:tblW w:w="963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
        <w:gridCol w:w="2165"/>
        <w:gridCol w:w="11"/>
        <w:gridCol w:w="522"/>
        <w:gridCol w:w="10"/>
        <w:gridCol w:w="660"/>
        <w:gridCol w:w="9"/>
        <w:gridCol w:w="701"/>
        <w:gridCol w:w="5537"/>
      </w:tblGrid>
      <w:tr w:rsidR="00BE495C" w:rsidRPr="006946B5" w:rsidTr="00206664">
        <w:tc>
          <w:tcPr>
            <w:tcW w:w="2180" w:type="dxa"/>
            <w:gridSpan w:val="2"/>
            <w:hideMark/>
          </w:tcPr>
          <w:p w:rsidR="00BE495C" w:rsidRPr="006946B5" w:rsidRDefault="00BE495C" w:rsidP="0008361E">
            <w:pPr>
              <w:ind w:firstLine="0"/>
              <w:jc w:val="left"/>
              <w:rPr>
                <w:rFonts w:cs="Times New Roman"/>
                <w:color w:val="000000" w:themeColor="text1"/>
                <w:sz w:val="24"/>
                <w:szCs w:val="24"/>
              </w:rPr>
            </w:pPr>
            <w:r w:rsidRPr="006946B5">
              <w:rPr>
                <w:rFonts w:cs="Times New Roman"/>
                <w:color w:val="000000" w:themeColor="text1"/>
                <w:sz w:val="24"/>
                <w:szCs w:val="24"/>
              </w:rPr>
              <w:t>Kargo ve Posta Taramasında Uygun Yol ve Yöntemler</w:t>
            </w:r>
          </w:p>
        </w:tc>
        <w:tc>
          <w:tcPr>
            <w:tcW w:w="533" w:type="dxa"/>
            <w:gridSpan w:val="2"/>
            <w:hideMark/>
          </w:tcPr>
          <w:p w:rsidR="00BE495C" w:rsidRPr="006946B5" w:rsidRDefault="0071241E" w:rsidP="0008361E">
            <w:pPr>
              <w:ind w:firstLine="0"/>
              <w:rPr>
                <w:rFonts w:cs="Times New Roman"/>
                <w:color w:val="000000" w:themeColor="text1"/>
                <w:sz w:val="24"/>
                <w:szCs w:val="24"/>
              </w:rPr>
            </w:pPr>
            <w:r>
              <w:rPr>
                <w:rFonts w:cs="Times New Roman"/>
                <w:color w:val="000000" w:themeColor="text1"/>
                <w:sz w:val="24"/>
                <w:szCs w:val="24"/>
              </w:rPr>
              <w:t>4</w:t>
            </w:r>
            <w:r w:rsidR="00BE495C" w:rsidRPr="006946B5">
              <w:rPr>
                <w:rFonts w:cs="Times New Roman"/>
                <w:color w:val="000000" w:themeColor="text1"/>
                <w:sz w:val="24"/>
                <w:szCs w:val="24"/>
              </w:rPr>
              <w:t>5.</w:t>
            </w:r>
          </w:p>
        </w:tc>
        <w:tc>
          <w:tcPr>
            <w:tcW w:w="670" w:type="dxa"/>
            <w:gridSpan w:val="2"/>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1)</w:t>
            </w:r>
          </w:p>
        </w:tc>
        <w:tc>
          <w:tcPr>
            <w:tcW w:w="6247" w:type="dxa"/>
            <w:gridSpan w:val="3"/>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Tüm kargo ve posta gönderileri, hava aracına yüklenmeden önce güvenlik personeli tarafından aşağıdaki yol ve yöntemler izlenerek taranır. </w:t>
            </w:r>
          </w:p>
        </w:tc>
      </w:tr>
      <w:tr w:rsidR="00BE495C" w:rsidRPr="006946B5" w:rsidTr="00206664">
        <w:tc>
          <w:tcPr>
            <w:tcW w:w="2180" w:type="dxa"/>
            <w:gridSpan w:val="2"/>
          </w:tcPr>
          <w:p w:rsidR="00BE495C" w:rsidRPr="006946B5" w:rsidRDefault="00BE495C" w:rsidP="00206664">
            <w:pPr>
              <w:rPr>
                <w:rFonts w:cs="Times New Roman"/>
                <w:color w:val="000000" w:themeColor="text1"/>
                <w:sz w:val="24"/>
                <w:szCs w:val="24"/>
              </w:rPr>
            </w:pPr>
          </w:p>
        </w:tc>
        <w:tc>
          <w:tcPr>
            <w:tcW w:w="533" w:type="dxa"/>
            <w:gridSpan w:val="2"/>
          </w:tcPr>
          <w:p w:rsidR="00BE495C" w:rsidRPr="006946B5" w:rsidRDefault="00BE495C" w:rsidP="00206664">
            <w:pPr>
              <w:rPr>
                <w:rFonts w:cs="Times New Roman"/>
                <w:color w:val="000000" w:themeColor="text1"/>
                <w:sz w:val="24"/>
                <w:szCs w:val="24"/>
              </w:rPr>
            </w:pPr>
          </w:p>
        </w:tc>
        <w:tc>
          <w:tcPr>
            <w:tcW w:w="670" w:type="dxa"/>
            <w:gridSpan w:val="2"/>
          </w:tcPr>
          <w:p w:rsidR="00BE495C" w:rsidRPr="006946B5" w:rsidRDefault="00BE495C" w:rsidP="00206664">
            <w:pPr>
              <w:rPr>
                <w:rFonts w:cs="Times New Roman"/>
                <w:color w:val="000000" w:themeColor="text1"/>
                <w:sz w:val="24"/>
                <w:szCs w:val="24"/>
              </w:rPr>
            </w:pPr>
          </w:p>
        </w:tc>
        <w:tc>
          <w:tcPr>
            <w:tcW w:w="710" w:type="dxa"/>
            <w:gridSpan w:val="2"/>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A)</w:t>
            </w:r>
          </w:p>
        </w:tc>
        <w:tc>
          <w:tcPr>
            <w:tcW w:w="5537"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Gönderinin yapısı dikkate alınarak, yasaklı maddeleri tespit edebilecek en muhtemel yol veya yöntem kullanılır.</w:t>
            </w:r>
          </w:p>
        </w:tc>
      </w:tr>
      <w:tr w:rsidR="00BE495C" w:rsidRPr="006946B5" w:rsidTr="00206664">
        <w:tc>
          <w:tcPr>
            <w:tcW w:w="2180" w:type="dxa"/>
            <w:gridSpan w:val="2"/>
          </w:tcPr>
          <w:p w:rsidR="00BE495C" w:rsidRPr="006946B5" w:rsidRDefault="00BE495C" w:rsidP="00206664">
            <w:pPr>
              <w:rPr>
                <w:rFonts w:cs="Times New Roman"/>
                <w:color w:val="000000" w:themeColor="text1"/>
                <w:sz w:val="24"/>
                <w:szCs w:val="24"/>
              </w:rPr>
            </w:pPr>
          </w:p>
        </w:tc>
        <w:tc>
          <w:tcPr>
            <w:tcW w:w="533" w:type="dxa"/>
            <w:gridSpan w:val="2"/>
          </w:tcPr>
          <w:p w:rsidR="00BE495C" w:rsidRPr="006946B5" w:rsidRDefault="00BE495C" w:rsidP="00206664">
            <w:pPr>
              <w:rPr>
                <w:rFonts w:cs="Times New Roman"/>
                <w:color w:val="000000" w:themeColor="text1"/>
                <w:sz w:val="24"/>
                <w:szCs w:val="24"/>
              </w:rPr>
            </w:pPr>
          </w:p>
        </w:tc>
        <w:tc>
          <w:tcPr>
            <w:tcW w:w="670" w:type="dxa"/>
            <w:gridSpan w:val="2"/>
          </w:tcPr>
          <w:p w:rsidR="00BE495C" w:rsidRPr="006946B5" w:rsidRDefault="00BE495C" w:rsidP="00206664">
            <w:pPr>
              <w:rPr>
                <w:rFonts w:cs="Times New Roman"/>
                <w:color w:val="000000" w:themeColor="text1"/>
                <w:sz w:val="24"/>
                <w:szCs w:val="24"/>
              </w:rPr>
            </w:pPr>
          </w:p>
        </w:tc>
        <w:tc>
          <w:tcPr>
            <w:tcW w:w="710" w:type="dxa"/>
            <w:gridSpan w:val="2"/>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B)</w:t>
            </w:r>
          </w:p>
        </w:tc>
        <w:tc>
          <w:tcPr>
            <w:tcW w:w="5537"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Kullanılacak yol veya yöntem gönderide herhangi bir yasaklı maddenin gizlenmediğinin tespit edilebilmesini sağlayabilecek yeterli standartta olur.</w:t>
            </w:r>
          </w:p>
        </w:tc>
      </w:tr>
      <w:tr w:rsidR="00BE495C" w:rsidRPr="006946B5" w:rsidTr="00206664">
        <w:tc>
          <w:tcPr>
            <w:tcW w:w="2180" w:type="dxa"/>
            <w:gridSpan w:val="2"/>
          </w:tcPr>
          <w:p w:rsidR="00BE495C" w:rsidRPr="006946B5" w:rsidRDefault="00BE495C" w:rsidP="00206664">
            <w:pPr>
              <w:rPr>
                <w:rFonts w:cs="Times New Roman"/>
                <w:color w:val="000000" w:themeColor="text1"/>
                <w:sz w:val="24"/>
                <w:szCs w:val="24"/>
              </w:rPr>
            </w:pPr>
          </w:p>
        </w:tc>
        <w:tc>
          <w:tcPr>
            <w:tcW w:w="533" w:type="dxa"/>
            <w:gridSpan w:val="2"/>
          </w:tcPr>
          <w:p w:rsidR="00BE495C" w:rsidRPr="006946B5" w:rsidRDefault="00BE495C" w:rsidP="00206664">
            <w:pPr>
              <w:rPr>
                <w:rFonts w:cs="Times New Roman"/>
                <w:color w:val="000000" w:themeColor="text1"/>
                <w:sz w:val="24"/>
                <w:szCs w:val="24"/>
              </w:rPr>
            </w:pPr>
          </w:p>
        </w:tc>
        <w:tc>
          <w:tcPr>
            <w:tcW w:w="670" w:type="dxa"/>
            <w:gridSpan w:val="2"/>
          </w:tcPr>
          <w:p w:rsidR="00BE495C" w:rsidRPr="006946B5" w:rsidRDefault="00BE495C" w:rsidP="00206664">
            <w:pPr>
              <w:rPr>
                <w:rFonts w:cs="Times New Roman"/>
                <w:color w:val="000000" w:themeColor="text1"/>
                <w:sz w:val="24"/>
                <w:szCs w:val="24"/>
              </w:rPr>
            </w:pPr>
          </w:p>
        </w:tc>
        <w:tc>
          <w:tcPr>
            <w:tcW w:w="710" w:type="dxa"/>
            <w:gridSpan w:val="2"/>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C)</w:t>
            </w:r>
          </w:p>
        </w:tc>
        <w:tc>
          <w:tcPr>
            <w:tcW w:w="5537"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Gönderide, herhangi bir yasaklı maddenin bulunmasından tarayıcı tarafından şüphe duyulması halinde, gönderi reddedilir ve emin olununcaya kadar yeniden taranır.</w:t>
            </w:r>
          </w:p>
        </w:tc>
      </w:tr>
      <w:tr w:rsidR="00BE495C" w:rsidRPr="006946B5" w:rsidTr="00206664">
        <w:tc>
          <w:tcPr>
            <w:tcW w:w="2180" w:type="dxa"/>
            <w:gridSpan w:val="2"/>
          </w:tcPr>
          <w:p w:rsidR="00BE495C" w:rsidRPr="006946B5" w:rsidRDefault="00BE495C" w:rsidP="00206664">
            <w:pPr>
              <w:rPr>
                <w:rFonts w:cs="Times New Roman"/>
                <w:color w:val="000000" w:themeColor="text1"/>
                <w:sz w:val="24"/>
                <w:szCs w:val="24"/>
              </w:rPr>
            </w:pPr>
          </w:p>
        </w:tc>
        <w:tc>
          <w:tcPr>
            <w:tcW w:w="533" w:type="dxa"/>
            <w:gridSpan w:val="2"/>
          </w:tcPr>
          <w:p w:rsidR="00BE495C" w:rsidRPr="006946B5" w:rsidRDefault="00BE495C" w:rsidP="00206664">
            <w:pPr>
              <w:rPr>
                <w:rFonts w:cs="Times New Roman"/>
                <w:color w:val="000000" w:themeColor="text1"/>
                <w:sz w:val="24"/>
                <w:szCs w:val="24"/>
              </w:rPr>
            </w:pPr>
          </w:p>
        </w:tc>
        <w:tc>
          <w:tcPr>
            <w:tcW w:w="670" w:type="dxa"/>
            <w:gridSpan w:val="2"/>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2)</w:t>
            </w:r>
          </w:p>
        </w:tc>
        <w:tc>
          <w:tcPr>
            <w:tcW w:w="6247" w:type="dxa"/>
            <w:gridSpan w:val="3"/>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Kargo ve posta gönderileri taranmasındaki yöntemler aşağıdaki gibidir:</w:t>
            </w:r>
          </w:p>
        </w:tc>
      </w:tr>
      <w:tr w:rsidR="00BE495C" w:rsidRPr="006946B5" w:rsidTr="00206664">
        <w:trPr>
          <w:trHeight w:val="294"/>
        </w:trPr>
        <w:tc>
          <w:tcPr>
            <w:tcW w:w="2180" w:type="dxa"/>
            <w:gridSpan w:val="2"/>
          </w:tcPr>
          <w:p w:rsidR="00BE495C" w:rsidRPr="006946B5" w:rsidRDefault="00BE495C" w:rsidP="00206664">
            <w:pPr>
              <w:rPr>
                <w:rFonts w:cs="Times New Roman"/>
                <w:color w:val="000000" w:themeColor="text1"/>
                <w:sz w:val="24"/>
                <w:szCs w:val="24"/>
              </w:rPr>
            </w:pPr>
          </w:p>
        </w:tc>
        <w:tc>
          <w:tcPr>
            <w:tcW w:w="533" w:type="dxa"/>
            <w:gridSpan w:val="2"/>
          </w:tcPr>
          <w:p w:rsidR="00BE495C" w:rsidRPr="006946B5" w:rsidRDefault="00BE495C" w:rsidP="00206664">
            <w:pPr>
              <w:rPr>
                <w:rFonts w:cs="Times New Roman"/>
                <w:color w:val="000000" w:themeColor="text1"/>
                <w:sz w:val="24"/>
                <w:szCs w:val="24"/>
              </w:rPr>
            </w:pPr>
          </w:p>
        </w:tc>
        <w:tc>
          <w:tcPr>
            <w:tcW w:w="670" w:type="dxa"/>
            <w:gridSpan w:val="2"/>
          </w:tcPr>
          <w:p w:rsidR="00BE495C" w:rsidRPr="006946B5" w:rsidRDefault="00BE495C" w:rsidP="00206664">
            <w:pPr>
              <w:rPr>
                <w:rFonts w:cs="Times New Roman"/>
                <w:color w:val="000000" w:themeColor="text1"/>
                <w:sz w:val="24"/>
                <w:szCs w:val="24"/>
              </w:rPr>
            </w:pPr>
          </w:p>
        </w:tc>
        <w:tc>
          <w:tcPr>
            <w:tcW w:w="710" w:type="dxa"/>
            <w:gridSpan w:val="2"/>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A)</w:t>
            </w:r>
          </w:p>
        </w:tc>
        <w:tc>
          <w:tcPr>
            <w:tcW w:w="5537"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Elle arama: Tüm içerikleri dahil gönderinin kapsamlı bir fiziki kontrolünden oluşur;</w:t>
            </w:r>
          </w:p>
        </w:tc>
      </w:tr>
      <w:tr w:rsidR="00BE495C" w:rsidRPr="006946B5" w:rsidTr="00206664">
        <w:trPr>
          <w:trHeight w:val="284"/>
        </w:trPr>
        <w:tc>
          <w:tcPr>
            <w:tcW w:w="2180" w:type="dxa"/>
            <w:gridSpan w:val="2"/>
          </w:tcPr>
          <w:p w:rsidR="00BE495C" w:rsidRPr="006946B5" w:rsidRDefault="00BE495C" w:rsidP="00206664">
            <w:pPr>
              <w:rPr>
                <w:rFonts w:cs="Times New Roman"/>
                <w:color w:val="000000" w:themeColor="text1"/>
                <w:sz w:val="24"/>
                <w:szCs w:val="24"/>
              </w:rPr>
            </w:pPr>
          </w:p>
        </w:tc>
        <w:tc>
          <w:tcPr>
            <w:tcW w:w="533" w:type="dxa"/>
            <w:gridSpan w:val="2"/>
          </w:tcPr>
          <w:p w:rsidR="00BE495C" w:rsidRPr="006946B5" w:rsidRDefault="00BE495C" w:rsidP="00206664">
            <w:pPr>
              <w:rPr>
                <w:rFonts w:cs="Times New Roman"/>
                <w:color w:val="000000" w:themeColor="text1"/>
                <w:sz w:val="24"/>
                <w:szCs w:val="24"/>
              </w:rPr>
            </w:pPr>
          </w:p>
        </w:tc>
        <w:tc>
          <w:tcPr>
            <w:tcW w:w="670" w:type="dxa"/>
            <w:gridSpan w:val="2"/>
          </w:tcPr>
          <w:p w:rsidR="00BE495C" w:rsidRPr="006946B5" w:rsidRDefault="00BE495C" w:rsidP="00206664">
            <w:pPr>
              <w:rPr>
                <w:rFonts w:cs="Times New Roman"/>
                <w:color w:val="000000" w:themeColor="text1"/>
                <w:sz w:val="24"/>
                <w:szCs w:val="24"/>
              </w:rPr>
            </w:pPr>
          </w:p>
        </w:tc>
        <w:tc>
          <w:tcPr>
            <w:tcW w:w="710" w:type="dxa"/>
            <w:gridSpan w:val="2"/>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B)</w:t>
            </w:r>
          </w:p>
        </w:tc>
        <w:tc>
          <w:tcPr>
            <w:tcW w:w="5537"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X-ray ekipmanı;</w:t>
            </w:r>
          </w:p>
        </w:tc>
      </w:tr>
      <w:tr w:rsidR="00BE495C" w:rsidRPr="006946B5" w:rsidTr="00206664">
        <w:tc>
          <w:tcPr>
            <w:tcW w:w="2180" w:type="dxa"/>
            <w:gridSpan w:val="2"/>
          </w:tcPr>
          <w:p w:rsidR="00BE495C" w:rsidRPr="006946B5" w:rsidRDefault="00BE495C" w:rsidP="00206664">
            <w:pPr>
              <w:rPr>
                <w:rFonts w:cs="Times New Roman"/>
                <w:color w:val="000000" w:themeColor="text1"/>
                <w:sz w:val="24"/>
                <w:szCs w:val="24"/>
              </w:rPr>
            </w:pPr>
          </w:p>
        </w:tc>
        <w:tc>
          <w:tcPr>
            <w:tcW w:w="533" w:type="dxa"/>
            <w:gridSpan w:val="2"/>
          </w:tcPr>
          <w:p w:rsidR="00BE495C" w:rsidRPr="006946B5" w:rsidRDefault="00BE495C" w:rsidP="00206664">
            <w:pPr>
              <w:rPr>
                <w:rFonts w:cs="Times New Roman"/>
                <w:color w:val="000000" w:themeColor="text1"/>
                <w:sz w:val="24"/>
                <w:szCs w:val="24"/>
              </w:rPr>
            </w:pPr>
          </w:p>
        </w:tc>
        <w:tc>
          <w:tcPr>
            <w:tcW w:w="670" w:type="dxa"/>
            <w:gridSpan w:val="2"/>
          </w:tcPr>
          <w:p w:rsidR="00BE495C" w:rsidRPr="006946B5" w:rsidRDefault="00BE495C" w:rsidP="00206664">
            <w:pPr>
              <w:rPr>
                <w:rFonts w:cs="Times New Roman"/>
                <w:color w:val="000000" w:themeColor="text1"/>
                <w:sz w:val="24"/>
                <w:szCs w:val="24"/>
              </w:rPr>
            </w:pPr>
          </w:p>
        </w:tc>
        <w:tc>
          <w:tcPr>
            <w:tcW w:w="710" w:type="dxa"/>
            <w:gridSpan w:val="2"/>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C)</w:t>
            </w:r>
          </w:p>
        </w:tc>
        <w:tc>
          <w:tcPr>
            <w:tcW w:w="5537"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Patlayıcı tespit sistemleri (EDS) ekipmanı;</w:t>
            </w:r>
          </w:p>
        </w:tc>
      </w:tr>
      <w:tr w:rsidR="00BE495C" w:rsidRPr="006946B5" w:rsidTr="00206664">
        <w:tc>
          <w:tcPr>
            <w:tcW w:w="2180" w:type="dxa"/>
            <w:gridSpan w:val="2"/>
          </w:tcPr>
          <w:p w:rsidR="00BE495C" w:rsidRPr="006946B5" w:rsidRDefault="00BE495C" w:rsidP="00206664">
            <w:pPr>
              <w:rPr>
                <w:rFonts w:cs="Times New Roman"/>
                <w:color w:val="000000" w:themeColor="text1"/>
                <w:sz w:val="24"/>
                <w:szCs w:val="24"/>
              </w:rPr>
            </w:pPr>
          </w:p>
        </w:tc>
        <w:tc>
          <w:tcPr>
            <w:tcW w:w="533" w:type="dxa"/>
            <w:gridSpan w:val="2"/>
          </w:tcPr>
          <w:p w:rsidR="00BE495C" w:rsidRPr="006946B5" w:rsidRDefault="00BE495C" w:rsidP="00206664">
            <w:pPr>
              <w:rPr>
                <w:rFonts w:cs="Times New Roman"/>
                <w:color w:val="000000" w:themeColor="text1"/>
                <w:sz w:val="24"/>
                <w:szCs w:val="24"/>
              </w:rPr>
            </w:pPr>
          </w:p>
        </w:tc>
        <w:tc>
          <w:tcPr>
            <w:tcW w:w="670" w:type="dxa"/>
            <w:gridSpan w:val="2"/>
          </w:tcPr>
          <w:p w:rsidR="00BE495C" w:rsidRPr="006946B5" w:rsidRDefault="00BE495C" w:rsidP="00206664">
            <w:pPr>
              <w:rPr>
                <w:rFonts w:cs="Times New Roman"/>
                <w:color w:val="000000" w:themeColor="text1"/>
                <w:sz w:val="24"/>
                <w:szCs w:val="24"/>
              </w:rPr>
            </w:pPr>
          </w:p>
        </w:tc>
        <w:tc>
          <w:tcPr>
            <w:tcW w:w="710" w:type="dxa"/>
            <w:gridSpan w:val="2"/>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Ç)</w:t>
            </w:r>
          </w:p>
        </w:tc>
        <w:tc>
          <w:tcPr>
            <w:tcW w:w="5537"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Patlayıcı tespit köpekleri (PTK);</w:t>
            </w:r>
          </w:p>
        </w:tc>
      </w:tr>
      <w:tr w:rsidR="00BE495C" w:rsidRPr="006946B5" w:rsidTr="00206664">
        <w:tc>
          <w:tcPr>
            <w:tcW w:w="2180" w:type="dxa"/>
            <w:gridSpan w:val="2"/>
          </w:tcPr>
          <w:p w:rsidR="00BE495C" w:rsidRPr="006946B5" w:rsidRDefault="00BE495C" w:rsidP="00206664">
            <w:pPr>
              <w:rPr>
                <w:rFonts w:cs="Times New Roman"/>
                <w:color w:val="000000" w:themeColor="text1"/>
                <w:sz w:val="24"/>
                <w:szCs w:val="24"/>
              </w:rPr>
            </w:pPr>
          </w:p>
        </w:tc>
        <w:tc>
          <w:tcPr>
            <w:tcW w:w="533" w:type="dxa"/>
            <w:gridSpan w:val="2"/>
          </w:tcPr>
          <w:p w:rsidR="00BE495C" w:rsidRPr="006946B5" w:rsidRDefault="00BE495C" w:rsidP="00206664">
            <w:pPr>
              <w:rPr>
                <w:rFonts w:cs="Times New Roman"/>
                <w:color w:val="000000" w:themeColor="text1"/>
                <w:sz w:val="24"/>
                <w:szCs w:val="24"/>
              </w:rPr>
            </w:pPr>
          </w:p>
        </w:tc>
        <w:tc>
          <w:tcPr>
            <w:tcW w:w="670" w:type="dxa"/>
            <w:gridSpan w:val="2"/>
          </w:tcPr>
          <w:p w:rsidR="00BE495C" w:rsidRPr="006946B5" w:rsidRDefault="00BE495C" w:rsidP="00206664">
            <w:pPr>
              <w:rPr>
                <w:rFonts w:cs="Times New Roman"/>
                <w:color w:val="000000" w:themeColor="text1"/>
                <w:sz w:val="24"/>
                <w:szCs w:val="24"/>
              </w:rPr>
            </w:pPr>
          </w:p>
        </w:tc>
        <w:tc>
          <w:tcPr>
            <w:tcW w:w="710" w:type="dxa"/>
            <w:gridSpan w:val="2"/>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D)</w:t>
            </w:r>
          </w:p>
        </w:tc>
        <w:tc>
          <w:tcPr>
            <w:tcW w:w="5537"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Patlayıcı iz tespit (PİT) ekipmanı;</w:t>
            </w:r>
          </w:p>
        </w:tc>
      </w:tr>
      <w:tr w:rsidR="00BE495C" w:rsidRPr="006946B5" w:rsidTr="00206664">
        <w:tc>
          <w:tcPr>
            <w:tcW w:w="2180" w:type="dxa"/>
            <w:gridSpan w:val="2"/>
          </w:tcPr>
          <w:p w:rsidR="00BE495C" w:rsidRPr="006946B5" w:rsidRDefault="00BE495C" w:rsidP="00206664">
            <w:pPr>
              <w:rPr>
                <w:rFonts w:cs="Times New Roman"/>
                <w:color w:val="000000" w:themeColor="text1"/>
                <w:sz w:val="24"/>
                <w:szCs w:val="24"/>
              </w:rPr>
            </w:pPr>
          </w:p>
        </w:tc>
        <w:tc>
          <w:tcPr>
            <w:tcW w:w="533" w:type="dxa"/>
            <w:gridSpan w:val="2"/>
          </w:tcPr>
          <w:p w:rsidR="00BE495C" w:rsidRPr="006946B5" w:rsidRDefault="00BE495C" w:rsidP="00206664">
            <w:pPr>
              <w:rPr>
                <w:rFonts w:cs="Times New Roman"/>
                <w:color w:val="000000" w:themeColor="text1"/>
                <w:sz w:val="24"/>
                <w:szCs w:val="24"/>
              </w:rPr>
            </w:pPr>
          </w:p>
        </w:tc>
        <w:tc>
          <w:tcPr>
            <w:tcW w:w="670" w:type="dxa"/>
            <w:gridSpan w:val="2"/>
          </w:tcPr>
          <w:p w:rsidR="00BE495C" w:rsidRPr="006946B5" w:rsidRDefault="00BE495C" w:rsidP="00206664">
            <w:pPr>
              <w:rPr>
                <w:rFonts w:cs="Times New Roman"/>
                <w:color w:val="000000" w:themeColor="text1"/>
                <w:sz w:val="24"/>
                <w:szCs w:val="24"/>
              </w:rPr>
            </w:pPr>
          </w:p>
        </w:tc>
        <w:tc>
          <w:tcPr>
            <w:tcW w:w="710" w:type="dxa"/>
            <w:gridSpan w:val="2"/>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E)</w:t>
            </w:r>
          </w:p>
        </w:tc>
        <w:tc>
          <w:tcPr>
            <w:tcW w:w="5537"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Görsel Kontrol: Gönderinin detaylı bir şekilde gözle kontrolü;</w:t>
            </w:r>
          </w:p>
        </w:tc>
      </w:tr>
      <w:tr w:rsidR="00BE495C" w:rsidRPr="006946B5" w:rsidTr="00206664">
        <w:tc>
          <w:tcPr>
            <w:tcW w:w="2180" w:type="dxa"/>
            <w:gridSpan w:val="2"/>
          </w:tcPr>
          <w:p w:rsidR="00BE495C" w:rsidRPr="006946B5" w:rsidRDefault="00BE495C" w:rsidP="00206664">
            <w:pPr>
              <w:rPr>
                <w:rFonts w:cs="Times New Roman"/>
                <w:color w:val="000000" w:themeColor="text1"/>
                <w:sz w:val="24"/>
                <w:szCs w:val="24"/>
              </w:rPr>
            </w:pPr>
          </w:p>
        </w:tc>
        <w:tc>
          <w:tcPr>
            <w:tcW w:w="533" w:type="dxa"/>
            <w:gridSpan w:val="2"/>
          </w:tcPr>
          <w:p w:rsidR="00BE495C" w:rsidRPr="006946B5" w:rsidRDefault="00BE495C" w:rsidP="00206664">
            <w:pPr>
              <w:rPr>
                <w:rFonts w:cs="Times New Roman"/>
                <w:color w:val="000000" w:themeColor="text1"/>
                <w:sz w:val="24"/>
                <w:szCs w:val="24"/>
              </w:rPr>
            </w:pPr>
          </w:p>
        </w:tc>
        <w:tc>
          <w:tcPr>
            <w:tcW w:w="670" w:type="dxa"/>
            <w:gridSpan w:val="2"/>
          </w:tcPr>
          <w:p w:rsidR="00BE495C" w:rsidRPr="006946B5" w:rsidRDefault="00BE495C" w:rsidP="00206664">
            <w:pPr>
              <w:rPr>
                <w:rFonts w:cs="Times New Roman"/>
                <w:color w:val="000000" w:themeColor="text1"/>
                <w:sz w:val="24"/>
                <w:szCs w:val="24"/>
              </w:rPr>
            </w:pPr>
          </w:p>
        </w:tc>
        <w:tc>
          <w:tcPr>
            <w:tcW w:w="710" w:type="dxa"/>
            <w:gridSpan w:val="2"/>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F)</w:t>
            </w:r>
          </w:p>
        </w:tc>
        <w:tc>
          <w:tcPr>
            <w:tcW w:w="5537"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Metal Tespit Cihazı (MDE);</w:t>
            </w:r>
          </w:p>
        </w:tc>
      </w:tr>
      <w:tr w:rsidR="00BE495C" w:rsidRPr="006946B5" w:rsidTr="00206664">
        <w:tc>
          <w:tcPr>
            <w:tcW w:w="2180" w:type="dxa"/>
            <w:gridSpan w:val="2"/>
          </w:tcPr>
          <w:p w:rsidR="00BE495C" w:rsidRPr="006946B5" w:rsidRDefault="00BE495C" w:rsidP="00206664">
            <w:pPr>
              <w:rPr>
                <w:rFonts w:cs="Times New Roman"/>
                <w:color w:val="000000" w:themeColor="text1"/>
                <w:sz w:val="24"/>
                <w:szCs w:val="24"/>
              </w:rPr>
            </w:pPr>
          </w:p>
        </w:tc>
        <w:tc>
          <w:tcPr>
            <w:tcW w:w="533" w:type="dxa"/>
            <w:gridSpan w:val="2"/>
          </w:tcPr>
          <w:p w:rsidR="00BE495C" w:rsidRPr="006946B5" w:rsidRDefault="00BE495C" w:rsidP="00206664">
            <w:pPr>
              <w:rPr>
                <w:rFonts w:cs="Times New Roman"/>
                <w:color w:val="000000" w:themeColor="text1"/>
                <w:sz w:val="24"/>
                <w:szCs w:val="24"/>
              </w:rPr>
            </w:pPr>
          </w:p>
        </w:tc>
        <w:tc>
          <w:tcPr>
            <w:tcW w:w="670" w:type="dxa"/>
            <w:gridSpan w:val="2"/>
          </w:tcPr>
          <w:p w:rsidR="00BE495C" w:rsidRPr="006946B5" w:rsidRDefault="00BE495C" w:rsidP="00206664">
            <w:pPr>
              <w:rPr>
                <w:rFonts w:cs="Times New Roman"/>
                <w:color w:val="000000" w:themeColor="text1"/>
                <w:sz w:val="24"/>
                <w:szCs w:val="24"/>
              </w:rPr>
            </w:pPr>
          </w:p>
        </w:tc>
        <w:tc>
          <w:tcPr>
            <w:tcW w:w="710" w:type="dxa"/>
            <w:gridSpan w:val="2"/>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G)</w:t>
            </w:r>
          </w:p>
        </w:tc>
        <w:tc>
          <w:tcPr>
            <w:tcW w:w="5537"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Taramanın diğer yolları: Gönderinin yapısı nedeniyle, bu fıkrada belirtilen yol veya yöntemlerin uygulanmasının mümkün olmadığı durumlarda yetkili otorite tarafından kabul edilen diğer yol veya yöntemler uygulanır; ve</w:t>
            </w:r>
          </w:p>
        </w:tc>
      </w:tr>
      <w:tr w:rsidR="00BE495C" w:rsidRPr="006946B5" w:rsidTr="00206664">
        <w:tc>
          <w:tcPr>
            <w:tcW w:w="2180" w:type="dxa"/>
            <w:gridSpan w:val="2"/>
          </w:tcPr>
          <w:p w:rsidR="00BE495C" w:rsidRPr="006946B5" w:rsidRDefault="00BE495C" w:rsidP="00206664">
            <w:pPr>
              <w:rPr>
                <w:rFonts w:cs="Times New Roman"/>
                <w:color w:val="000000" w:themeColor="text1"/>
                <w:sz w:val="24"/>
                <w:szCs w:val="24"/>
              </w:rPr>
            </w:pPr>
          </w:p>
        </w:tc>
        <w:tc>
          <w:tcPr>
            <w:tcW w:w="533" w:type="dxa"/>
            <w:gridSpan w:val="2"/>
          </w:tcPr>
          <w:p w:rsidR="00BE495C" w:rsidRPr="006946B5" w:rsidRDefault="00BE495C" w:rsidP="00206664">
            <w:pPr>
              <w:rPr>
                <w:rFonts w:cs="Times New Roman"/>
                <w:color w:val="000000" w:themeColor="text1"/>
                <w:sz w:val="24"/>
                <w:szCs w:val="24"/>
              </w:rPr>
            </w:pPr>
          </w:p>
        </w:tc>
        <w:tc>
          <w:tcPr>
            <w:tcW w:w="670" w:type="dxa"/>
            <w:gridSpan w:val="2"/>
          </w:tcPr>
          <w:p w:rsidR="00BE495C" w:rsidRPr="006946B5" w:rsidRDefault="00BE495C" w:rsidP="00206664">
            <w:pPr>
              <w:rPr>
                <w:rFonts w:cs="Times New Roman"/>
                <w:color w:val="000000" w:themeColor="text1"/>
                <w:sz w:val="24"/>
                <w:szCs w:val="24"/>
              </w:rPr>
            </w:pPr>
          </w:p>
        </w:tc>
        <w:tc>
          <w:tcPr>
            <w:tcW w:w="710" w:type="dxa"/>
            <w:gridSpan w:val="2"/>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H)</w:t>
            </w:r>
          </w:p>
        </w:tc>
        <w:tc>
          <w:tcPr>
            <w:tcW w:w="5537"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Görüntülerin ara verilmeksizin izlenmesi.</w:t>
            </w:r>
          </w:p>
        </w:tc>
      </w:tr>
      <w:tr w:rsidR="00BE495C" w:rsidRPr="006946B5" w:rsidTr="00206664">
        <w:trPr>
          <w:gridBefore w:val="1"/>
          <w:wBefore w:w="15" w:type="dxa"/>
        </w:trPr>
        <w:tc>
          <w:tcPr>
            <w:tcW w:w="2176" w:type="dxa"/>
            <w:gridSpan w:val="2"/>
          </w:tcPr>
          <w:p w:rsidR="00BE495C" w:rsidRPr="006946B5" w:rsidRDefault="00BE495C" w:rsidP="00206664">
            <w:pPr>
              <w:rPr>
                <w:rFonts w:cs="Times New Roman"/>
                <w:color w:val="000000" w:themeColor="text1"/>
                <w:sz w:val="24"/>
                <w:szCs w:val="24"/>
              </w:rPr>
            </w:pPr>
            <w:r w:rsidRPr="006946B5">
              <w:rPr>
                <w:rFonts w:cs="Times New Roman"/>
                <w:sz w:val="24"/>
                <w:szCs w:val="24"/>
              </w:rPr>
              <w:br w:type="page"/>
            </w:r>
          </w:p>
        </w:tc>
        <w:tc>
          <w:tcPr>
            <w:tcW w:w="532" w:type="dxa"/>
            <w:gridSpan w:val="2"/>
          </w:tcPr>
          <w:p w:rsidR="00BE495C" w:rsidRPr="006946B5" w:rsidRDefault="00BE495C" w:rsidP="00206664">
            <w:pPr>
              <w:rPr>
                <w:rFonts w:cs="Times New Roman"/>
                <w:color w:val="000000" w:themeColor="text1"/>
                <w:sz w:val="24"/>
                <w:szCs w:val="24"/>
              </w:rPr>
            </w:pPr>
          </w:p>
        </w:tc>
        <w:tc>
          <w:tcPr>
            <w:tcW w:w="669" w:type="dxa"/>
            <w:gridSpan w:val="2"/>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3)</w:t>
            </w:r>
          </w:p>
        </w:tc>
        <w:tc>
          <w:tcPr>
            <w:tcW w:w="6238" w:type="dxa"/>
            <w:gridSpan w:val="2"/>
            <w:hideMark/>
          </w:tcPr>
          <w:p w:rsidR="00BE495C" w:rsidRPr="006946B5" w:rsidRDefault="00BE495C" w:rsidP="00C36735">
            <w:pPr>
              <w:ind w:firstLine="0"/>
              <w:contextualSpacing/>
              <w:rPr>
                <w:rFonts w:eastAsia="Times New Roman" w:cs="Times New Roman"/>
                <w:sz w:val="24"/>
                <w:szCs w:val="24"/>
                <w:lang w:eastAsia="tr-TR"/>
              </w:rPr>
            </w:pPr>
            <w:r w:rsidRPr="006946B5">
              <w:rPr>
                <w:rFonts w:eastAsia="Times New Roman" w:cs="Times New Roman"/>
                <w:sz w:val="24"/>
                <w:szCs w:val="24"/>
                <w:lang w:eastAsia="tr-TR"/>
              </w:rPr>
              <w:t xml:space="preserve">Kargo ve posta taramasının usul, esas ve gereklilikleri ile kullanılacak cihazların ICAO ve ECAC güncel standartlarına uygunluğu Bakanlık tarafından hazırlanacak Bakanlar Kurulunca onaylanacak ve Resmi </w:t>
            </w:r>
            <w:proofErr w:type="spellStart"/>
            <w:r w:rsidRPr="006946B5">
              <w:rPr>
                <w:rFonts w:eastAsia="Times New Roman" w:cs="Times New Roman"/>
                <w:sz w:val="24"/>
                <w:szCs w:val="24"/>
                <w:lang w:eastAsia="tr-TR"/>
              </w:rPr>
              <w:t>Gazete’de</w:t>
            </w:r>
            <w:proofErr w:type="spellEnd"/>
            <w:r w:rsidRPr="006946B5">
              <w:rPr>
                <w:rFonts w:eastAsia="Times New Roman" w:cs="Times New Roman"/>
                <w:sz w:val="24"/>
                <w:szCs w:val="24"/>
                <w:lang w:eastAsia="tr-TR"/>
              </w:rPr>
              <w:t xml:space="preserve"> yayımlanacak tüzükle düzenlenir.</w:t>
            </w:r>
          </w:p>
        </w:tc>
      </w:tr>
    </w:tbl>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45’inci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W w:w="96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532"/>
        <w:gridCol w:w="636"/>
        <w:gridCol w:w="6271"/>
      </w:tblGrid>
      <w:tr w:rsidR="00BE495C" w:rsidRPr="006946B5" w:rsidTr="00206664">
        <w:tc>
          <w:tcPr>
            <w:tcW w:w="9614" w:type="dxa"/>
            <w:gridSpan w:val="4"/>
          </w:tcPr>
          <w:p w:rsidR="00BE495C" w:rsidRPr="006946B5" w:rsidRDefault="00BE495C" w:rsidP="00206664">
            <w:pPr>
              <w:jc w:val="center"/>
              <w:rPr>
                <w:rFonts w:cs="Times New Roman"/>
                <w:color w:val="000000" w:themeColor="text1"/>
                <w:sz w:val="24"/>
                <w:szCs w:val="24"/>
              </w:rPr>
            </w:pP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Altıncı Bölüm</w:t>
            </w: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Hava Taşıyıcısı Postası ve Malzemeleri</w:t>
            </w:r>
          </w:p>
          <w:p w:rsidR="00BE495C" w:rsidRPr="006946B5" w:rsidRDefault="00BE495C" w:rsidP="00206664">
            <w:pPr>
              <w:jc w:val="center"/>
              <w:rPr>
                <w:rFonts w:cs="Times New Roman"/>
                <w:color w:val="000000" w:themeColor="text1"/>
                <w:sz w:val="24"/>
                <w:szCs w:val="24"/>
              </w:rPr>
            </w:pPr>
          </w:p>
        </w:tc>
      </w:tr>
      <w:tr w:rsidR="00BE495C" w:rsidRPr="006946B5" w:rsidTr="00206664">
        <w:tc>
          <w:tcPr>
            <w:tcW w:w="2176" w:type="dxa"/>
            <w:hideMark/>
          </w:tcPr>
          <w:p w:rsidR="00BE495C" w:rsidRPr="006946B5" w:rsidRDefault="00BE495C" w:rsidP="0008361E">
            <w:pPr>
              <w:ind w:firstLine="0"/>
              <w:jc w:val="left"/>
              <w:rPr>
                <w:rFonts w:cs="Times New Roman"/>
                <w:color w:val="000000" w:themeColor="text1"/>
                <w:sz w:val="24"/>
                <w:szCs w:val="24"/>
              </w:rPr>
            </w:pPr>
            <w:r w:rsidRPr="006946B5">
              <w:rPr>
                <w:rFonts w:cs="Times New Roman"/>
                <w:color w:val="000000" w:themeColor="text1"/>
                <w:sz w:val="24"/>
                <w:szCs w:val="24"/>
              </w:rPr>
              <w:t xml:space="preserve">Hava Aracına Yüklenecek Hava Taşıyıcısının Posta </w:t>
            </w:r>
            <w:r w:rsidRPr="006946B5">
              <w:rPr>
                <w:rFonts w:cs="Times New Roman"/>
                <w:color w:val="000000" w:themeColor="text1"/>
                <w:sz w:val="24"/>
                <w:szCs w:val="24"/>
              </w:rPr>
              <w:lastRenderedPageBreak/>
              <w:t>ve Malzemeleri</w:t>
            </w:r>
          </w:p>
        </w:tc>
        <w:tc>
          <w:tcPr>
            <w:tcW w:w="532" w:type="dxa"/>
            <w:hideMark/>
          </w:tcPr>
          <w:p w:rsidR="00BE495C" w:rsidRPr="006946B5" w:rsidRDefault="0071241E" w:rsidP="0008361E">
            <w:pPr>
              <w:ind w:firstLine="0"/>
              <w:rPr>
                <w:rFonts w:cs="Times New Roman"/>
                <w:color w:val="000000" w:themeColor="text1"/>
                <w:sz w:val="24"/>
                <w:szCs w:val="24"/>
              </w:rPr>
            </w:pPr>
            <w:r>
              <w:rPr>
                <w:rFonts w:cs="Times New Roman"/>
                <w:color w:val="000000" w:themeColor="text1"/>
                <w:sz w:val="24"/>
                <w:szCs w:val="24"/>
              </w:rPr>
              <w:lastRenderedPageBreak/>
              <w:t>4</w:t>
            </w:r>
            <w:r w:rsidR="00BE495C" w:rsidRPr="006946B5">
              <w:rPr>
                <w:rFonts w:cs="Times New Roman"/>
                <w:color w:val="000000" w:themeColor="text1"/>
                <w:sz w:val="24"/>
                <w:szCs w:val="24"/>
              </w:rPr>
              <w:t>6.</w:t>
            </w:r>
          </w:p>
        </w:tc>
        <w:tc>
          <w:tcPr>
            <w:tcW w:w="636"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1)</w:t>
            </w:r>
          </w:p>
        </w:tc>
        <w:tc>
          <w:tcPr>
            <w:tcW w:w="6270"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Bir havayolu firması aşağıda tanımları verilen posta ve materyallere ilişkin bu Yasa ve bu Yasa uyarınca çıkarılacak tüzüklerde belirtilen önlemlerin uygulanmasını sağlamakla </w:t>
            </w:r>
            <w:r w:rsidRPr="006946B5">
              <w:rPr>
                <w:rFonts w:eastAsia="Times New Roman" w:cs="Times New Roman"/>
                <w:color w:val="000000" w:themeColor="text1"/>
                <w:sz w:val="24"/>
                <w:szCs w:val="24"/>
                <w:lang w:eastAsia="tr-TR"/>
              </w:rPr>
              <w:lastRenderedPageBreak/>
              <w:t>yükümlüdür:</w:t>
            </w:r>
          </w:p>
        </w:tc>
      </w:tr>
    </w:tbl>
    <w:tbl>
      <w:tblPr>
        <w:tblStyle w:val="TabloKlavuzu1"/>
        <w:tblW w:w="9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4"/>
        <w:gridCol w:w="547"/>
        <w:gridCol w:w="616"/>
        <w:gridCol w:w="625"/>
        <w:gridCol w:w="5713"/>
      </w:tblGrid>
      <w:tr w:rsidR="00BE495C" w:rsidRPr="006946B5" w:rsidTr="00206664">
        <w:trPr>
          <w:trHeight w:val="701"/>
        </w:trPr>
        <w:tc>
          <w:tcPr>
            <w:tcW w:w="2176" w:type="dxa"/>
          </w:tcPr>
          <w:p w:rsidR="00BE495C" w:rsidRPr="006946B5" w:rsidRDefault="00BE495C" w:rsidP="00206664">
            <w:pPr>
              <w:rPr>
                <w:rFonts w:cs="Times New Roman"/>
                <w:color w:val="000000" w:themeColor="text1"/>
                <w:sz w:val="24"/>
                <w:szCs w:val="24"/>
              </w:rPr>
            </w:pPr>
          </w:p>
        </w:tc>
        <w:tc>
          <w:tcPr>
            <w:tcW w:w="547" w:type="dxa"/>
          </w:tcPr>
          <w:p w:rsidR="00BE495C" w:rsidRPr="006946B5" w:rsidRDefault="00BE495C" w:rsidP="00206664">
            <w:pPr>
              <w:rPr>
                <w:rFonts w:cs="Times New Roman"/>
                <w:color w:val="000000" w:themeColor="text1"/>
                <w:sz w:val="24"/>
                <w:szCs w:val="24"/>
              </w:rPr>
            </w:pPr>
          </w:p>
        </w:tc>
        <w:tc>
          <w:tcPr>
            <w:tcW w:w="616" w:type="dxa"/>
          </w:tcPr>
          <w:p w:rsidR="00BE495C" w:rsidRPr="006946B5" w:rsidRDefault="00BE495C" w:rsidP="00206664">
            <w:pPr>
              <w:rPr>
                <w:rFonts w:cs="Times New Roman"/>
                <w:color w:val="000000" w:themeColor="text1"/>
                <w:sz w:val="24"/>
                <w:szCs w:val="24"/>
              </w:rPr>
            </w:pPr>
          </w:p>
        </w:tc>
        <w:tc>
          <w:tcPr>
            <w:tcW w:w="625"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A)</w:t>
            </w:r>
          </w:p>
        </w:tc>
        <w:tc>
          <w:tcPr>
            <w:tcW w:w="5718"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proofErr w:type="spellStart"/>
            <w:r w:rsidRPr="006946B5">
              <w:rPr>
                <w:rFonts w:eastAsia="Times New Roman" w:cs="Times New Roman"/>
                <w:color w:val="000000" w:themeColor="text1"/>
                <w:sz w:val="24"/>
                <w:szCs w:val="24"/>
                <w:lang w:eastAsia="tr-TR"/>
              </w:rPr>
              <w:t>Co</w:t>
            </w:r>
            <w:proofErr w:type="spellEnd"/>
            <w:r w:rsidRPr="006946B5">
              <w:rPr>
                <w:rFonts w:eastAsia="Times New Roman" w:cs="Times New Roman"/>
                <w:color w:val="000000" w:themeColor="text1"/>
                <w:sz w:val="24"/>
                <w:szCs w:val="24"/>
                <w:lang w:eastAsia="tr-TR"/>
              </w:rPr>
              <w:t xml:space="preserve">–mail-(Şirket Postası): Hava taşıyıcısı şirketin kendi istasyonlar ağı içinde naklettiği postalar için kullanılan kısaltmayı ifade eder. </w:t>
            </w:r>
          </w:p>
        </w:tc>
      </w:tr>
      <w:tr w:rsidR="00BE495C" w:rsidRPr="006946B5" w:rsidTr="00206664">
        <w:trPr>
          <w:trHeight w:val="635"/>
        </w:trPr>
        <w:tc>
          <w:tcPr>
            <w:tcW w:w="2176" w:type="dxa"/>
          </w:tcPr>
          <w:p w:rsidR="00BE495C" w:rsidRPr="006946B5" w:rsidRDefault="00BE495C" w:rsidP="00206664">
            <w:pPr>
              <w:rPr>
                <w:rFonts w:cs="Times New Roman"/>
                <w:color w:val="000000" w:themeColor="text1"/>
                <w:sz w:val="24"/>
                <w:szCs w:val="24"/>
              </w:rPr>
            </w:pPr>
          </w:p>
        </w:tc>
        <w:tc>
          <w:tcPr>
            <w:tcW w:w="547" w:type="dxa"/>
          </w:tcPr>
          <w:p w:rsidR="00BE495C" w:rsidRPr="006946B5" w:rsidRDefault="00BE495C" w:rsidP="00206664">
            <w:pPr>
              <w:rPr>
                <w:rFonts w:cs="Times New Roman"/>
                <w:color w:val="000000" w:themeColor="text1"/>
                <w:sz w:val="24"/>
                <w:szCs w:val="24"/>
              </w:rPr>
            </w:pPr>
          </w:p>
        </w:tc>
        <w:tc>
          <w:tcPr>
            <w:tcW w:w="616" w:type="dxa"/>
          </w:tcPr>
          <w:p w:rsidR="00BE495C" w:rsidRPr="006946B5" w:rsidRDefault="00BE495C" w:rsidP="00206664">
            <w:pPr>
              <w:rPr>
                <w:rFonts w:cs="Times New Roman"/>
                <w:color w:val="000000" w:themeColor="text1"/>
                <w:sz w:val="24"/>
                <w:szCs w:val="24"/>
              </w:rPr>
            </w:pPr>
          </w:p>
        </w:tc>
        <w:tc>
          <w:tcPr>
            <w:tcW w:w="625"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B)</w:t>
            </w:r>
          </w:p>
        </w:tc>
        <w:tc>
          <w:tcPr>
            <w:tcW w:w="5718"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proofErr w:type="spellStart"/>
            <w:r w:rsidRPr="006946B5">
              <w:rPr>
                <w:rFonts w:eastAsia="Times New Roman" w:cs="Times New Roman"/>
                <w:color w:val="000000" w:themeColor="text1"/>
                <w:sz w:val="24"/>
                <w:szCs w:val="24"/>
                <w:lang w:eastAsia="tr-TR"/>
              </w:rPr>
              <w:t>Co</w:t>
            </w:r>
            <w:proofErr w:type="spellEnd"/>
            <w:r w:rsidRPr="006946B5">
              <w:rPr>
                <w:rFonts w:eastAsia="Times New Roman" w:cs="Times New Roman"/>
                <w:color w:val="000000" w:themeColor="text1"/>
                <w:sz w:val="24"/>
                <w:szCs w:val="24"/>
                <w:lang w:eastAsia="tr-TR"/>
              </w:rPr>
              <w:t xml:space="preserve">–mat-(Şirket Malzemeleri): Hava taşıyıcısı şirketin kendi istasyonlar ağı içinde naklettiği malzemeler için kullanılan kısaltmayı ifade eder. </w:t>
            </w:r>
          </w:p>
        </w:tc>
      </w:tr>
    </w:tbl>
    <w:tbl>
      <w:tblPr>
        <w:tblStyle w:val="TableGrid"/>
        <w:tblW w:w="9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547"/>
        <w:gridCol w:w="616"/>
        <w:gridCol w:w="6343"/>
      </w:tblGrid>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47" w:type="dxa"/>
          </w:tcPr>
          <w:p w:rsidR="00BE495C" w:rsidRPr="006946B5" w:rsidRDefault="00BE495C" w:rsidP="00206664">
            <w:pPr>
              <w:rPr>
                <w:rFonts w:cs="Times New Roman"/>
                <w:color w:val="000000" w:themeColor="text1"/>
                <w:sz w:val="24"/>
                <w:szCs w:val="24"/>
              </w:rPr>
            </w:pPr>
          </w:p>
        </w:tc>
        <w:tc>
          <w:tcPr>
            <w:tcW w:w="616"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2)</w:t>
            </w:r>
          </w:p>
        </w:tc>
        <w:tc>
          <w:tcPr>
            <w:tcW w:w="6343"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Hava yolu firması, yasaklı öğelerin hava aracına girmesini önlemek amacıyla hava yolu firması materyallerini güvenlik kontrollerine tabi tutar ve hava aracına yüklenene kadar korur. </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47" w:type="dxa"/>
          </w:tcPr>
          <w:p w:rsidR="00BE495C" w:rsidRPr="006946B5" w:rsidRDefault="00BE495C" w:rsidP="00206664">
            <w:pPr>
              <w:rPr>
                <w:rFonts w:cs="Times New Roman"/>
                <w:color w:val="000000" w:themeColor="text1"/>
                <w:sz w:val="24"/>
                <w:szCs w:val="24"/>
              </w:rPr>
            </w:pPr>
          </w:p>
        </w:tc>
        <w:tc>
          <w:tcPr>
            <w:tcW w:w="616"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3)</w:t>
            </w:r>
          </w:p>
        </w:tc>
        <w:tc>
          <w:tcPr>
            <w:tcW w:w="6343" w:type="dxa"/>
            <w:hideMark/>
          </w:tcPr>
          <w:p w:rsidR="00BE495C" w:rsidRPr="006946B5" w:rsidRDefault="00BE495C" w:rsidP="0008361E">
            <w:pPr>
              <w:ind w:firstLine="0"/>
              <w:rPr>
                <w:rFonts w:eastAsia="Times New Roman" w:cs="Times New Roman"/>
                <w:color w:val="FF0000"/>
                <w:sz w:val="24"/>
                <w:szCs w:val="24"/>
                <w:lang w:eastAsia="tr-TR"/>
              </w:rPr>
            </w:pPr>
            <w:r w:rsidRPr="006946B5">
              <w:rPr>
                <w:rFonts w:eastAsia="Times New Roman" w:cs="Times New Roman"/>
                <w:sz w:val="24"/>
                <w:szCs w:val="24"/>
                <w:lang w:eastAsia="tr-TR"/>
              </w:rPr>
              <w:t xml:space="preserve">Uçak altına yüklenecek hava yolu firması postası ve materyalleri bir hava aracının altına yüklenmeden önce uçak altı bagaj güvenliği kurallarına uygun olarak taranır ve korunur veya güvenlik kontrollerine tabi tutularak kargo ve posta güvenliği </w:t>
            </w:r>
            <w:proofErr w:type="spellStart"/>
            <w:r w:rsidRPr="006946B5">
              <w:rPr>
                <w:rFonts w:eastAsia="Times New Roman" w:cs="Times New Roman"/>
                <w:sz w:val="24"/>
                <w:szCs w:val="24"/>
                <w:lang w:eastAsia="tr-TR"/>
              </w:rPr>
              <w:t>kurallları</w:t>
            </w:r>
            <w:proofErr w:type="spellEnd"/>
            <w:r w:rsidRPr="006946B5">
              <w:rPr>
                <w:rFonts w:eastAsia="Times New Roman" w:cs="Times New Roman"/>
                <w:sz w:val="24"/>
                <w:szCs w:val="24"/>
                <w:lang w:eastAsia="tr-TR"/>
              </w:rPr>
              <w:t xml:space="preserve"> uyarınca korunur. </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47" w:type="dxa"/>
          </w:tcPr>
          <w:p w:rsidR="00BE495C" w:rsidRPr="006946B5" w:rsidRDefault="00BE495C" w:rsidP="00206664">
            <w:pPr>
              <w:rPr>
                <w:rFonts w:cs="Times New Roman"/>
                <w:color w:val="000000" w:themeColor="text1"/>
                <w:sz w:val="24"/>
                <w:szCs w:val="24"/>
              </w:rPr>
            </w:pPr>
          </w:p>
        </w:tc>
        <w:tc>
          <w:tcPr>
            <w:tcW w:w="616"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4)</w:t>
            </w:r>
          </w:p>
        </w:tc>
        <w:tc>
          <w:tcPr>
            <w:tcW w:w="6343"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Uçak altı hariç, uçağın diğer bölümlerine yüklenecek olan hava yolu firması postası ve materyalleri, kabin bagajı taraması ve korunması kurallarına uygun olarak taranır ve korunur. </w:t>
            </w:r>
          </w:p>
        </w:tc>
      </w:tr>
      <w:tr w:rsidR="00BE495C" w:rsidRPr="006946B5" w:rsidTr="00206664">
        <w:tc>
          <w:tcPr>
            <w:tcW w:w="2176" w:type="dxa"/>
          </w:tcPr>
          <w:p w:rsidR="00BE495C" w:rsidRPr="006946B5" w:rsidRDefault="00BE495C" w:rsidP="00206664">
            <w:pPr>
              <w:rPr>
                <w:rFonts w:cs="Times New Roman"/>
                <w:color w:val="000000" w:themeColor="text1"/>
                <w:sz w:val="24"/>
                <w:szCs w:val="24"/>
              </w:rPr>
            </w:pPr>
          </w:p>
        </w:tc>
        <w:tc>
          <w:tcPr>
            <w:tcW w:w="547" w:type="dxa"/>
          </w:tcPr>
          <w:p w:rsidR="00BE495C" w:rsidRPr="006946B5" w:rsidRDefault="00BE495C" w:rsidP="00206664">
            <w:pPr>
              <w:rPr>
                <w:rFonts w:cs="Times New Roman"/>
                <w:color w:val="000000" w:themeColor="text1"/>
                <w:sz w:val="24"/>
                <w:szCs w:val="24"/>
              </w:rPr>
            </w:pPr>
          </w:p>
        </w:tc>
        <w:tc>
          <w:tcPr>
            <w:tcW w:w="616"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5)</w:t>
            </w:r>
          </w:p>
        </w:tc>
        <w:tc>
          <w:tcPr>
            <w:tcW w:w="6343" w:type="dxa"/>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Bu fıkrada belirtilen durumlarda hava yolu firması postası ve malzemeleri güvenlik kontrollerinden muaf tutulabilir:</w:t>
            </w:r>
          </w:p>
        </w:tc>
      </w:tr>
    </w:tbl>
    <w:tbl>
      <w:tblPr>
        <w:tblStyle w:val="TabloKlavuzu1"/>
        <w:tblW w:w="9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547"/>
        <w:gridCol w:w="616"/>
        <w:gridCol w:w="625"/>
        <w:gridCol w:w="5718"/>
      </w:tblGrid>
      <w:tr w:rsidR="00BE495C" w:rsidRPr="006946B5" w:rsidTr="00206664">
        <w:trPr>
          <w:trHeight w:val="635"/>
        </w:trPr>
        <w:tc>
          <w:tcPr>
            <w:tcW w:w="2176" w:type="dxa"/>
          </w:tcPr>
          <w:p w:rsidR="00BE495C" w:rsidRPr="006946B5" w:rsidRDefault="00BE495C" w:rsidP="00206664">
            <w:pPr>
              <w:rPr>
                <w:rFonts w:cs="Times New Roman"/>
                <w:color w:val="000000" w:themeColor="text1"/>
                <w:sz w:val="24"/>
                <w:szCs w:val="24"/>
              </w:rPr>
            </w:pPr>
          </w:p>
        </w:tc>
        <w:tc>
          <w:tcPr>
            <w:tcW w:w="547" w:type="dxa"/>
          </w:tcPr>
          <w:p w:rsidR="00BE495C" w:rsidRPr="006946B5" w:rsidRDefault="00BE495C" w:rsidP="00206664">
            <w:pPr>
              <w:rPr>
                <w:rFonts w:cs="Times New Roman"/>
                <w:color w:val="000000" w:themeColor="text1"/>
                <w:sz w:val="24"/>
                <w:szCs w:val="24"/>
              </w:rPr>
            </w:pPr>
          </w:p>
        </w:tc>
        <w:tc>
          <w:tcPr>
            <w:tcW w:w="616" w:type="dxa"/>
          </w:tcPr>
          <w:p w:rsidR="00BE495C" w:rsidRPr="006946B5" w:rsidRDefault="00BE495C" w:rsidP="00206664">
            <w:pPr>
              <w:rPr>
                <w:rFonts w:cs="Times New Roman"/>
                <w:color w:val="000000" w:themeColor="text1"/>
                <w:sz w:val="24"/>
                <w:szCs w:val="24"/>
              </w:rPr>
            </w:pPr>
          </w:p>
        </w:tc>
        <w:tc>
          <w:tcPr>
            <w:tcW w:w="625"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A)</w:t>
            </w:r>
          </w:p>
        </w:tc>
        <w:tc>
          <w:tcPr>
            <w:tcW w:w="5718"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Çıkış noktası, güvenlik tahditli alanların (GTA) kritik bölümlerinde olan hava yolu firması postası ve materyalleri, </w:t>
            </w:r>
          </w:p>
        </w:tc>
      </w:tr>
      <w:tr w:rsidR="00BE495C" w:rsidRPr="006946B5" w:rsidTr="00206664">
        <w:trPr>
          <w:trHeight w:val="635"/>
        </w:trPr>
        <w:tc>
          <w:tcPr>
            <w:tcW w:w="2176" w:type="dxa"/>
          </w:tcPr>
          <w:p w:rsidR="00BE495C" w:rsidRPr="006946B5" w:rsidRDefault="00BE495C" w:rsidP="00206664">
            <w:pPr>
              <w:rPr>
                <w:rFonts w:cs="Times New Roman"/>
                <w:color w:val="000000" w:themeColor="text1"/>
                <w:sz w:val="24"/>
                <w:szCs w:val="24"/>
              </w:rPr>
            </w:pPr>
          </w:p>
        </w:tc>
        <w:tc>
          <w:tcPr>
            <w:tcW w:w="547" w:type="dxa"/>
          </w:tcPr>
          <w:p w:rsidR="00BE495C" w:rsidRPr="006946B5" w:rsidRDefault="00BE495C" w:rsidP="00206664">
            <w:pPr>
              <w:rPr>
                <w:rFonts w:cs="Times New Roman"/>
                <w:color w:val="000000" w:themeColor="text1"/>
                <w:sz w:val="24"/>
                <w:szCs w:val="24"/>
              </w:rPr>
            </w:pPr>
          </w:p>
        </w:tc>
        <w:tc>
          <w:tcPr>
            <w:tcW w:w="616" w:type="dxa"/>
          </w:tcPr>
          <w:p w:rsidR="00BE495C" w:rsidRPr="006946B5" w:rsidRDefault="00BE495C" w:rsidP="00206664">
            <w:pPr>
              <w:rPr>
                <w:rFonts w:cs="Times New Roman"/>
                <w:color w:val="000000" w:themeColor="text1"/>
                <w:sz w:val="24"/>
                <w:szCs w:val="24"/>
              </w:rPr>
            </w:pPr>
          </w:p>
        </w:tc>
        <w:tc>
          <w:tcPr>
            <w:tcW w:w="625" w:type="dxa"/>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B)</w:t>
            </w:r>
          </w:p>
        </w:tc>
        <w:tc>
          <w:tcPr>
            <w:tcW w:w="5718" w:type="dxa"/>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Havayolu firması materyalleri olarak taşınan uçak yedek parçaları. Bu parçaların yüklenmeden önce uçuşa elverişlilik belgelerinin olup olmadığı kontrol edilir ve bu belgeler uçaktan başka bir yerde 24 (yirmi dört) saat veya uçuş süresince hangisi daha uzunsa tutulur.  </w:t>
            </w:r>
          </w:p>
        </w:tc>
      </w:tr>
    </w:tbl>
    <w:tbl>
      <w:tblPr>
        <w:tblStyle w:val="TableGrid"/>
        <w:tblpPr w:leftFromText="141" w:rightFromText="141" w:vertAnchor="text" w:tblpY="1"/>
        <w:tblOverlap w:val="never"/>
        <w:tblW w:w="9682" w:type="dxa"/>
        <w:tblLook w:val="04A0" w:firstRow="1" w:lastRow="0" w:firstColumn="1" w:lastColumn="0" w:noHBand="0" w:noVBand="1"/>
      </w:tblPr>
      <w:tblGrid>
        <w:gridCol w:w="2166"/>
        <w:gridCol w:w="546"/>
        <w:gridCol w:w="652"/>
        <w:gridCol w:w="6318"/>
      </w:tblGrid>
      <w:tr w:rsidR="00BE495C" w:rsidRPr="006946B5" w:rsidTr="00206664">
        <w:tc>
          <w:tcPr>
            <w:tcW w:w="216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4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2" w:type="dxa"/>
            <w:tcBorders>
              <w:top w:val="nil"/>
              <w:left w:val="nil"/>
              <w:bottom w:val="nil"/>
              <w:right w:val="nil"/>
            </w:tcBorders>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6)</w:t>
            </w:r>
          </w:p>
        </w:tc>
        <w:tc>
          <w:tcPr>
            <w:tcW w:w="6318"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noProof/>
                <w:color w:val="000000" w:themeColor="text1"/>
                <w:sz w:val="24"/>
                <w:szCs w:val="24"/>
                <w:lang w:eastAsia="tr-TR"/>
              </w:rPr>
              <w:t xml:space="preserve">Yolcu ve bagaj işlemlerinde kullanılan ve havacılık güvenliğini tehlikeye sokabilecek seyahat dokümanları ve hava yolu firması materyalleri (biniş kartı, bagaj etiketi vb.) yetkisiz erişimi önlemek için korunur veya gözetim altında tutulur ve amacı dışında kullanılmaz. Yolcuların kullanımına açık kendi kendine check-in işlemi (self check-in) ve internet uygulamaları yetkili erişim olarak kabul edilir. </w:t>
            </w:r>
          </w:p>
        </w:tc>
      </w:tr>
      <w:tr w:rsidR="00BE495C" w:rsidRPr="006946B5" w:rsidTr="00206664">
        <w:tc>
          <w:tcPr>
            <w:tcW w:w="2166" w:type="dxa"/>
            <w:tcBorders>
              <w:top w:val="nil"/>
              <w:left w:val="nil"/>
              <w:bottom w:val="nil"/>
              <w:right w:val="nil"/>
            </w:tcBorders>
          </w:tcPr>
          <w:p w:rsidR="00BE495C" w:rsidRPr="006946B5" w:rsidRDefault="00BE495C" w:rsidP="00206664">
            <w:pPr>
              <w:rPr>
                <w:rFonts w:cs="Times New Roman"/>
                <w:color w:val="000000" w:themeColor="text1"/>
                <w:sz w:val="24"/>
                <w:szCs w:val="24"/>
              </w:rPr>
            </w:pPr>
            <w:r w:rsidRPr="006946B5">
              <w:rPr>
                <w:rFonts w:cs="Times New Roman"/>
                <w:sz w:val="24"/>
                <w:szCs w:val="24"/>
              </w:rPr>
              <w:br w:type="page"/>
            </w:r>
          </w:p>
        </w:tc>
        <w:tc>
          <w:tcPr>
            <w:tcW w:w="54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2" w:type="dxa"/>
            <w:tcBorders>
              <w:top w:val="nil"/>
              <w:left w:val="nil"/>
              <w:bottom w:val="nil"/>
              <w:right w:val="nil"/>
            </w:tcBorders>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7)</w:t>
            </w:r>
          </w:p>
        </w:tc>
        <w:tc>
          <w:tcPr>
            <w:tcW w:w="6318" w:type="dxa"/>
            <w:tcBorders>
              <w:top w:val="nil"/>
              <w:left w:val="nil"/>
              <w:bottom w:val="nil"/>
              <w:right w:val="nil"/>
            </w:tcBorders>
            <w:hideMark/>
          </w:tcPr>
          <w:p w:rsidR="00BE495C" w:rsidRPr="006946B5" w:rsidRDefault="00BE495C" w:rsidP="0008361E">
            <w:pPr>
              <w:ind w:firstLine="0"/>
              <w:rPr>
                <w:rFonts w:eastAsia="Times New Roman" w:cs="Times New Roman"/>
                <w:noProof/>
                <w:color w:val="000000" w:themeColor="text1"/>
                <w:sz w:val="24"/>
                <w:szCs w:val="24"/>
                <w:lang w:eastAsia="tr-TR"/>
              </w:rPr>
            </w:pPr>
            <w:r w:rsidRPr="006946B5">
              <w:rPr>
                <w:rFonts w:eastAsia="Times New Roman" w:cs="Times New Roman"/>
                <w:noProof/>
                <w:color w:val="000000" w:themeColor="text1"/>
                <w:sz w:val="24"/>
                <w:szCs w:val="24"/>
                <w:lang w:eastAsia="tr-TR"/>
              </w:rPr>
              <w:t xml:space="preserve">Yetkisiz erişimi engellemek ayrıca, güvenlik tahditli alana </w:t>
            </w:r>
            <w:r w:rsidRPr="006946B5">
              <w:rPr>
                <w:rFonts w:cs="Times New Roman"/>
                <w:color w:val="000000" w:themeColor="text1"/>
                <w:sz w:val="24"/>
                <w:szCs w:val="24"/>
              </w:rPr>
              <w:t>(GTA)</w:t>
            </w:r>
            <w:r w:rsidRPr="006946B5">
              <w:rPr>
                <w:rFonts w:eastAsia="Times New Roman" w:cs="Times New Roman"/>
                <w:noProof/>
                <w:color w:val="000000" w:themeColor="text1"/>
                <w:sz w:val="24"/>
                <w:szCs w:val="24"/>
                <w:lang w:eastAsia="tr-TR"/>
              </w:rPr>
              <w:t xml:space="preserve"> veya hava aracına bagajın geçirilmesini kolaylaştırabilecek atık co-mat (şirket malzemeleri) malzemeleri imha edilir veya kullanım dışı bırakılır.</w:t>
            </w:r>
          </w:p>
        </w:tc>
      </w:tr>
      <w:tr w:rsidR="00BE495C" w:rsidRPr="006946B5" w:rsidTr="00206664">
        <w:tc>
          <w:tcPr>
            <w:tcW w:w="216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4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2" w:type="dxa"/>
            <w:tcBorders>
              <w:top w:val="nil"/>
              <w:left w:val="nil"/>
              <w:bottom w:val="nil"/>
              <w:right w:val="nil"/>
            </w:tcBorders>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8)</w:t>
            </w:r>
          </w:p>
        </w:tc>
        <w:tc>
          <w:tcPr>
            <w:tcW w:w="6318" w:type="dxa"/>
            <w:tcBorders>
              <w:top w:val="nil"/>
              <w:left w:val="nil"/>
              <w:bottom w:val="nil"/>
              <w:right w:val="nil"/>
            </w:tcBorders>
            <w:hideMark/>
          </w:tcPr>
          <w:p w:rsidR="00BE495C" w:rsidRPr="006946B5" w:rsidRDefault="00BE495C" w:rsidP="0008361E">
            <w:pPr>
              <w:ind w:firstLine="0"/>
              <w:rPr>
                <w:rFonts w:eastAsia="Times New Roman" w:cs="Times New Roman"/>
                <w:noProof/>
                <w:color w:val="000000" w:themeColor="text1"/>
                <w:sz w:val="24"/>
                <w:szCs w:val="24"/>
                <w:lang w:eastAsia="tr-TR"/>
              </w:rPr>
            </w:pPr>
            <w:r w:rsidRPr="006946B5">
              <w:rPr>
                <w:rFonts w:eastAsia="Times New Roman" w:cs="Times New Roman"/>
                <w:noProof/>
                <w:color w:val="000000" w:themeColor="text1"/>
                <w:sz w:val="24"/>
                <w:szCs w:val="24"/>
                <w:lang w:eastAsia="tr-TR"/>
              </w:rPr>
              <w:t>Kalkış kontrol sistemleri ve check-in sistemleri yetkisiz erişimi önleyecek bir şekilde yönetilir. Yolcuların kullanımına açık (kiosk) kişisel check-in (self check-in) ve bunun gibi sistemlere  erişim yetkili erişim olarak dikkate alınır.</w:t>
            </w:r>
          </w:p>
        </w:tc>
      </w:tr>
      <w:tr w:rsidR="00BE495C" w:rsidRPr="006946B5" w:rsidTr="00206664">
        <w:tc>
          <w:tcPr>
            <w:tcW w:w="216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4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2" w:type="dxa"/>
            <w:tcBorders>
              <w:top w:val="nil"/>
              <w:left w:val="nil"/>
              <w:bottom w:val="nil"/>
              <w:right w:val="nil"/>
            </w:tcBorders>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9)</w:t>
            </w:r>
          </w:p>
        </w:tc>
        <w:tc>
          <w:tcPr>
            <w:tcW w:w="6318" w:type="dxa"/>
            <w:tcBorders>
              <w:top w:val="nil"/>
              <w:left w:val="nil"/>
              <w:bottom w:val="nil"/>
              <w:right w:val="nil"/>
            </w:tcBorders>
            <w:hideMark/>
          </w:tcPr>
          <w:p w:rsidR="00BE495C" w:rsidRPr="006946B5" w:rsidRDefault="00BE495C" w:rsidP="0008361E">
            <w:pPr>
              <w:ind w:firstLine="0"/>
              <w:rPr>
                <w:rFonts w:eastAsia="Times New Roman" w:cs="Times New Roman"/>
                <w:noProof/>
                <w:color w:val="000000" w:themeColor="text1"/>
                <w:sz w:val="24"/>
                <w:szCs w:val="24"/>
                <w:lang w:eastAsia="tr-TR"/>
              </w:rPr>
            </w:pPr>
            <w:r w:rsidRPr="006946B5">
              <w:rPr>
                <w:rFonts w:eastAsia="Times New Roman" w:cs="Times New Roman"/>
                <w:noProof/>
                <w:color w:val="000000" w:themeColor="text1"/>
                <w:sz w:val="24"/>
                <w:szCs w:val="24"/>
                <w:lang w:eastAsia="tr-TR"/>
              </w:rPr>
              <w:t>Hava aracına yüklenecek hava taşıyıcısının posta ve malzemelerine ilişkin usul ve esaslar</w:t>
            </w:r>
            <w:r w:rsidRPr="006946B5">
              <w:rPr>
                <w:rFonts w:eastAsia="Times New Roman" w:cs="Times New Roman"/>
                <w:color w:val="FF0000"/>
                <w:sz w:val="24"/>
                <w:szCs w:val="24"/>
                <w:lang w:eastAsia="tr-TR"/>
              </w:rPr>
              <w:t xml:space="preserve"> </w:t>
            </w:r>
            <w:r w:rsidRPr="006946B5">
              <w:rPr>
                <w:rFonts w:eastAsia="Times New Roman" w:cs="Times New Roman"/>
                <w:sz w:val="24"/>
                <w:szCs w:val="24"/>
                <w:lang w:eastAsia="tr-TR"/>
              </w:rPr>
              <w:t xml:space="preserve">Bakanlık tarafından hazırlanacak ve Bakanlar Kurulunca onaylanacak ve Resmi </w:t>
            </w:r>
            <w:proofErr w:type="spellStart"/>
            <w:r w:rsidRPr="006946B5">
              <w:rPr>
                <w:rFonts w:eastAsia="Times New Roman" w:cs="Times New Roman"/>
                <w:sz w:val="24"/>
                <w:szCs w:val="24"/>
                <w:lang w:eastAsia="tr-TR"/>
              </w:rPr>
              <w:t>Gazete’de</w:t>
            </w:r>
            <w:proofErr w:type="spellEnd"/>
            <w:r w:rsidRPr="006946B5">
              <w:rPr>
                <w:rFonts w:eastAsia="Times New Roman" w:cs="Times New Roman"/>
                <w:sz w:val="24"/>
                <w:szCs w:val="24"/>
                <w:lang w:eastAsia="tr-TR"/>
              </w:rPr>
              <w:t xml:space="preserve"> yayımlanacak bir tüzükle düzenlenir.</w:t>
            </w:r>
          </w:p>
        </w:tc>
      </w:tr>
    </w:tbl>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46’ncı maddeyi oylarınıza sunuyorum. Kabul edenler?... Kabul etmeyenler?... Çekimser?... Oybirliğiyle kabul edilmiştir. </w:t>
      </w: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66"/>
        <w:gridCol w:w="546"/>
        <w:gridCol w:w="574"/>
        <w:gridCol w:w="625"/>
        <w:gridCol w:w="5771"/>
      </w:tblGrid>
      <w:tr w:rsidR="00BE495C" w:rsidRPr="006946B5" w:rsidTr="00206664">
        <w:tc>
          <w:tcPr>
            <w:tcW w:w="9682" w:type="dxa"/>
            <w:gridSpan w:val="5"/>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Yedinci Bölüm</w:t>
            </w: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Uçuş Tedarikçileri ve Tedarikleri</w:t>
            </w:r>
          </w:p>
          <w:p w:rsidR="00BE495C" w:rsidRPr="006946B5" w:rsidRDefault="00BE495C" w:rsidP="00206664">
            <w:pPr>
              <w:jc w:val="center"/>
              <w:rPr>
                <w:rFonts w:cs="Times New Roman"/>
                <w:color w:val="000000" w:themeColor="text1"/>
                <w:sz w:val="24"/>
                <w:szCs w:val="24"/>
              </w:rPr>
            </w:pPr>
          </w:p>
        </w:tc>
      </w:tr>
      <w:tr w:rsidR="00BE495C" w:rsidRPr="006946B5" w:rsidTr="00206664">
        <w:trPr>
          <w:trHeight w:val="441"/>
        </w:trPr>
        <w:tc>
          <w:tcPr>
            <w:tcW w:w="2166" w:type="dxa"/>
            <w:tcBorders>
              <w:top w:val="nil"/>
              <w:left w:val="nil"/>
              <w:bottom w:val="nil"/>
              <w:right w:val="nil"/>
            </w:tcBorders>
            <w:hideMark/>
          </w:tcPr>
          <w:p w:rsidR="00BE495C" w:rsidRPr="006946B5" w:rsidRDefault="00BE495C" w:rsidP="0008361E">
            <w:pPr>
              <w:ind w:firstLine="0"/>
              <w:jc w:val="left"/>
              <w:rPr>
                <w:rFonts w:cs="Times New Roman"/>
                <w:color w:val="000000" w:themeColor="text1"/>
                <w:sz w:val="24"/>
                <w:szCs w:val="24"/>
              </w:rPr>
            </w:pPr>
            <w:r w:rsidRPr="006946B5">
              <w:rPr>
                <w:rFonts w:cs="Times New Roman"/>
                <w:color w:val="000000" w:themeColor="text1"/>
                <w:sz w:val="24"/>
                <w:szCs w:val="24"/>
              </w:rPr>
              <w:t>Uçuş Tedarikçileri ve Tedarikleri Güvenlik Kuralları</w:t>
            </w:r>
          </w:p>
        </w:tc>
        <w:tc>
          <w:tcPr>
            <w:tcW w:w="546" w:type="dxa"/>
            <w:tcBorders>
              <w:top w:val="nil"/>
              <w:left w:val="nil"/>
              <w:bottom w:val="nil"/>
              <w:right w:val="nil"/>
            </w:tcBorders>
            <w:hideMark/>
          </w:tcPr>
          <w:p w:rsidR="00BE495C" w:rsidRPr="006946B5" w:rsidRDefault="0071241E" w:rsidP="0008361E">
            <w:pPr>
              <w:ind w:firstLine="0"/>
              <w:rPr>
                <w:rFonts w:cs="Times New Roman"/>
                <w:color w:val="000000" w:themeColor="text1"/>
                <w:sz w:val="24"/>
                <w:szCs w:val="24"/>
              </w:rPr>
            </w:pPr>
            <w:r>
              <w:rPr>
                <w:rFonts w:cs="Times New Roman"/>
                <w:color w:val="000000" w:themeColor="text1"/>
                <w:sz w:val="24"/>
                <w:szCs w:val="24"/>
              </w:rPr>
              <w:t>4</w:t>
            </w:r>
            <w:r w:rsidR="00BE495C" w:rsidRPr="006946B5">
              <w:rPr>
                <w:rFonts w:cs="Times New Roman"/>
                <w:color w:val="000000" w:themeColor="text1"/>
                <w:sz w:val="24"/>
                <w:szCs w:val="24"/>
              </w:rPr>
              <w:t>7.</w:t>
            </w:r>
          </w:p>
        </w:tc>
        <w:tc>
          <w:tcPr>
            <w:tcW w:w="574"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1)</w:t>
            </w:r>
          </w:p>
        </w:tc>
        <w:tc>
          <w:tcPr>
            <w:tcW w:w="6396" w:type="dxa"/>
            <w:gridSpan w:val="2"/>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Daire, havalimanı otoritesi, hava yolu firması veya havacılık işletmeleri bu Yasa ve bu Yasa tahtında düzenlenmiş tüzüklerde belirtilen önlemlerin uygulanmasını sağlamakla yükümlüdür.</w:t>
            </w:r>
          </w:p>
        </w:tc>
      </w:tr>
      <w:tr w:rsidR="00BE495C" w:rsidRPr="006946B5" w:rsidTr="00206664">
        <w:trPr>
          <w:trHeight w:val="441"/>
        </w:trPr>
        <w:tc>
          <w:tcPr>
            <w:tcW w:w="216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4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74"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2)</w:t>
            </w:r>
          </w:p>
        </w:tc>
        <w:tc>
          <w:tcPr>
            <w:tcW w:w="6396" w:type="dxa"/>
            <w:gridSpan w:val="2"/>
            <w:tcBorders>
              <w:top w:val="nil"/>
              <w:left w:val="nil"/>
              <w:bottom w:val="nil"/>
              <w:right w:val="nil"/>
            </w:tcBorders>
            <w:hideMark/>
          </w:tcPr>
          <w:p w:rsidR="00BE495C" w:rsidRPr="006946B5" w:rsidRDefault="00BE495C" w:rsidP="0008361E">
            <w:pPr>
              <w:ind w:firstLine="0"/>
              <w:rPr>
                <w:rFonts w:eastAsia="Times New Roman" w:cs="Times New Roman"/>
                <w:sz w:val="24"/>
                <w:szCs w:val="24"/>
                <w:lang w:eastAsia="tr-TR"/>
              </w:rPr>
            </w:pPr>
            <w:r w:rsidRPr="006946B5">
              <w:rPr>
                <w:rFonts w:eastAsia="Times New Roman" w:cs="Times New Roman"/>
                <w:sz w:val="24"/>
                <w:szCs w:val="24"/>
                <w:lang w:eastAsia="tr-TR"/>
              </w:rPr>
              <w:t xml:space="preserve">Uçuş tedarikçileri tarafından havalimanına getirilen yolcu veya mürettebat tarafından uçuş sırasında kullanım, tüketim veya satış için hava aracına alınacak tüm nesneler uçuş tedariklerini anlatır. </w:t>
            </w:r>
          </w:p>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sz w:val="24"/>
                <w:szCs w:val="24"/>
                <w:lang w:eastAsia="tr-TR"/>
              </w:rPr>
              <w:t>Uçuş tedarikleri şunlardır:</w:t>
            </w:r>
          </w:p>
        </w:tc>
      </w:tr>
      <w:tr w:rsidR="00BE495C" w:rsidRPr="006946B5" w:rsidTr="00206664">
        <w:trPr>
          <w:trHeight w:val="441"/>
        </w:trPr>
        <w:tc>
          <w:tcPr>
            <w:tcW w:w="216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4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74" w:type="dxa"/>
            <w:tcBorders>
              <w:top w:val="nil"/>
              <w:left w:val="nil"/>
              <w:bottom w:val="nil"/>
              <w:right w:val="nil"/>
            </w:tcBorders>
          </w:tcPr>
          <w:p w:rsidR="00BE495C" w:rsidRPr="006946B5" w:rsidRDefault="00BE495C" w:rsidP="00206664">
            <w:pPr>
              <w:rPr>
                <w:rFonts w:eastAsia="Times New Roman" w:cs="Times New Roman"/>
                <w:color w:val="000000" w:themeColor="text1"/>
                <w:sz w:val="24"/>
                <w:szCs w:val="24"/>
                <w:lang w:eastAsia="tr-TR"/>
              </w:rPr>
            </w:pPr>
          </w:p>
        </w:tc>
        <w:tc>
          <w:tcPr>
            <w:tcW w:w="6396" w:type="dxa"/>
            <w:gridSpan w:val="2"/>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r w:rsidRPr="006946B5">
              <w:rPr>
                <w:rFonts w:eastAsia="Times New Roman" w:cs="Times New Roman"/>
                <w:color w:val="000000" w:themeColor="text1"/>
                <w:sz w:val="24"/>
                <w:szCs w:val="24"/>
                <w:lang w:eastAsia="tr-TR"/>
              </w:rPr>
              <w:tab/>
              <w:t>Kabin Bagajı,</w:t>
            </w:r>
          </w:p>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r w:rsidRPr="006946B5">
              <w:rPr>
                <w:rFonts w:eastAsia="Times New Roman" w:cs="Times New Roman"/>
                <w:color w:val="000000" w:themeColor="text1"/>
                <w:sz w:val="24"/>
                <w:szCs w:val="24"/>
                <w:lang w:eastAsia="tr-TR"/>
              </w:rPr>
              <w:tab/>
              <w:t xml:space="preserve">Yolcular haricinde kişiler tarafından taşınan nesneler, ve </w:t>
            </w:r>
          </w:p>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r w:rsidRPr="006946B5">
              <w:rPr>
                <w:rFonts w:eastAsia="Times New Roman" w:cs="Times New Roman"/>
                <w:color w:val="000000" w:themeColor="text1"/>
                <w:sz w:val="24"/>
                <w:szCs w:val="24"/>
                <w:lang w:eastAsia="tr-TR"/>
              </w:rPr>
              <w:tab/>
              <w:t xml:space="preserve">Hava yolu firması postası ve malzemeleri. </w:t>
            </w:r>
          </w:p>
        </w:tc>
      </w:tr>
      <w:tr w:rsidR="00BE495C" w:rsidRPr="006946B5" w:rsidTr="00206664">
        <w:trPr>
          <w:trHeight w:val="441"/>
        </w:trPr>
        <w:tc>
          <w:tcPr>
            <w:tcW w:w="216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4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74"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3)</w:t>
            </w:r>
          </w:p>
        </w:tc>
        <w:tc>
          <w:tcPr>
            <w:tcW w:w="6396" w:type="dxa"/>
            <w:gridSpan w:val="2"/>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Hava aracında taşıma ve kullanım amaçlı ikram servisi de uçuş tedarikleri güvenlik kontrollerine tabi tutulur ve yasaklı maddelerin hava aracına girmesini önlemek amacıyla hava aracına yüklenene kadar korunur. </w:t>
            </w:r>
          </w:p>
        </w:tc>
      </w:tr>
      <w:tr w:rsidR="00BE495C" w:rsidRPr="006946B5" w:rsidTr="00206664">
        <w:trPr>
          <w:trHeight w:val="441"/>
        </w:trPr>
        <w:tc>
          <w:tcPr>
            <w:tcW w:w="216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4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74"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4)</w:t>
            </w:r>
          </w:p>
        </w:tc>
        <w:tc>
          <w:tcPr>
            <w:tcW w:w="6396" w:type="dxa"/>
            <w:gridSpan w:val="2"/>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Uçuş tedariklerinin taranmasında kullanılan yöntemler şunlardır:</w:t>
            </w:r>
          </w:p>
        </w:tc>
      </w:tr>
      <w:tr w:rsidR="00BE495C" w:rsidRPr="006946B5" w:rsidTr="00206664">
        <w:trPr>
          <w:trHeight w:val="234"/>
        </w:trPr>
        <w:tc>
          <w:tcPr>
            <w:tcW w:w="216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4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74" w:type="dxa"/>
            <w:tcBorders>
              <w:top w:val="nil"/>
              <w:left w:val="nil"/>
              <w:bottom w:val="nil"/>
              <w:right w:val="nil"/>
            </w:tcBorders>
          </w:tcPr>
          <w:p w:rsidR="00BE495C" w:rsidRPr="006946B5" w:rsidRDefault="00BE495C" w:rsidP="00206664">
            <w:pPr>
              <w:rPr>
                <w:rFonts w:eastAsia="Times New Roman" w:cs="Times New Roman"/>
                <w:color w:val="000000" w:themeColor="text1"/>
                <w:sz w:val="24"/>
                <w:szCs w:val="24"/>
                <w:lang w:eastAsia="tr-TR"/>
              </w:rPr>
            </w:pPr>
          </w:p>
        </w:tc>
        <w:tc>
          <w:tcPr>
            <w:tcW w:w="625"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5771"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Görsel Kontrol,</w:t>
            </w:r>
          </w:p>
        </w:tc>
      </w:tr>
      <w:tr w:rsidR="00BE495C" w:rsidRPr="006946B5" w:rsidTr="00206664">
        <w:trPr>
          <w:trHeight w:val="238"/>
        </w:trPr>
        <w:tc>
          <w:tcPr>
            <w:tcW w:w="216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4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74" w:type="dxa"/>
            <w:tcBorders>
              <w:top w:val="nil"/>
              <w:left w:val="nil"/>
              <w:bottom w:val="nil"/>
              <w:right w:val="nil"/>
            </w:tcBorders>
          </w:tcPr>
          <w:p w:rsidR="00BE495C" w:rsidRPr="006946B5" w:rsidRDefault="00BE495C" w:rsidP="00206664">
            <w:pPr>
              <w:rPr>
                <w:rFonts w:eastAsia="Times New Roman" w:cs="Times New Roman"/>
                <w:color w:val="000000" w:themeColor="text1"/>
                <w:sz w:val="24"/>
                <w:szCs w:val="24"/>
                <w:lang w:eastAsia="tr-TR"/>
              </w:rPr>
            </w:pPr>
          </w:p>
        </w:tc>
        <w:tc>
          <w:tcPr>
            <w:tcW w:w="625"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5771"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Elle Arama,</w:t>
            </w:r>
          </w:p>
        </w:tc>
      </w:tr>
      <w:tr w:rsidR="00BE495C" w:rsidRPr="006946B5" w:rsidTr="00206664">
        <w:trPr>
          <w:trHeight w:val="228"/>
        </w:trPr>
        <w:tc>
          <w:tcPr>
            <w:tcW w:w="216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4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74" w:type="dxa"/>
            <w:tcBorders>
              <w:top w:val="nil"/>
              <w:left w:val="nil"/>
              <w:bottom w:val="nil"/>
              <w:right w:val="nil"/>
            </w:tcBorders>
          </w:tcPr>
          <w:p w:rsidR="00BE495C" w:rsidRPr="006946B5" w:rsidRDefault="00BE495C" w:rsidP="00206664">
            <w:pPr>
              <w:rPr>
                <w:rFonts w:eastAsia="Times New Roman" w:cs="Times New Roman"/>
                <w:color w:val="000000" w:themeColor="text1"/>
                <w:sz w:val="24"/>
                <w:szCs w:val="24"/>
                <w:lang w:eastAsia="tr-TR"/>
              </w:rPr>
            </w:pPr>
          </w:p>
        </w:tc>
        <w:tc>
          <w:tcPr>
            <w:tcW w:w="625"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5771"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X- Ray ekipmanı,</w:t>
            </w:r>
          </w:p>
        </w:tc>
      </w:tr>
      <w:tr w:rsidR="00BE495C" w:rsidRPr="006946B5" w:rsidTr="00206664">
        <w:trPr>
          <w:trHeight w:val="218"/>
        </w:trPr>
        <w:tc>
          <w:tcPr>
            <w:tcW w:w="216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4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74" w:type="dxa"/>
            <w:tcBorders>
              <w:top w:val="nil"/>
              <w:left w:val="nil"/>
              <w:bottom w:val="nil"/>
              <w:right w:val="nil"/>
            </w:tcBorders>
          </w:tcPr>
          <w:p w:rsidR="00BE495C" w:rsidRPr="006946B5" w:rsidRDefault="00BE495C" w:rsidP="00206664">
            <w:pPr>
              <w:rPr>
                <w:rFonts w:eastAsia="Times New Roman" w:cs="Times New Roman"/>
                <w:color w:val="000000" w:themeColor="text1"/>
                <w:sz w:val="24"/>
                <w:szCs w:val="24"/>
                <w:lang w:eastAsia="tr-TR"/>
              </w:rPr>
            </w:pPr>
          </w:p>
        </w:tc>
        <w:tc>
          <w:tcPr>
            <w:tcW w:w="625"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Ç)</w:t>
            </w:r>
          </w:p>
        </w:tc>
        <w:tc>
          <w:tcPr>
            <w:tcW w:w="5771"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Patlayıcı Tespit Sistemleri (PTS Ekipmanı),</w:t>
            </w:r>
          </w:p>
        </w:tc>
      </w:tr>
      <w:tr w:rsidR="00BE495C" w:rsidRPr="006946B5" w:rsidTr="00206664">
        <w:trPr>
          <w:trHeight w:val="240"/>
        </w:trPr>
        <w:tc>
          <w:tcPr>
            <w:tcW w:w="216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4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74" w:type="dxa"/>
            <w:tcBorders>
              <w:top w:val="nil"/>
              <w:left w:val="nil"/>
              <w:bottom w:val="nil"/>
              <w:right w:val="nil"/>
            </w:tcBorders>
          </w:tcPr>
          <w:p w:rsidR="00BE495C" w:rsidRPr="006946B5" w:rsidRDefault="00BE495C" w:rsidP="00206664">
            <w:pPr>
              <w:rPr>
                <w:rFonts w:eastAsia="Times New Roman" w:cs="Times New Roman"/>
                <w:color w:val="000000" w:themeColor="text1"/>
                <w:sz w:val="24"/>
                <w:szCs w:val="24"/>
                <w:lang w:eastAsia="tr-TR"/>
              </w:rPr>
            </w:pPr>
          </w:p>
        </w:tc>
        <w:tc>
          <w:tcPr>
            <w:tcW w:w="625"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w:t>
            </w:r>
          </w:p>
        </w:tc>
        <w:tc>
          <w:tcPr>
            <w:tcW w:w="5771"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Patlayıcı İz Tespit (PİT Ekipmanı),</w:t>
            </w:r>
          </w:p>
        </w:tc>
      </w:tr>
      <w:tr w:rsidR="00BE495C" w:rsidRPr="006946B5" w:rsidTr="00206664">
        <w:trPr>
          <w:trHeight w:val="230"/>
        </w:trPr>
        <w:tc>
          <w:tcPr>
            <w:tcW w:w="216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4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74" w:type="dxa"/>
            <w:tcBorders>
              <w:top w:val="nil"/>
              <w:left w:val="nil"/>
              <w:bottom w:val="nil"/>
              <w:right w:val="nil"/>
            </w:tcBorders>
          </w:tcPr>
          <w:p w:rsidR="00BE495C" w:rsidRPr="006946B5" w:rsidRDefault="00BE495C" w:rsidP="00206664">
            <w:pPr>
              <w:rPr>
                <w:rFonts w:eastAsia="Times New Roman" w:cs="Times New Roman"/>
                <w:color w:val="000000" w:themeColor="text1"/>
                <w:sz w:val="24"/>
                <w:szCs w:val="24"/>
                <w:lang w:eastAsia="tr-TR"/>
              </w:rPr>
            </w:pPr>
          </w:p>
        </w:tc>
        <w:tc>
          <w:tcPr>
            <w:tcW w:w="625"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E)</w:t>
            </w:r>
          </w:p>
        </w:tc>
        <w:tc>
          <w:tcPr>
            <w:tcW w:w="5771"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Patlayıcı Tespit Köpekleri.</w:t>
            </w:r>
          </w:p>
        </w:tc>
      </w:tr>
      <w:tr w:rsidR="00BE495C" w:rsidRPr="006946B5" w:rsidTr="00206664">
        <w:trPr>
          <w:trHeight w:val="284"/>
        </w:trPr>
        <w:tc>
          <w:tcPr>
            <w:tcW w:w="216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4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74"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5)</w:t>
            </w:r>
          </w:p>
        </w:tc>
        <w:tc>
          <w:tcPr>
            <w:tcW w:w="6396" w:type="dxa"/>
            <w:gridSpan w:val="2"/>
            <w:tcBorders>
              <w:top w:val="nil"/>
              <w:left w:val="nil"/>
              <w:bottom w:val="nil"/>
              <w:right w:val="nil"/>
            </w:tcBorders>
            <w:hideMark/>
          </w:tcPr>
          <w:p w:rsidR="00BE495C" w:rsidRPr="006946B5" w:rsidRDefault="00BE495C" w:rsidP="0008361E">
            <w:pPr>
              <w:ind w:firstLine="0"/>
              <w:rPr>
                <w:rFonts w:eastAsia="Times New Roman" w:cs="Times New Roman"/>
                <w:sz w:val="24"/>
                <w:szCs w:val="24"/>
                <w:lang w:eastAsia="tr-TR"/>
              </w:rPr>
            </w:pPr>
            <w:r w:rsidRPr="006946B5">
              <w:rPr>
                <w:rFonts w:eastAsia="Times New Roman" w:cs="Times New Roman"/>
                <w:sz w:val="24"/>
                <w:szCs w:val="24"/>
                <w:lang w:eastAsia="tr-TR"/>
              </w:rPr>
              <w:t xml:space="preserve">Uçuş tedarikçilerinin tedariklerinin taramasının usul, esas ve gereklilikleri ile kullanılacak cihazların ICAO ve ECAC güncel standartlarına uygunluğu Bakanlık tarafından hazırlanacak Bakanlar Kurulunca onaylanacak  ve Resmi </w:t>
            </w:r>
            <w:proofErr w:type="spellStart"/>
            <w:r w:rsidRPr="006946B5">
              <w:rPr>
                <w:rFonts w:eastAsia="Times New Roman" w:cs="Times New Roman"/>
                <w:sz w:val="24"/>
                <w:szCs w:val="24"/>
                <w:lang w:eastAsia="tr-TR"/>
              </w:rPr>
              <w:t>Gazete’de</w:t>
            </w:r>
            <w:proofErr w:type="spellEnd"/>
            <w:r w:rsidRPr="006946B5">
              <w:rPr>
                <w:rFonts w:eastAsia="Times New Roman" w:cs="Times New Roman"/>
                <w:sz w:val="24"/>
                <w:szCs w:val="24"/>
                <w:lang w:eastAsia="tr-TR"/>
              </w:rPr>
              <w:t xml:space="preserve"> yayımlanacak tüzükle düzenlenir.</w:t>
            </w:r>
          </w:p>
        </w:tc>
      </w:tr>
    </w:tbl>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47’nci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7525"/>
      </w:tblGrid>
      <w:tr w:rsidR="00BE495C" w:rsidRPr="006946B5" w:rsidTr="00206664">
        <w:tc>
          <w:tcPr>
            <w:tcW w:w="9682" w:type="dxa"/>
            <w:gridSpan w:val="2"/>
            <w:tcBorders>
              <w:top w:val="nil"/>
              <w:left w:val="nil"/>
              <w:bottom w:val="nil"/>
              <w:right w:val="nil"/>
            </w:tcBorders>
          </w:tcPr>
          <w:p w:rsidR="00BE495C" w:rsidRPr="006946B5" w:rsidRDefault="00BE495C" w:rsidP="00206664">
            <w:pPr>
              <w:rPr>
                <w:rFonts w:cs="Times New Roman"/>
                <w:color w:val="000000" w:themeColor="text1"/>
                <w:sz w:val="24"/>
                <w:szCs w:val="24"/>
              </w:rPr>
            </w:pP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Sekizinci Bölüm</w:t>
            </w: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Havalimanı Tedarikleri</w:t>
            </w:r>
          </w:p>
          <w:p w:rsidR="00BE495C" w:rsidRPr="006946B5" w:rsidRDefault="00BE495C" w:rsidP="00206664">
            <w:pPr>
              <w:jc w:val="center"/>
              <w:rPr>
                <w:rFonts w:cs="Times New Roman"/>
                <w:color w:val="000000" w:themeColor="text1"/>
                <w:sz w:val="24"/>
                <w:szCs w:val="24"/>
              </w:rPr>
            </w:pPr>
          </w:p>
        </w:tc>
      </w:tr>
      <w:tr w:rsidR="00BE495C" w:rsidRPr="006946B5" w:rsidTr="00206664">
        <w:tc>
          <w:tcPr>
            <w:tcW w:w="2157" w:type="dxa"/>
            <w:tcBorders>
              <w:top w:val="nil"/>
              <w:left w:val="nil"/>
              <w:bottom w:val="nil"/>
              <w:right w:val="nil"/>
            </w:tcBorders>
            <w:hideMark/>
          </w:tcPr>
          <w:p w:rsidR="00BE495C" w:rsidRPr="006946B5" w:rsidRDefault="00BE495C" w:rsidP="0008361E">
            <w:pPr>
              <w:ind w:firstLine="0"/>
              <w:jc w:val="left"/>
              <w:rPr>
                <w:rFonts w:cs="Times New Roman"/>
                <w:color w:val="000000" w:themeColor="text1"/>
                <w:sz w:val="24"/>
                <w:szCs w:val="24"/>
              </w:rPr>
            </w:pPr>
            <w:r w:rsidRPr="006946B5">
              <w:rPr>
                <w:rFonts w:cs="Times New Roman"/>
                <w:color w:val="000000" w:themeColor="text1"/>
                <w:sz w:val="24"/>
                <w:szCs w:val="24"/>
              </w:rPr>
              <w:t>Havalimanı Tedarikleri</w:t>
            </w:r>
          </w:p>
        </w:tc>
        <w:tc>
          <w:tcPr>
            <w:tcW w:w="7525" w:type="dxa"/>
            <w:tcBorders>
              <w:top w:val="nil"/>
              <w:left w:val="nil"/>
              <w:bottom w:val="nil"/>
              <w:right w:val="nil"/>
            </w:tcBorders>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48. </w:t>
            </w:r>
            <w:r w:rsidRPr="006946B5">
              <w:rPr>
                <w:rFonts w:eastAsia="Times New Roman" w:cs="Times New Roman"/>
                <w:color w:val="000000" w:themeColor="text1"/>
                <w:sz w:val="24"/>
                <w:szCs w:val="24"/>
                <w:lang w:eastAsia="tr-TR"/>
              </w:rPr>
              <w:t xml:space="preserve">Tedarikler, havalimanlarının güvenlik tahditli alanlarında (GTA) satılacak, kullanılacak veya tüketilecek tedarikler olarak tanımlanabilir oldukları andan itibaren havalimanı tedarikleri olarak dikkate alınır. </w:t>
            </w:r>
          </w:p>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     Ayrıca, aksi belirtilmedikçe veya güvenlik tarama uygulaması sağlanmadıkça, yetkili otorite bu Yasa ve bu Yasa tahtında düzenlenmiş tüzüklerde belirtilen önlemlerin uygulanmasını sağlamakla yükümlüdür.</w:t>
            </w:r>
          </w:p>
          <w:p w:rsidR="00BE495C" w:rsidRPr="006946B5" w:rsidRDefault="00BE495C" w:rsidP="00206664">
            <w:pPr>
              <w:rPr>
                <w:rFonts w:cs="Times New Roman"/>
                <w:color w:val="000000" w:themeColor="text1"/>
                <w:sz w:val="24"/>
                <w:szCs w:val="24"/>
              </w:rPr>
            </w:pPr>
          </w:p>
        </w:tc>
      </w:tr>
    </w:tbl>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BAŞKAN – 48’inci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555"/>
        <w:gridCol w:w="735"/>
        <w:gridCol w:w="658"/>
        <w:gridCol w:w="5577"/>
      </w:tblGrid>
      <w:tr w:rsidR="00BE495C" w:rsidRPr="006946B5" w:rsidTr="00206664">
        <w:tc>
          <w:tcPr>
            <w:tcW w:w="2157" w:type="dxa"/>
            <w:tcBorders>
              <w:top w:val="nil"/>
              <w:left w:val="nil"/>
              <w:bottom w:val="nil"/>
              <w:right w:val="nil"/>
            </w:tcBorders>
            <w:hideMark/>
          </w:tcPr>
          <w:p w:rsidR="00BE495C" w:rsidRPr="006946B5" w:rsidRDefault="00BE495C" w:rsidP="0008361E">
            <w:pPr>
              <w:ind w:firstLine="0"/>
              <w:jc w:val="left"/>
              <w:rPr>
                <w:rFonts w:cs="Times New Roman"/>
                <w:color w:val="000000" w:themeColor="text1"/>
                <w:sz w:val="24"/>
                <w:szCs w:val="24"/>
              </w:rPr>
            </w:pPr>
            <w:r w:rsidRPr="006946B5">
              <w:rPr>
                <w:rFonts w:cs="Times New Roman"/>
                <w:color w:val="000000" w:themeColor="text1"/>
                <w:sz w:val="24"/>
                <w:szCs w:val="24"/>
              </w:rPr>
              <w:t>Yasaklı Maddeler ve Güvenlik Kontrolü</w:t>
            </w:r>
          </w:p>
        </w:tc>
        <w:tc>
          <w:tcPr>
            <w:tcW w:w="555" w:type="dxa"/>
            <w:tcBorders>
              <w:top w:val="nil"/>
              <w:left w:val="nil"/>
              <w:bottom w:val="nil"/>
              <w:right w:val="nil"/>
            </w:tcBorders>
            <w:hideMark/>
          </w:tcPr>
          <w:p w:rsidR="00BE495C" w:rsidRPr="006946B5" w:rsidRDefault="0071241E" w:rsidP="0008361E">
            <w:pPr>
              <w:ind w:firstLine="0"/>
              <w:rPr>
                <w:rFonts w:cs="Times New Roman"/>
                <w:color w:val="000000" w:themeColor="text1"/>
                <w:sz w:val="24"/>
                <w:szCs w:val="24"/>
              </w:rPr>
            </w:pPr>
            <w:r>
              <w:rPr>
                <w:rFonts w:cs="Times New Roman"/>
                <w:color w:val="000000" w:themeColor="text1"/>
                <w:sz w:val="24"/>
                <w:szCs w:val="24"/>
              </w:rPr>
              <w:t>4</w:t>
            </w:r>
            <w:r w:rsidR="00BE495C" w:rsidRPr="006946B5">
              <w:rPr>
                <w:rFonts w:cs="Times New Roman"/>
                <w:color w:val="000000" w:themeColor="text1"/>
                <w:sz w:val="24"/>
                <w:szCs w:val="24"/>
              </w:rPr>
              <w:t>9.</w:t>
            </w:r>
          </w:p>
        </w:tc>
        <w:tc>
          <w:tcPr>
            <w:tcW w:w="735" w:type="dxa"/>
            <w:tcBorders>
              <w:top w:val="nil"/>
              <w:left w:val="nil"/>
              <w:bottom w:val="nil"/>
              <w:right w:val="nil"/>
            </w:tcBorders>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1)</w:t>
            </w:r>
          </w:p>
        </w:tc>
        <w:tc>
          <w:tcPr>
            <w:tcW w:w="6235" w:type="dxa"/>
            <w:gridSpan w:val="2"/>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Havalimanı tedarikleri taranırken uygulanan yol veya yöntemler, tedariklerin yapısı ve doğası dikkate alınarak yapılır ve hiçbir yasaklı maddenin, tedarikler içinde saklanmamış olması sağlanır. </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735" w:type="dxa"/>
            <w:tcBorders>
              <w:top w:val="nil"/>
              <w:left w:val="nil"/>
              <w:bottom w:val="nil"/>
              <w:right w:val="nil"/>
            </w:tcBorders>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2)</w:t>
            </w:r>
          </w:p>
        </w:tc>
        <w:tc>
          <w:tcPr>
            <w:tcW w:w="6235" w:type="dxa"/>
            <w:gridSpan w:val="2"/>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Havalimanı tedariklerinin taranmasında aşağıdaki yöntemler kullanılır: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73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5577" w:type="dxa"/>
            <w:tcBorders>
              <w:top w:val="nil"/>
              <w:left w:val="nil"/>
              <w:bottom w:val="nil"/>
              <w:right w:val="nil"/>
            </w:tcBorders>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Görsel kontrol,</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73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5577" w:type="dxa"/>
            <w:tcBorders>
              <w:top w:val="nil"/>
              <w:left w:val="nil"/>
              <w:bottom w:val="nil"/>
              <w:right w:val="nil"/>
            </w:tcBorders>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Elle Arama,</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73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5577" w:type="dxa"/>
            <w:tcBorders>
              <w:top w:val="nil"/>
              <w:left w:val="nil"/>
              <w:bottom w:val="nil"/>
              <w:right w:val="nil"/>
            </w:tcBorders>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X-ray ekipmanı,</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73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Ç)</w:t>
            </w:r>
          </w:p>
        </w:tc>
        <w:tc>
          <w:tcPr>
            <w:tcW w:w="5577" w:type="dxa"/>
            <w:tcBorders>
              <w:top w:val="nil"/>
              <w:left w:val="nil"/>
              <w:bottom w:val="nil"/>
              <w:right w:val="nil"/>
            </w:tcBorders>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Patlayıcı tespit sistemleri (PTS) ekipmanı,</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73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w:t>
            </w:r>
          </w:p>
        </w:tc>
        <w:tc>
          <w:tcPr>
            <w:tcW w:w="5577" w:type="dxa"/>
            <w:tcBorders>
              <w:top w:val="nil"/>
              <w:left w:val="nil"/>
              <w:bottom w:val="nil"/>
              <w:right w:val="nil"/>
            </w:tcBorders>
            <w:hideMark/>
          </w:tcPr>
          <w:p w:rsidR="00BE495C" w:rsidRPr="006946B5" w:rsidRDefault="00BE495C" w:rsidP="00206664">
            <w:pPr>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Patlayıcı iz tespit (PİT) ekipmanı ve/veya</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73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E)</w:t>
            </w:r>
          </w:p>
        </w:tc>
        <w:tc>
          <w:tcPr>
            <w:tcW w:w="5577" w:type="dxa"/>
            <w:tcBorders>
              <w:top w:val="nil"/>
              <w:left w:val="nil"/>
              <w:bottom w:val="nil"/>
              <w:right w:val="nil"/>
            </w:tcBorders>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Patlayıcı tespit köpekleri.</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5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735" w:type="dxa"/>
            <w:tcBorders>
              <w:top w:val="nil"/>
              <w:left w:val="nil"/>
              <w:bottom w:val="nil"/>
              <w:right w:val="nil"/>
            </w:tcBorders>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3)</w:t>
            </w:r>
          </w:p>
        </w:tc>
        <w:tc>
          <w:tcPr>
            <w:tcW w:w="6235" w:type="dxa"/>
            <w:gridSpan w:val="2"/>
            <w:tcBorders>
              <w:top w:val="nil"/>
              <w:left w:val="nil"/>
              <w:bottom w:val="nil"/>
              <w:right w:val="nil"/>
            </w:tcBorders>
            <w:hideMark/>
          </w:tcPr>
          <w:p w:rsidR="00BE495C" w:rsidRPr="006946B5" w:rsidRDefault="00BE495C" w:rsidP="00206664">
            <w:pPr>
              <w:rPr>
                <w:rFonts w:cs="Times New Roman"/>
                <w:sz w:val="24"/>
                <w:szCs w:val="24"/>
              </w:rPr>
            </w:pPr>
            <w:r w:rsidRPr="006946B5">
              <w:rPr>
                <w:rFonts w:cs="Times New Roman"/>
                <w:sz w:val="24"/>
                <w:szCs w:val="24"/>
              </w:rPr>
              <w:t xml:space="preserve">Havalimanı tedariklerinin taramasının usul, esas ve gereklilikleri ile kullanılacak cihazların ICAO ve ECAC güncel standartlarına uygunluğu Bakanlık tarafından hazırlanacak Bakanlar Kurulunca onaylanacak ve Resmi </w:t>
            </w:r>
            <w:proofErr w:type="spellStart"/>
            <w:r w:rsidRPr="006946B5">
              <w:rPr>
                <w:rFonts w:cs="Times New Roman"/>
                <w:sz w:val="24"/>
                <w:szCs w:val="24"/>
              </w:rPr>
              <w:t>Gazete’de</w:t>
            </w:r>
            <w:proofErr w:type="spellEnd"/>
            <w:r w:rsidRPr="006946B5">
              <w:rPr>
                <w:rFonts w:cs="Times New Roman"/>
                <w:sz w:val="24"/>
                <w:szCs w:val="24"/>
              </w:rPr>
              <w:t xml:space="preserve"> yayımlanacak bir tüzükle düzenlenir.</w:t>
            </w:r>
          </w:p>
        </w:tc>
      </w:tr>
    </w:tbl>
    <w:p w:rsidR="0071241E" w:rsidRDefault="0071241E"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49’uncu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7525"/>
      </w:tblGrid>
      <w:tr w:rsidR="00BE495C" w:rsidRPr="006946B5" w:rsidTr="00206664">
        <w:tc>
          <w:tcPr>
            <w:tcW w:w="9682" w:type="dxa"/>
            <w:gridSpan w:val="2"/>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DÖRDÜNCÜ KISIM</w:t>
            </w: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Uçuş Güvenlik Tedbirlerine İlişkin Kurallar</w:t>
            </w:r>
          </w:p>
          <w:p w:rsidR="00BE495C" w:rsidRPr="006946B5" w:rsidRDefault="00BE495C" w:rsidP="00206664">
            <w:pPr>
              <w:jc w:val="center"/>
              <w:rPr>
                <w:rFonts w:cs="Times New Roman"/>
                <w:color w:val="000000" w:themeColor="text1"/>
                <w:sz w:val="24"/>
                <w:szCs w:val="24"/>
              </w:rPr>
            </w:pPr>
          </w:p>
        </w:tc>
      </w:tr>
      <w:tr w:rsidR="00BE495C" w:rsidRPr="006946B5" w:rsidTr="00206664">
        <w:tc>
          <w:tcPr>
            <w:tcW w:w="2157" w:type="dxa"/>
            <w:tcBorders>
              <w:top w:val="nil"/>
              <w:left w:val="nil"/>
              <w:bottom w:val="nil"/>
              <w:right w:val="nil"/>
            </w:tcBorders>
            <w:hideMark/>
          </w:tcPr>
          <w:p w:rsidR="00BE495C" w:rsidRPr="006946B5" w:rsidRDefault="00BE495C" w:rsidP="0008361E">
            <w:pPr>
              <w:ind w:firstLine="0"/>
              <w:jc w:val="left"/>
              <w:rPr>
                <w:rFonts w:cs="Times New Roman"/>
                <w:color w:val="000000" w:themeColor="text1"/>
                <w:sz w:val="24"/>
                <w:szCs w:val="24"/>
              </w:rPr>
            </w:pPr>
            <w:r w:rsidRPr="006946B5">
              <w:rPr>
                <w:rFonts w:cs="Times New Roman"/>
                <w:color w:val="000000" w:themeColor="text1"/>
                <w:sz w:val="24"/>
                <w:szCs w:val="24"/>
              </w:rPr>
              <w:t>Güvenlik Önlemleri</w:t>
            </w:r>
          </w:p>
        </w:tc>
        <w:tc>
          <w:tcPr>
            <w:tcW w:w="7525"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50. </w:t>
            </w:r>
            <w:r w:rsidRPr="006946B5">
              <w:rPr>
                <w:rFonts w:eastAsia="Times New Roman" w:cs="Times New Roman"/>
                <w:color w:val="000000" w:themeColor="text1"/>
                <w:sz w:val="24"/>
                <w:szCs w:val="24"/>
                <w:lang w:eastAsia="tr-TR"/>
              </w:rPr>
              <w:t>Kokpit ve kabin ekibinin eğitimi de dahil uygun güvenlik önlemleri, uçuş sırasında yasa dışı müdahale eylemlerini önlemek için alınır. Bu önlemler ile yetkisiz kişilerin, uçuş sırasında kokpit bölümüne girmesi önlenir; ve potansiyel olarak tehlike arz eden yolcular uçuş sırasında uygun güvenlik önlemlerine tabi tutulur.</w:t>
            </w:r>
          </w:p>
        </w:tc>
      </w:tr>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50’inci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633"/>
        <w:gridCol w:w="657"/>
        <w:gridCol w:w="658"/>
        <w:gridCol w:w="5577"/>
      </w:tblGrid>
      <w:tr w:rsidR="00BE495C" w:rsidRPr="006946B5" w:rsidTr="00206664">
        <w:tc>
          <w:tcPr>
            <w:tcW w:w="2157" w:type="dxa"/>
            <w:tcBorders>
              <w:top w:val="nil"/>
              <w:left w:val="nil"/>
              <w:bottom w:val="nil"/>
              <w:right w:val="nil"/>
            </w:tcBorders>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Silahların Taşınması</w:t>
            </w:r>
          </w:p>
        </w:tc>
        <w:tc>
          <w:tcPr>
            <w:tcW w:w="633" w:type="dxa"/>
            <w:tcBorders>
              <w:top w:val="nil"/>
              <w:left w:val="nil"/>
              <w:bottom w:val="nil"/>
              <w:right w:val="nil"/>
            </w:tcBorders>
            <w:hideMark/>
          </w:tcPr>
          <w:p w:rsidR="00BE495C" w:rsidRPr="006946B5" w:rsidRDefault="0071241E" w:rsidP="0008361E">
            <w:pPr>
              <w:ind w:firstLine="0"/>
              <w:rPr>
                <w:rFonts w:cs="Times New Roman"/>
                <w:color w:val="000000" w:themeColor="text1"/>
                <w:sz w:val="24"/>
                <w:szCs w:val="24"/>
              </w:rPr>
            </w:pPr>
            <w:r>
              <w:rPr>
                <w:rFonts w:cs="Times New Roman"/>
                <w:color w:val="000000" w:themeColor="text1"/>
                <w:sz w:val="24"/>
                <w:szCs w:val="24"/>
              </w:rPr>
              <w:t>5</w:t>
            </w:r>
            <w:r w:rsidR="00BE495C" w:rsidRPr="006946B5">
              <w:rPr>
                <w:rFonts w:cs="Times New Roman"/>
                <w:color w:val="000000" w:themeColor="text1"/>
                <w:sz w:val="24"/>
                <w:szCs w:val="24"/>
              </w:rPr>
              <w:t>1.</w:t>
            </w:r>
          </w:p>
        </w:tc>
        <w:tc>
          <w:tcPr>
            <w:tcW w:w="657" w:type="dxa"/>
            <w:tcBorders>
              <w:top w:val="nil"/>
              <w:left w:val="nil"/>
              <w:bottom w:val="nil"/>
              <w:right w:val="nil"/>
            </w:tcBorders>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1)</w:t>
            </w:r>
          </w:p>
        </w:tc>
        <w:tc>
          <w:tcPr>
            <w:tcW w:w="6235" w:type="dxa"/>
            <w:gridSpan w:val="2"/>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Hava ve kara tarafı ile hava aracında silah taşınması hususunda genel kurallar şunlardır: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5577" w:type="dxa"/>
            <w:tcBorders>
              <w:top w:val="nil"/>
              <w:left w:val="nil"/>
              <w:bottom w:val="nil"/>
              <w:right w:val="nil"/>
            </w:tcBorders>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Havalimanında terminal içinde ve tahditli alanlarda yetkilendirilmiş görevliler ile izin verilmiş olan kişiler hariç hiç kimse silah taşıyamaz.</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5577" w:type="dxa"/>
            <w:tcBorders>
              <w:top w:val="nil"/>
              <w:left w:val="nil"/>
              <w:bottom w:val="nil"/>
              <w:right w:val="nil"/>
            </w:tcBorders>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Yerli ve yabancı uçaklarda, kargoda ve uçak altı bagajında silah taşınması ülke mevzuatında belirtilen </w:t>
            </w:r>
            <w:r w:rsidRPr="006946B5">
              <w:rPr>
                <w:rFonts w:eastAsia="Times New Roman" w:cs="Times New Roman"/>
                <w:color w:val="000000" w:themeColor="text1"/>
                <w:sz w:val="24"/>
                <w:szCs w:val="24"/>
                <w:lang w:eastAsia="tr-TR"/>
              </w:rPr>
              <w:lastRenderedPageBreak/>
              <w:t>prosedürlere göre yapılır.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5577" w:type="dxa"/>
            <w:tcBorders>
              <w:top w:val="nil"/>
              <w:left w:val="nil"/>
              <w:bottom w:val="nil"/>
              <w:right w:val="nil"/>
            </w:tcBorders>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Cambria" w:cs="Times New Roman"/>
                <w:color w:val="000000" w:themeColor="text1"/>
                <w:sz w:val="24"/>
                <w:szCs w:val="24"/>
                <w:lang w:eastAsia="x-none"/>
              </w:rPr>
              <w:t>Koruma, refakat ve Polis Genel Müdürlüğü ile askeri sevk uygulamaları haricindeki, her türlü silah, mühimmat, harp malzemesi, askeri malzeme, savunma sistemleri ve tehlikeli maddeler ulusal mevzuat uyarınca gerekli güvenlik koşulları karşılanmadıkça ve ilgili ülkelerce izin verilmedikçe hava aracında taşınamazlar.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2)</w:t>
            </w:r>
          </w:p>
        </w:tc>
        <w:tc>
          <w:tcPr>
            <w:tcW w:w="6235" w:type="dxa"/>
            <w:gridSpan w:val="2"/>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Yolculara ait ruhsatlı silahlar aşağıda belirtildiği gibi taşınır: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5577" w:type="dxa"/>
            <w:tcBorders>
              <w:top w:val="nil"/>
              <w:left w:val="nil"/>
              <w:bottom w:val="nil"/>
              <w:right w:val="nil"/>
            </w:tcBorders>
            <w:hideMark/>
          </w:tcPr>
          <w:p w:rsidR="00BE495C" w:rsidRPr="006946B5" w:rsidRDefault="00BE495C" w:rsidP="0008361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Havalimanına gelen yolcuların ruhsatlı silahları indiği yerde yolcuya geri verilmek üzere polis tarafından tutanakla teslim alındıktan sonra silah ve şarjör fişekten arındırılır. Şarjör ve fişekler ayrı poşete konularak silah ile birlikte açıldığında belli olan ve mukavemete sahip, kağıt, plastik veya kutu benzeri kilitli bir muhafazaya yerleştirilir. </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5577" w:type="dxa"/>
            <w:tcBorders>
              <w:top w:val="nil"/>
              <w:left w:val="nil"/>
              <w:bottom w:val="nil"/>
              <w:right w:val="nil"/>
            </w:tcBorders>
            <w:hideMark/>
          </w:tcPr>
          <w:p w:rsidR="00BE495C" w:rsidRPr="006946B5" w:rsidRDefault="00BE495C" w:rsidP="00206664">
            <w:pPr>
              <w:contextualSpacing/>
              <w:rPr>
                <w:rFonts w:eastAsia="Times New Roman" w:cs="Times New Roman"/>
                <w:sz w:val="24"/>
                <w:szCs w:val="24"/>
                <w:lang w:eastAsia="tr-TR"/>
              </w:rPr>
            </w:pPr>
            <w:r w:rsidRPr="006946B5">
              <w:rPr>
                <w:rFonts w:eastAsia="Times New Roman" w:cs="Times New Roman"/>
                <w:sz w:val="24"/>
                <w:szCs w:val="24"/>
                <w:lang w:eastAsia="tr-TR"/>
              </w:rPr>
              <w:t>Silahlar, özel güvenlik personeli ve/veya Havalimanı Güvenlik Komisyonu tarafından onaylanmış hava yolu işleticisi ve/veya yer hizmet kuruluşu personeli tarafından uçağa nakledilir.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5577" w:type="dxa"/>
            <w:tcBorders>
              <w:top w:val="nil"/>
              <w:left w:val="nil"/>
              <w:bottom w:val="nil"/>
              <w:right w:val="nil"/>
            </w:tcBorders>
            <w:hideMark/>
          </w:tcPr>
          <w:p w:rsidR="00BE495C" w:rsidRPr="006946B5" w:rsidRDefault="00BE495C" w:rsidP="00206664">
            <w:pPr>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Hava aracında giden silah ve mühimmat miktarı ile yükleme bilgisi, varış noktasında silahı hava aracından teslim alacak birime havayolu işletmesi tarafından önceden bildirilir.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Ç)</w:t>
            </w:r>
          </w:p>
        </w:tc>
        <w:tc>
          <w:tcPr>
            <w:tcW w:w="5577" w:type="dxa"/>
            <w:tcBorders>
              <w:top w:val="nil"/>
              <w:left w:val="nil"/>
              <w:bottom w:val="nil"/>
              <w:right w:val="nil"/>
            </w:tcBorders>
            <w:hideMark/>
          </w:tcPr>
          <w:p w:rsidR="00BE495C" w:rsidRPr="006946B5" w:rsidRDefault="00BE495C" w:rsidP="00206664">
            <w:pPr>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Görevli tarafından alınan bu silahlar, yolcuların bilmeyeceği ve ulaşamayacağı, uçağın kargo bölümünde diğer kargolardan ayrı ve kilitli bir bölümde ve/veya çantada muhafaza edilir.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w:t>
            </w:r>
          </w:p>
        </w:tc>
        <w:tc>
          <w:tcPr>
            <w:tcW w:w="5577" w:type="dxa"/>
            <w:tcBorders>
              <w:top w:val="nil"/>
              <w:left w:val="nil"/>
              <w:bottom w:val="nil"/>
              <w:right w:val="nil"/>
            </w:tcBorders>
            <w:hideMark/>
          </w:tcPr>
          <w:p w:rsidR="00BE495C" w:rsidRPr="006946B5" w:rsidRDefault="00BE495C" w:rsidP="00206664">
            <w:pPr>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Müsaadeli taşınan silahların, tekrar ülkeye dönüşünde silah masasına intikali ve sahiplerine iadesi sürecinde, alınışı esnasındaki usul ve esaslar aynen uygulanır.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(E)</w:t>
            </w:r>
          </w:p>
        </w:tc>
        <w:tc>
          <w:tcPr>
            <w:tcW w:w="5577" w:type="dxa"/>
            <w:tcBorders>
              <w:top w:val="nil"/>
              <w:left w:val="nil"/>
              <w:bottom w:val="nil"/>
              <w:right w:val="nil"/>
            </w:tcBorders>
            <w:hideMark/>
          </w:tcPr>
          <w:p w:rsidR="00BE495C" w:rsidRPr="006946B5" w:rsidRDefault="00BE495C" w:rsidP="00206664">
            <w:pPr>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Taşınacak mermi ve mühimmat miktarı hava yolu şirketinin sorumluluğundadır.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F)</w:t>
            </w:r>
          </w:p>
        </w:tc>
        <w:tc>
          <w:tcPr>
            <w:tcW w:w="5577" w:type="dxa"/>
            <w:tcBorders>
              <w:top w:val="nil"/>
              <w:left w:val="nil"/>
              <w:bottom w:val="nil"/>
              <w:right w:val="nil"/>
            </w:tcBorders>
            <w:hideMark/>
          </w:tcPr>
          <w:p w:rsidR="00BE495C" w:rsidRPr="006946B5" w:rsidRDefault="00BE495C" w:rsidP="00206664">
            <w:pPr>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Ses, gaz ve benzeri fişeği atabilen silahlar ile ateşli silah fonksiyonlarına sahip diğer silahlar da bu kategoride değerlendirilir.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3)</w:t>
            </w:r>
          </w:p>
        </w:tc>
        <w:tc>
          <w:tcPr>
            <w:tcW w:w="6235" w:type="dxa"/>
            <w:gridSpan w:val="2"/>
            <w:tcBorders>
              <w:top w:val="nil"/>
              <w:left w:val="nil"/>
              <w:bottom w:val="nil"/>
              <w:right w:val="nil"/>
            </w:tcBorders>
            <w:hideMark/>
          </w:tcPr>
          <w:p w:rsidR="00BE495C" w:rsidRPr="006946B5" w:rsidRDefault="00BE495C" w:rsidP="00206664">
            <w:pPr>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Bu madde uyarınca nakli yapılacak silah veya benzeri mühimmat ile ilgili usul ve esaslar Bakanlıkça hazırlanacak, Bakanlar Kurulunca onaylanacak ve Resmi </w:t>
            </w:r>
            <w:proofErr w:type="spellStart"/>
            <w:r w:rsidRPr="006946B5">
              <w:rPr>
                <w:rFonts w:eastAsia="Times New Roman" w:cs="Times New Roman"/>
                <w:color w:val="000000" w:themeColor="text1"/>
                <w:sz w:val="24"/>
                <w:szCs w:val="24"/>
                <w:lang w:eastAsia="tr-TR"/>
              </w:rPr>
              <w:t>Gazete’de</w:t>
            </w:r>
            <w:proofErr w:type="spellEnd"/>
            <w:r w:rsidRPr="006946B5">
              <w:rPr>
                <w:rFonts w:eastAsia="Times New Roman" w:cs="Times New Roman"/>
                <w:color w:val="000000" w:themeColor="text1"/>
                <w:sz w:val="24"/>
                <w:szCs w:val="24"/>
                <w:lang w:eastAsia="tr-TR"/>
              </w:rPr>
              <w:t xml:space="preserve"> yayımlanacak tüzükle belirlenir.</w:t>
            </w:r>
          </w:p>
        </w:tc>
      </w:tr>
    </w:tbl>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51’inci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633"/>
        <w:gridCol w:w="657"/>
        <w:gridCol w:w="6235"/>
      </w:tblGrid>
      <w:tr w:rsidR="00BE495C" w:rsidRPr="006946B5" w:rsidTr="00206664">
        <w:tc>
          <w:tcPr>
            <w:tcW w:w="9682" w:type="dxa"/>
            <w:gridSpan w:val="4"/>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BEŞİNCİ KISIM</w:t>
            </w:r>
          </w:p>
          <w:p w:rsidR="00BE495C" w:rsidRPr="006946B5" w:rsidRDefault="00BE495C" w:rsidP="00206664">
            <w:pPr>
              <w:tabs>
                <w:tab w:val="left" w:pos="2490"/>
                <w:tab w:val="center" w:pos="4733"/>
              </w:tabs>
              <w:rPr>
                <w:rFonts w:cs="Times New Roman"/>
                <w:color w:val="000000" w:themeColor="text1"/>
                <w:sz w:val="24"/>
                <w:szCs w:val="24"/>
              </w:rPr>
            </w:pPr>
            <w:r w:rsidRPr="006946B5">
              <w:rPr>
                <w:rFonts w:cs="Times New Roman"/>
                <w:color w:val="000000" w:themeColor="text1"/>
                <w:sz w:val="24"/>
                <w:szCs w:val="24"/>
              </w:rPr>
              <w:tab/>
            </w:r>
            <w:r w:rsidRPr="006946B5">
              <w:rPr>
                <w:rFonts w:cs="Times New Roman"/>
                <w:color w:val="000000" w:themeColor="text1"/>
                <w:sz w:val="24"/>
                <w:szCs w:val="24"/>
              </w:rPr>
              <w:tab/>
              <w:t>Sivil Havacılık Güvenlik Eğitimine İlişkin Kurallar</w:t>
            </w:r>
          </w:p>
          <w:p w:rsidR="00BE495C" w:rsidRPr="006946B5" w:rsidRDefault="00BE495C" w:rsidP="00206664">
            <w:pPr>
              <w:jc w:val="center"/>
              <w:rPr>
                <w:rFonts w:cs="Times New Roman"/>
                <w:color w:val="000000" w:themeColor="text1"/>
                <w:sz w:val="24"/>
                <w:szCs w:val="24"/>
              </w:rPr>
            </w:pPr>
          </w:p>
        </w:tc>
      </w:tr>
      <w:tr w:rsidR="00BE495C" w:rsidRPr="006946B5" w:rsidTr="00206664">
        <w:tc>
          <w:tcPr>
            <w:tcW w:w="2157" w:type="dxa"/>
            <w:tcBorders>
              <w:top w:val="nil"/>
              <w:left w:val="nil"/>
              <w:bottom w:val="nil"/>
              <w:right w:val="nil"/>
            </w:tcBorders>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lastRenderedPageBreak/>
              <w:t>Sivil Havacılık Güvenlik Eğitimi Gereklilikleri</w:t>
            </w:r>
          </w:p>
        </w:tc>
        <w:tc>
          <w:tcPr>
            <w:tcW w:w="633" w:type="dxa"/>
            <w:tcBorders>
              <w:top w:val="nil"/>
              <w:left w:val="nil"/>
              <w:bottom w:val="nil"/>
              <w:right w:val="nil"/>
            </w:tcBorders>
            <w:hideMark/>
          </w:tcPr>
          <w:p w:rsidR="00BE495C" w:rsidRPr="006946B5" w:rsidRDefault="0071241E" w:rsidP="0008361E">
            <w:pPr>
              <w:ind w:firstLine="0"/>
              <w:rPr>
                <w:rFonts w:cs="Times New Roman"/>
                <w:color w:val="000000" w:themeColor="text1"/>
                <w:sz w:val="24"/>
                <w:szCs w:val="24"/>
              </w:rPr>
            </w:pPr>
            <w:r>
              <w:rPr>
                <w:rFonts w:cs="Times New Roman"/>
                <w:color w:val="000000" w:themeColor="text1"/>
                <w:sz w:val="24"/>
                <w:szCs w:val="24"/>
              </w:rPr>
              <w:t>5</w:t>
            </w:r>
            <w:r w:rsidR="00BE495C" w:rsidRPr="006946B5">
              <w:rPr>
                <w:rFonts w:cs="Times New Roman"/>
                <w:color w:val="000000" w:themeColor="text1"/>
                <w:sz w:val="24"/>
                <w:szCs w:val="24"/>
              </w:rPr>
              <w:t>2.</w:t>
            </w:r>
          </w:p>
        </w:tc>
        <w:tc>
          <w:tcPr>
            <w:tcW w:w="657" w:type="dxa"/>
            <w:tcBorders>
              <w:top w:val="nil"/>
              <w:left w:val="nil"/>
              <w:bottom w:val="nil"/>
              <w:right w:val="nil"/>
            </w:tcBorders>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1)</w:t>
            </w:r>
          </w:p>
        </w:tc>
        <w:tc>
          <w:tcPr>
            <w:tcW w:w="6235"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Uçucu personelin, yer personelinin ve güvenlik personelinin, havacılık güvenlik gerekliliklerinin uygulanmasını ve kuraldışı yolcular da dahil havacılığa karşı yasa dışı müdahale eylemlerine cevap vermesini sağlamak amacıyla bu Yasa ve bu Yasa tahtında çıkarılacak tüzükler ve ICAO kuralları çerçevesinde gerekli eğitimler alınmalıdır. </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2)</w:t>
            </w:r>
          </w:p>
        </w:tc>
        <w:tc>
          <w:tcPr>
            <w:tcW w:w="6235"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Bu Yasa uyarınca önlemleri uygulayan veya uygulamakla sorumlu olan otorite, kurum ve/veya kuruluş ve havacılık işletmeleri, havalimanı işleticisi, hava yolu işleticisi veya kişileri işe alanlar ve benzeri, bu kişilerin bu Yasa ve bu Yasa tahtında çıkarılacak tüzükte belirtilen standartları karşılamasını sağlar. Hava yolu işletmecisi, hava aracı güvenlik kontrolü ve hava aracı güvenlik aramasını gerçekleştiren personelin, bu görevlerini yerine getirmek üzere bu Yasa ve bu Yasa tahtında çıkarılacak tüzükte yer alan uygun eğitimleri almalarını ve kontrol edilen hava aracı tipi hakkında yeterli bilgiye sahip olmalarını sağlar.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3)</w:t>
            </w:r>
          </w:p>
        </w:tc>
        <w:tc>
          <w:tcPr>
            <w:tcW w:w="6235"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Daire tarafından veya adına, kişinin ilgili eğitimi başarılı bir şekilde tamamladığını ve atanan görevleri kabul edilebilir bir seviyede gerçekleştirmek için gerekli yeterliklere sahip olduğunu gösteren resmi bir inceleme ve teyit anlamına gelen sertifikasyon işlemi Daire veya Daire adına değerlendirilmesini yapan kurum ve/veya kuruluş tarafından düzenlenir ve onaylanır.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4)</w:t>
            </w:r>
          </w:p>
        </w:tc>
        <w:tc>
          <w:tcPr>
            <w:tcW w:w="6235" w:type="dxa"/>
            <w:tcBorders>
              <w:top w:val="nil"/>
              <w:left w:val="nil"/>
              <w:bottom w:val="nil"/>
              <w:right w:val="nil"/>
            </w:tcBorders>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Bu Yasanın çeşitli yönlerinin uygulanmasından sorumlu olan veya uygulamasına dahil olan ve güvenlik tahditli alanlara </w:t>
            </w:r>
            <w:r w:rsidRPr="006946B5">
              <w:rPr>
                <w:rFonts w:cs="Times New Roman"/>
                <w:color w:val="000000" w:themeColor="text1"/>
                <w:sz w:val="24"/>
                <w:szCs w:val="24"/>
              </w:rPr>
              <w:t xml:space="preserve">(GTA) </w:t>
            </w:r>
            <w:r w:rsidRPr="006946B5">
              <w:rPr>
                <w:rFonts w:eastAsia="Times New Roman" w:cs="Times New Roman"/>
                <w:color w:val="000000" w:themeColor="text1"/>
                <w:sz w:val="24"/>
                <w:szCs w:val="24"/>
                <w:lang w:eastAsia="tr-TR"/>
              </w:rPr>
              <w:t xml:space="preserve">eşliksiz olarak giriş yetkisi sağlayabilen tüm kurum ve/veya kuruluşlarda çalışan personelin bu Yasa ve bu Yasa tahtında çıkarılacak tüzükte yer alan güvenlik bilinci eğitimini alması ve belirtilen sürelerde tazeleme eğitimine katılması zorunludur. </w:t>
            </w:r>
          </w:p>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       Ancak Polis Genel Müdürlüğünün hizmet içi eğitimleri bu Yasa kapsamı dışındadır. Personele verilen hizmet içi eğitimlerin içerikleri, Polis Genel Müdürlüğü personelinin görev alanları da değerlendirilerek bu Yasa ve Yasa tahtında çıkarılacak tüzüklerdeki eğitim içeriklerini kapsar.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52’nci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7525"/>
      </w:tblGrid>
      <w:tr w:rsidR="00BE495C" w:rsidRPr="006946B5" w:rsidTr="00206664">
        <w:tc>
          <w:tcPr>
            <w:tcW w:w="2157" w:type="dxa"/>
            <w:tcBorders>
              <w:top w:val="nil"/>
              <w:left w:val="nil"/>
              <w:bottom w:val="nil"/>
              <w:right w:val="nil"/>
            </w:tcBorders>
          </w:tcPr>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Güvenlik Tahditli Alanlarda Güvenlik Görevinden Sorumlu Kişilerde Aranan Nitelikler</w:t>
            </w:r>
          </w:p>
          <w:p w:rsidR="00BE495C" w:rsidRPr="006946B5" w:rsidRDefault="00BE495C" w:rsidP="0008361E">
            <w:pPr>
              <w:ind w:firstLine="0"/>
              <w:rPr>
                <w:rFonts w:cs="Times New Roman"/>
                <w:color w:val="000000" w:themeColor="text1"/>
                <w:sz w:val="24"/>
                <w:szCs w:val="24"/>
              </w:rPr>
            </w:pPr>
            <w:r w:rsidRPr="006946B5">
              <w:rPr>
                <w:rFonts w:cs="Times New Roman"/>
                <w:color w:val="000000" w:themeColor="text1"/>
                <w:sz w:val="24"/>
                <w:szCs w:val="24"/>
              </w:rPr>
              <w:t xml:space="preserve">33/2017 </w:t>
            </w:r>
          </w:p>
          <w:p w:rsidR="00BE495C" w:rsidRPr="006946B5" w:rsidRDefault="00BE495C" w:rsidP="00206664">
            <w:pPr>
              <w:rPr>
                <w:rFonts w:cs="Times New Roman"/>
                <w:color w:val="000000" w:themeColor="text1"/>
                <w:sz w:val="24"/>
                <w:szCs w:val="24"/>
              </w:rPr>
            </w:pPr>
          </w:p>
        </w:tc>
        <w:tc>
          <w:tcPr>
            <w:tcW w:w="7525" w:type="dxa"/>
            <w:tcBorders>
              <w:top w:val="nil"/>
              <w:left w:val="nil"/>
              <w:bottom w:val="nil"/>
              <w:right w:val="nil"/>
            </w:tcBorders>
          </w:tcPr>
          <w:p w:rsidR="00BE495C" w:rsidRPr="006946B5" w:rsidRDefault="00BE495C" w:rsidP="0008361E">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53. </w:t>
            </w:r>
            <w:r w:rsidRPr="006946B5">
              <w:rPr>
                <w:rFonts w:eastAsia="Times New Roman" w:cs="Times New Roman"/>
                <w:color w:val="000000" w:themeColor="text1"/>
                <w:sz w:val="24"/>
                <w:szCs w:val="24"/>
                <w:lang w:eastAsia="tr-TR"/>
              </w:rPr>
              <w:t>Güvenlik tahditli alanda (GTA) tarama, giriş kontrol veya diğer güvenlik kontrollerini uygulamak veya uygulanmasından sorumlu olmak için işe alınan kişiler Özel Güvenlik Yasasında belirtilen bir özgeçmiş araştırmasından olumlu olarak geçmiş olmalıdır.</w:t>
            </w:r>
          </w:p>
          <w:p w:rsidR="00BE495C" w:rsidRPr="006946B5" w:rsidRDefault="00BE495C" w:rsidP="00206664">
            <w:pPr>
              <w:rPr>
                <w:rFonts w:cs="Times New Roman"/>
                <w:color w:val="000000" w:themeColor="text1"/>
                <w:sz w:val="24"/>
                <w:szCs w:val="24"/>
              </w:rPr>
            </w:pPr>
          </w:p>
        </w:tc>
      </w:tr>
    </w:tbl>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BAŞKAN – 53’üncü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7525"/>
      </w:tblGrid>
      <w:tr w:rsidR="00BE495C" w:rsidRPr="006946B5" w:rsidTr="00206664">
        <w:tc>
          <w:tcPr>
            <w:tcW w:w="21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Diğer Alanlarda Güvenlik Görevinden Sorumlu Kişilerde Aranan Nitelikler</w:t>
            </w:r>
          </w:p>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33/2017</w:t>
            </w:r>
          </w:p>
        </w:tc>
        <w:tc>
          <w:tcPr>
            <w:tcW w:w="7525" w:type="dxa"/>
            <w:tcBorders>
              <w:top w:val="nil"/>
              <w:left w:val="nil"/>
              <w:bottom w:val="nil"/>
              <w:right w:val="nil"/>
            </w:tcBorders>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54. </w:t>
            </w:r>
            <w:r w:rsidRPr="006946B5">
              <w:rPr>
                <w:rFonts w:eastAsia="Times New Roman" w:cs="Times New Roman"/>
                <w:color w:val="000000" w:themeColor="text1"/>
                <w:sz w:val="24"/>
                <w:szCs w:val="24"/>
                <w:lang w:eastAsia="tr-TR"/>
              </w:rPr>
              <w:t xml:space="preserve">Güvenlik tahditli alan </w:t>
            </w:r>
            <w:r w:rsidRPr="006946B5">
              <w:rPr>
                <w:rFonts w:cs="Times New Roman"/>
                <w:color w:val="000000" w:themeColor="text1"/>
                <w:sz w:val="24"/>
                <w:szCs w:val="24"/>
              </w:rPr>
              <w:t xml:space="preserve">(GTA) </w:t>
            </w:r>
            <w:r w:rsidRPr="006946B5">
              <w:rPr>
                <w:rFonts w:eastAsia="Times New Roman" w:cs="Times New Roman"/>
                <w:color w:val="000000" w:themeColor="text1"/>
                <w:sz w:val="24"/>
                <w:szCs w:val="24"/>
                <w:lang w:eastAsia="tr-TR"/>
              </w:rPr>
              <w:t>dışında herhangi bir yerde tarama, giriş kontrol veya diğer güvenlik kontrollerini uygulamak veya uygulanmasından sorumlu olmak için işe alınan kişiler, Özel Güvenlik Yasasında belirtilen özgeçmiş araştırmasını veya istihdam öncesi araştırmayı başarılı bir şekilde tamamlamış olmalıdır.</w:t>
            </w:r>
          </w:p>
          <w:p w:rsidR="00BE495C" w:rsidRPr="006946B5" w:rsidRDefault="00BE495C" w:rsidP="00206664">
            <w:pPr>
              <w:rPr>
                <w:rFonts w:cs="Times New Roman"/>
                <w:color w:val="000000" w:themeColor="text1"/>
                <w:sz w:val="24"/>
                <w:szCs w:val="24"/>
              </w:rPr>
            </w:pPr>
          </w:p>
        </w:tc>
      </w:tr>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54’üncü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tbl>
      <w:tblPr>
        <w:tblStyle w:val="TableGrid"/>
        <w:tblpPr w:leftFromText="141" w:rightFromText="141" w:vertAnchor="text" w:tblpY="1"/>
        <w:tblOverlap w:val="never"/>
        <w:tblW w:w="9682" w:type="dxa"/>
        <w:tblLook w:val="04A0" w:firstRow="1" w:lastRow="0" w:firstColumn="1" w:lastColumn="0" w:noHBand="0" w:noVBand="1"/>
      </w:tblPr>
      <w:tblGrid>
        <w:gridCol w:w="2171"/>
        <w:gridCol w:w="632"/>
        <w:gridCol w:w="657"/>
        <w:gridCol w:w="554"/>
        <w:gridCol w:w="5668"/>
      </w:tblGrid>
      <w:tr w:rsidR="00BE495C" w:rsidRPr="006946B5" w:rsidTr="00206664">
        <w:tc>
          <w:tcPr>
            <w:tcW w:w="9682" w:type="dxa"/>
            <w:gridSpan w:val="5"/>
            <w:tcBorders>
              <w:top w:val="nil"/>
              <w:left w:val="nil"/>
              <w:bottom w:val="nil"/>
              <w:right w:val="nil"/>
            </w:tcBorders>
          </w:tcPr>
          <w:p w:rsidR="00BE495C" w:rsidRPr="006946B5" w:rsidRDefault="00BE495C" w:rsidP="00206664">
            <w:pPr>
              <w:rPr>
                <w:rFonts w:cs="Times New Roman"/>
                <w:color w:val="000000" w:themeColor="text1"/>
                <w:sz w:val="24"/>
                <w:szCs w:val="24"/>
              </w:rPr>
            </w:pP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ALTINCI KISIM</w:t>
            </w: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Güvenlik Teçhizatına İlişkin Kurallar</w:t>
            </w:r>
          </w:p>
          <w:p w:rsidR="00BE495C" w:rsidRPr="006946B5" w:rsidRDefault="00BE495C" w:rsidP="00206664">
            <w:pPr>
              <w:jc w:val="center"/>
              <w:rPr>
                <w:rFonts w:cs="Times New Roman"/>
                <w:color w:val="000000" w:themeColor="text1"/>
                <w:sz w:val="24"/>
                <w:szCs w:val="24"/>
              </w:rPr>
            </w:pPr>
          </w:p>
        </w:tc>
      </w:tr>
      <w:tr w:rsidR="00BE495C" w:rsidRPr="006946B5" w:rsidTr="00C36735">
        <w:trPr>
          <w:trHeight w:val="317"/>
        </w:trPr>
        <w:tc>
          <w:tcPr>
            <w:tcW w:w="2171" w:type="dxa"/>
            <w:vMerge w:val="restart"/>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Havalimanında Kullanılan Güvenlik Teçhizatı</w:t>
            </w:r>
          </w:p>
        </w:tc>
        <w:tc>
          <w:tcPr>
            <w:tcW w:w="632" w:type="dxa"/>
            <w:vMerge w:val="restart"/>
            <w:tcBorders>
              <w:top w:val="nil"/>
              <w:left w:val="nil"/>
              <w:bottom w:val="nil"/>
              <w:right w:val="nil"/>
            </w:tcBorders>
            <w:hideMark/>
          </w:tcPr>
          <w:p w:rsidR="00BE495C" w:rsidRPr="006946B5" w:rsidRDefault="0071241E" w:rsidP="00953D3D">
            <w:pPr>
              <w:ind w:firstLine="0"/>
              <w:rPr>
                <w:rFonts w:cs="Times New Roman"/>
                <w:color w:val="000000" w:themeColor="text1"/>
                <w:sz w:val="24"/>
                <w:szCs w:val="24"/>
              </w:rPr>
            </w:pPr>
            <w:r>
              <w:rPr>
                <w:rFonts w:cs="Times New Roman"/>
                <w:color w:val="000000" w:themeColor="text1"/>
                <w:sz w:val="24"/>
                <w:szCs w:val="24"/>
              </w:rPr>
              <w:t>5</w:t>
            </w:r>
            <w:r w:rsidR="00BE495C" w:rsidRPr="006946B5">
              <w:rPr>
                <w:rFonts w:cs="Times New Roman"/>
                <w:color w:val="000000" w:themeColor="text1"/>
                <w:sz w:val="24"/>
                <w:szCs w:val="24"/>
              </w:rPr>
              <w:t>5.</w:t>
            </w:r>
          </w:p>
        </w:tc>
        <w:tc>
          <w:tcPr>
            <w:tcW w:w="657"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1)</w:t>
            </w:r>
          </w:p>
        </w:tc>
        <w:tc>
          <w:tcPr>
            <w:tcW w:w="6222" w:type="dxa"/>
            <w:gridSpan w:val="2"/>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Havalimanında kullanılacak güvenlik teçhizatı şunlardır:  </w:t>
            </w:r>
          </w:p>
        </w:tc>
      </w:tr>
      <w:tr w:rsidR="00BE495C" w:rsidRPr="006946B5" w:rsidTr="00C36735">
        <w:trPr>
          <w:trHeight w:val="317"/>
        </w:trPr>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554"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A)</w:t>
            </w:r>
          </w:p>
        </w:tc>
        <w:tc>
          <w:tcPr>
            <w:tcW w:w="5668"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Kapı Tipi Metal </w:t>
            </w:r>
            <w:proofErr w:type="spellStart"/>
            <w:r w:rsidRPr="006946B5">
              <w:rPr>
                <w:rFonts w:eastAsia="Times New Roman" w:cs="Times New Roman"/>
                <w:color w:val="000000" w:themeColor="text1"/>
                <w:sz w:val="24"/>
                <w:szCs w:val="24"/>
                <w:lang w:eastAsia="tr-TR"/>
              </w:rPr>
              <w:t>Dedektör</w:t>
            </w:r>
            <w:proofErr w:type="spellEnd"/>
            <w:r w:rsidRPr="006946B5">
              <w:rPr>
                <w:rFonts w:eastAsia="Times New Roman" w:cs="Times New Roman"/>
                <w:color w:val="000000" w:themeColor="text1"/>
                <w:sz w:val="24"/>
                <w:szCs w:val="24"/>
                <w:lang w:eastAsia="tr-TR"/>
              </w:rPr>
              <w:t xml:space="preserve"> (KTMD-WTMD) Ekipmanı,</w:t>
            </w:r>
          </w:p>
        </w:tc>
      </w:tr>
      <w:tr w:rsidR="00BE495C" w:rsidRPr="006946B5" w:rsidTr="00C36735">
        <w:trPr>
          <w:trHeight w:val="317"/>
        </w:trPr>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554"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B)</w:t>
            </w:r>
          </w:p>
        </w:tc>
        <w:tc>
          <w:tcPr>
            <w:tcW w:w="5668"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X-Ray Cihazı,</w:t>
            </w:r>
          </w:p>
        </w:tc>
      </w:tr>
      <w:tr w:rsidR="00BE495C" w:rsidRPr="006946B5" w:rsidTr="00C36735">
        <w:trPr>
          <w:trHeight w:val="317"/>
        </w:trPr>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554"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C)</w:t>
            </w:r>
          </w:p>
        </w:tc>
        <w:tc>
          <w:tcPr>
            <w:tcW w:w="5668"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El Tipi Metal </w:t>
            </w:r>
            <w:proofErr w:type="spellStart"/>
            <w:r w:rsidRPr="006946B5">
              <w:rPr>
                <w:rFonts w:eastAsia="Times New Roman" w:cs="Times New Roman"/>
                <w:color w:val="000000" w:themeColor="text1"/>
                <w:sz w:val="24"/>
                <w:szCs w:val="24"/>
                <w:lang w:eastAsia="tr-TR"/>
              </w:rPr>
              <w:t>Dedektör</w:t>
            </w:r>
            <w:proofErr w:type="spellEnd"/>
            <w:r w:rsidRPr="006946B5">
              <w:rPr>
                <w:rFonts w:eastAsia="Times New Roman" w:cs="Times New Roman"/>
                <w:color w:val="000000" w:themeColor="text1"/>
                <w:sz w:val="24"/>
                <w:szCs w:val="24"/>
                <w:lang w:eastAsia="tr-TR"/>
              </w:rPr>
              <w:t xml:space="preserve"> (ETMD) Ekipmanı,</w:t>
            </w:r>
          </w:p>
        </w:tc>
      </w:tr>
      <w:tr w:rsidR="00BE495C" w:rsidRPr="006946B5" w:rsidTr="00C36735">
        <w:trPr>
          <w:trHeight w:val="317"/>
        </w:trPr>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554"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Ç)</w:t>
            </w:r>
          </w:p>
        </w:tc>
        <w:tc>
          <w:tcPr>
            <w:tcW w:w="5668"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Patlayıcı Tespit Sistemi (EDS-PTS),</w:t>
            </w:r>
          </w:p>
        </w:tc>
      </w:tr>
      <w:tr w:rsidR="00BE495C" w:rsidRPr="006946B5" w:rsidTr="00C36735">
        <w:trPr>
          <w:trHeight w:val="317"/>
        </w:trPr>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554"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D)</w:t>
            </w:r>
          </w:p>
        </w:tc>
        <w:tc>
          <w:tcPr>
            <w:tcW w:w="5668"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Patlayıcı İz Tespit (PİT-ETD) Ekipmanı,</w:t>
            </w:r>
          </w:p>
        </w:tc>
      </w:tr>
      <w:tr w:rsidR="00BE495C" w:rsidRPr="006946B5" w:rsidTr="00C36735">
        <w:trPr>
          <w:trHeight w:val="317"/>
        </w:trPr>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554"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E)</w:t>
            </w:r>
          </w:p>
        </w:tc>
        <w:tc>
          <w:tcPr>
            <w:tcW w:w="5668"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Metal Tespit Cihazı (MDE-MTC),</w:t>
            </w:r>
          </w:p>
        </w:tc>
      </w:tr>
      <w:tr w:rsidR="00BE495C" w:rsidRPr="006946B5" w:rsidTr="00C36735">
        <w:trPr>
          <w:trHeight w:val="317"/>
        </w:trPr>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554"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F)</w:t>
            </w:r>
          </w:p>
        </w:tc>
        <w:tc>
          <w:tcPr>
            <w:tcW w:w="5668"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Tehdit Unsurları Görüntülemesi (TİP),</w:t>
            </w:r>
          </w:p>
        </w:tc>
      </w:tr>
      <w:tr w:rsidR="00BE495C" w:rsidRPr="006946B5" w:rsidTr="00C36735">
        <w:trPr>
          <w:trHeight w:val="317"/>
        </w:trPr>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554"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G)</w:t>
            </w:r>
          </w:p>
        </w:tc>
        <w:tc>
          <w:tcPr>
            <w:tcW w:w="5668"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Sıvı, </w:t>
            </w:r>
            <w:proofErr w:type="spellStart"/>
            <w:r w:rsidRPr="006946B5">
              <w:rPr>
                <w:rFonts w:eastAsia="Times New Roman" w:cs="Times New Roman"/>
                <w:color w:val="000000" w:themeColor="text1"/>
                <w:sz w:val="24"/>
                <w:szCs w:val="24"/>
                <w:lang w:eastAsia="tr-TR"/>
              </w:rPr>
              <w:t>Aerosol</w:t>
            </w:r>
            <w:proofErr w:type="spellEnd"/>
            <w:r w:rsidRPr="006946B5">
              <w:rPr>
                <w:rFonts w:eastAsia="Times New Roman" w:cs="Times New Roman"/>
                <w:color w:val="000000" w:themeColor="text1"/>
                <w:sz w:val="24"/>
                <w:szCs w:val="24"/>
                <w:lang w:eastAsia="tr-TR"/>
              </w:rPr>
              <w:t xml:space="preserve"> ve Jel (SAL- LAG) Patlayıcılarının Taranması için Ekipman,</w:t>
            </w:r>
          </w:p>
        </w:tc>
      </w:tr>
      <w:tr w:rsidR="00BE495C" w:rsidRPr="006946B5" w:rsidTr="00C36735">
        <w:trPr>
          <w:trHeight w:val="317"/>
        </w:trPr>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554"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H)</w:t>
            </w:r>
          </w:p>
        </w:tc>
        <w:tc>
          <w:tcPr>
            <w:tcW w:w="5668"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Patlayıcı Tespit Köpekleri – </w:t>
            </w:r>
            <w:proofErr w:type="spellStart"/>
            <w:r w:rsidRPr="006946B5">
              <w:rPr>
                <w:rFonts w:eastAsia="Times New Roman" w:cs="Times New Roman"/>
                <w:color w:val="000000" w:themeColor="text1"/>
                <w:sz w:val="24"/>
                <w:szCs w:val="24"/>
                <w:lang w:eastAsia="tr-TR"/>
              </w:rPr>
              <w:t>Dedektör</w:t>
            </w:r>
            <w:proofErr w:type="spellEnd"/>
            <w:r w:rsidRPr="006946B5">
              <w:rPr>
                <w:rFonts w:eastAsia="Times New Roman" w:cs="Times New Roman"/>
                <w:color w:val="000000" w:themeColor="text1"/>
                <w:sz w:val="24"/>
                <w:szCs w:val="24"/>
                <w:lang w:eastAsia="tr-TR"/>
              </w:rPr>
              <w:t xml:space="preserve"> Köpekler (PTK-EDD),</w:t>
            </w:r>
          </w:p>
        </w:tc>
      </w:tr>
      <w:tr w:rsidR="00BE495C" w:rsidRPr="006946B5" w:rsidTr="00C36735">
        <w:trPr>
          <w:trHeight w:val="317"/>
        </w:trPr>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554"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I)</w:t>
            </w:r>
          </w:p>
        </w:tc>
        <w:tc>
          <w:tcPr>
            <w:tcW w:w="5668"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Kapalı Devre TV Sistemi (CCTV),</w:t>
            </w:r>
          </w:p>
        </w:tc>
      </w:tr>
      <w:tr w:rsidR="00BE495C" w:rsidRPr="006946B5" w:rsidTr="00C36735">
        <w:trPr>
          <w:trHeight w:val="317"/>
        </w:trPr>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554"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İ)</w:t>
            </w:r>
          </w:p>
        </w:tc>
        <w:tc>
          <w:tcPr>
            <w:tcW w:w="5668"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Kartlı Geçiş Kontrol Sistemi  (CACS),</w:t>
            </w:r>
          </w:p>
        </w:tc>
      </w:tr>
      <w:tr w:rsidR="00BE495C" w:rsidRPr="006946B5" w:rsidTr="00C36735">
        <w:trPr>
          <w:trHeight w:val="317"/>
        </w:trPr>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554"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J)</w:t>
            </w:r>
          </w:p>
        </w:tc>
        <w:tc>
          <w:tcPr>
            <w:tcW w:w="5668"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proofErr w:type="spellStart"/>
            <w:r w:rsidRPr="006946B5">
              <w:rPr>
                <w:rFonts w:eastAsia="Times New Roman" w:cs="Times New Roman"/>
                <w:color w:val="000000" w:themeColor="text1"/>
                <w:sz w:val="24"/>
                <w:szCs w:val="24"/>
                <w:lang w:eastAsia="tr-TR"/>
              </w:rPr>
              <w:t>Biometrik</w:t>
            </w:r>
            <w:proofErr w:type="spellEnd"/>
            <w:r w:rsidRPr="006946B5">
              <w:rPr>
                <w:rFonts w:eastAsia="Times New Roman" w:cs="Times New Roman"/>
                <w:color w:val="000000" w:themeColor="text1"/>
                <w:sz w:val="24"/>
                <w:szCs w:val="24"/>
                <w:lang w:eastAsia="tr-TR"/>
              </w:rPr>
              <w:t xml:space="preserve"> Sistemler,</w:t>
            </w:r>
          </w:p>
        </w:tc>
      </w:tr>
      <w:tr w:rsidR="00BE495C" w:rsidRPr="006946B5" w:rsidTr="00C36735">
        <w:trPr>
          <w:trHeight w:val="317"/>
        </w:trPr>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554"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K)</w:t>
            </w:r>
          </w:p>
        </w:tc>
        <w:tc>
          <w:tcPr>
            <w:tcW w:w="5668"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Çevre Erken Uyarı Sistemleri,</w:t>
            </w:r>
          </w:p>
        </w:tc>
      </w:tr>
      <w:tr w:rsidR="00BE495C" w:rsidRPr="006946B5" w:rsidTr="00C36735">
        <w:trPr>
          <w:trHeight w:val="317"/>
        </w:trPr>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554"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L)</w:t>
            </w:r>
          </w:p>
        </w:tc>
        <w:tc>
          <w:tcPr>
            <w:tcW w:w="5668"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Vücut Tarayıcı Cihaz.</w:t>
            </w:r>
          </w:p>
        </w:tc>
      </w:tr>
      <w:tr w:rsidR="00BE495C" w:rsidRPr="006946B5" w:rsidTr="00C36735">
        <w:trPr>
          <w:trHeight w:val="317"/>
        </w:trPr>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0" w:type="auto"/>
            <w:vMerge/>
            <w:tcBorders>
              <w:top w:val="nil"/>
              <w:left w:val="nil"/>
              <w:bottom w:val="nil"/>
              <w:right w:val="nil"/>
            </w:tcBorders>
            <w:vAlign w:val="center"/>
            <w:hideMark/>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(2)</w:t>
            </w:r>
          </w:p>
        </w:tc>
        <w:tc>
          <w:tcPr>
            <w:tcW w:w="6222" w:type="dxa"/>
            <w:gridSpan w:val="2"/>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sz w:val="24"/>
                <w:szCs w:val="24"/>
                <w:lang w:eastAsia="tr-TR"/>
              </w:rPr>
              <w:t xml:space="preserve">Kullanılacak cihazların ICAO ve ECAC güncel standartlarına uygunluğu Bakanlık tarafından hazırlanacak Bakanlar Kurulunca onaylanacak ve Resmi </w:t>
            </w:r>
            <w:proofErr w:type="spellStart"/>
            <w:r w:rsidRPr="006946B5">
              <w:rPr>
                <w:rFonts w:eastAsia="Times New Roman" w:cs="Times New Roman"/>
                <w:sz w:val="24"/>
                <w:szCs w:val="24"/>
                <w:lang w:eastAsia="tr-TR"/>
              </w:rPr>
              <w:t>Gazete’de</w:t>
            </w:r>
            <w:proofErr w:type="spellEnd"/>
            <w:r w:rsidRPr="006946B5">
              <w:rPr>
                <w:rFonts w:eastAsia="Times New Roman" w:cs="Times New Roman"/>
                <w:sz w:val="24"/>
                <w:szCs w:val="24"/>
                <w:lang w:eastAsia="tr-TR"/>
              </w:rPr>
              <w:t xml:space="preserve"> yayımlanacak tüzükle düzenlenir.</w:t>
            </w:r>
          </w:p>
        </w:tc>
      </w:tr>
      <w:tr w:rsidR="00BE495C" w:rsidRPr="006946B5" w:rsidTr="00C36735">
        <w:trPr>
          <w:trHeight w:val="317"/>
        </w:trPr>
        <w:tc>
          <w:tcPr>
            <w:tcW w:w="2171"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2"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6222" w:type="dxa"/>
            <w:gridSpan w:val="2"/>
            <w:tcBorders>
              <w:top w:val="nil"/>
              <w:left w:val="nil"/>
              <w:bottom w:val="nil"/>
              <w:right w:val="nil"/>
            </w:tcBorders>
          </w:tcPr>
          <w:p w:rsidR="00BE495C" w:rsidRPr="006946B5" w:rsidRDefault="00BE495C" w:rsidP="00206664">
            <w:pPr>
              <w:rPr>
                <w:rFonts w:eastAsia="Times New Roman" w:cs="Times New Roman"/>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55’inci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633"/>
        <w:gridCol w:w="657"/>
        <w:gridCol w:w="6235"/>
      </w:tblGrid>
      <w:tr w:rsidR="00BE495C" w:rsidRPr="006946B5" w:rsidTr="00206664">
        <w:tc>
          <w:tcPr>
            <w:tcW w:w="2157" w:type="dxa"/>
            <w:tcBorders>
              <w:top w:val="nil"/>
              <w:left w:val="nil"/>
              <w:bottom w:val="nil"/>
              <w:right w:val="nil"/>
            </w:tcBorders>
            <w:hideMark/>
          </w:tcPr>
          <w:p w:rsidR="00BE495C" w:rsidRPr="006946B5" w:rsidRDefault="00BE495C" w:rsidP="00953D3D">
            <w:pPr>
              <w:ind w:firstLine="0"/>
              <w:jc w:val="left"/>
              <w:rPr>
                <w:rFonts w:cs="Times New Roman"/>
                <w:color w:val="000000" w:themeColor="text1"/>
                <w:sz w:val="24"/>
                <w:szCs w:val="24"/>
              </w:rPr>
            </w:pPr>
            <w:r w:rsidRPr="006946B5">
              <w:rPr>
                <w:rFonts w:cs="Times New Roman"/>
                <w:color w:val="000000" w:themeColor="text1"/>
                <w:sz w:val="24"/>
                <w:szCs w:val="24"/>
              </w:rPr>
              <w:t xml:space="preserve">Güvenlik Teçhizatı </w:t>
            </w:r>
            <w:r w:rsidRPr="006946B5">
              <w:rPr>
                <w:rFonts w:cs="Times New Roman"/>
                <w:color w:val="000000" w:themeColor="text1"/>
                <w:sz w:val="24"/>
                <w:szCs w:val="24"/>
              </w:rPr>
              <w:lastRenderedPageBreak/>
              <w:t>İçin  Gerekli Teknik Özellikler</w:t>
            </w:r>
          </w:p>
        </w:tc>
        <w:tc>
          <w:tcPr>
            <w:tcW w:w="633" w:type="dxa"/>
            <w:tcBorders>
              <w:top w:val="nil"/>
              <w:left w:val="nil"/>
              <w:bottom w:val="nil"/>
              <w:right w:val="nil"/>
            </w:tcBorders>
            <w:hideMark/>
          </w:tcPr>
          <w:p w:rsidR="00BE495C" w:rsidRPr="006946B5" w:rsidRDefault="0071241E" w:rsidP="00953D3D">
            <w:pPr>
              <w:ind w:firstLine="0"/>
              <w:rPr>
                <w:rFonts w:cs="Times New Roman"/>
                <w:color w:val="000000" w:themeColor="text1"/>
                <w:sz w:val="24"/>
                <w:szCs w:val="24"/>
              </w:rPr>
            </w:pPr>
            <w:r>
              <w:rPr>
                <w:rFonts w:cs="Times New Roman"/>
                <w:color w:val="000000" w:themeColor="text1"/>
                <w:sz w:val="24"/>
                <w:szCs w:val="24"/>
              </w:rPr>
              <w:lastRenderedPageBreak/>
              <w:t>5</w:t>
            </w:r>
            <w:r w:rsidR="00BE495C" w:rsidRPr="006946B5">
              <w:rPr>
                <w:rFonts w:cs="Times New Roman"/>
                <w:color w:val="000000" w:themeColor="text1"/>
                <w:sz w:val="24"/>
                <w:szCs w:val="24"/>
              </w:rPr>
              <w:t>6.</w:t>
            </w:r>
          </w:p>
        </w:tc>
        <w:tc>
          <w:tcPr>
            <w:tcW w:w="6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1)</w:t>
            </w:r>
          </w:p>
        </w:tc>
        <w:tc>
          <w:tcPr>
            <w:tcW w:w="6235"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Bu Yasa ve bu Yasa tahtında çıkarılacak tüzüklerde </w:t>
            </w:r>
            <w:r w:rsidRPr="006946B5">
              <w:rPr>
                <w:rFonts w:eastAsia="Times New Roman" w:cs="Times New Roman"/>
                <w:color w:val="000000" w:themeColor="text1"/>
                <w:sz w:val="24"/>
                <w:szCs w:val="24"/>
                <w:lang w:eastAsia="tr-TR"/>
              </w:rPr>
              <w:lastRenderedPageBreak/>
              <w:t>belirlenen kıstaslar ülke genelindeki tüm sivil hava trafiğine açık havalimanlarında standart uygulama olarak alınması gereken kurallardır.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2)</w:t>
            </w:r>
          </w:p>
        </w:tc>
        <w:tc>
          <w:tcPr>
            <w:tcW w:w="6235"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Havalimanlarında kullanılan güvenlik sistem ve cihazları ile ilgili görüntü kayıtları ve diğer kayıtlar Daire ve/veya Polis Genel Müdürlüğü izni ile verilir ve kayıtlar için talepler, Polis Genel Müdürlüğü tarafından değerlendirilir. </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3)</w:t>
            </w:r>
          </w:p>
        </w:tc>
        <w:tc>
          <w:tcPr>
            <w:tcW w:w="6235"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Güvenlik sistem ve cihazlarının ülke standart ve kriterleri yetkili otorite tarafından belirlenir ve onaylanır. Havalimanında yeni kurulacak güvenlik sistem ve cihazları ile ilgili ön çalışmalar, havalimanının bulunduğu bölgenin özelliği, tehdit, risk ve güvenlik sistemlerinin teknik yönden uygulanabilirliği göz önünde bulundurularak Havalimanı Güvenlik Komisyonu tarafından yerine getirilir; ve yapılan çalışmalar doğrultusunda, yetkili otoritenin görüşü alındıktan sonra işletmeci kuruluş ile mutabakat sağlanarak yatırım programına göre talepte bulunulur.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4)</w:t>
            </w:r>
          </w:p>
        </w:tc>
        <w:tc>
          <w:tcPr>
            <w:tcW w:w="6235"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Havalimanı güvenliğinin sağlanması için kurulmuş olan sistemlerde yapılması istenen değişiklikler (ilave, çıkarma, yer değişikliği ve benzeri) sistemin güvenlik açısından bütünlüğünü etkileyeceği için istenen talep, havalimanının bulunduğu bölgenin özelliği, tehdit, risk ve güvenlik sistemlerinin teknik yönden uygulanabilirliği göz önünde bulundurularak, havalimanı EADAK ve ilgili teknik personel tarafından hazırlanacak rapor doğrultusunda Daire ve Polis Genel Müdürlüğü tarafından belirlenir. Tespit edilen ihtiyaç ve malzeme listesi yetkili otoriteye sunulur. Talebin uygun değerlendirilmesi halinde işletmeci kuruluş tarafından yatırım programına alınır.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5)</w:t>
            </w:r>
          </w:p>
        </w:tc>
        <w:tc>
          <w:tcPr>
            <w:tcW w:w="6235"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Güvenlik sistem ve cihazları ile ilgili yeni yatırım sebebiyle ilave bütçe gerektiren işlerde, tespit edilen ihtiyaç ve malzeme listesi yetkili otoriteye sunulur. Talebin uygun değerlendirilmesi halinde işletmeci kuruluş tarafından yatırım programına alınır. </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6)</w:t>
            </w:r>
          </w:p>
        </w:tc>
        <w:tc>
          <w:tcPr>
            <w:tcW w:w="6235"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Havalimanında kurulan ve/veya kurulacak güvenlik sistemi ve cihazlar uluslararası ve ulusal mevzuat çerçevesinde belirlenen kriterleri sağlar. Güncel standart bilgisi ECAC Doküman 30 referans alınarak değerlendirilir. Tereddüt ortaya çıktığında yetkili otorite tarafından son değerlendirme yapılır. </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7)</w:t>
            </w:r>
          </w:p>
        </w:tc>
        <w:tc>
          <w:tcPr>
            <w:tcW w:w="6235"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Sivil hava trafiğine yeni açılacak havalimanlarında kurulacak güvenlik sistemleri ile ilgili değerlendirme proje üzerinden havalimanının bulunduğu bölgenin özelliği, tehdit ve risk değerlendirmesi ile güvenlik sistemlerinin teknik yönden uygulanabilirliği göz önünde bulundurularak yetkili otorite tarafından yapılır.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8)</w:t>
            </w:r>
          </w:p>
        </w:tc>
        <w:tc>
          <w:tcPr>
            <w:tcW w:w="6235"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Havalimanında bulunan tüm güvenlik sistem ve cihazlarına, yetkisi olmayan kişiler tarafından kesinlikle müdahale edilmez ve cihazların ayarları yetkili personel tarafından Polis Genel Müdürlüğü ve Dairenin düzenlemeleri </w:t>
            </w:r>
            <w:r w:rsidRPr="006946B5">
              <w:rPr>
                <w:rFonts w:eastAsia="Times New Roman" w:cs="Times New Roman"/>
                <w:color w:val="000000" w:themeColor="text1"/>
                <w:sz w:val="24"/>
                <w:szCs w:val="24"/>
                <w:lang w:eastAsia="tr-TR"/>
              </w:rPr>
              <w:lastRenderedPageBreak/>
              <w:t xml:space="preserve">doğrultusunda yapılır. </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9)</w:t>
            </w:r>
          </w:p>
        </w:tc>
        <w:tc>
          <w:tcPr>
            <w:tcW w:w="6235"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Herhangi bir olay, tehdit ve/veya şüphe olması durumunda güvenlik sistem ve cihazlarında görevli personel, durumu bu Yasada belirtilen ilgililere bildirir ve konuya müdahale edilmesini sağlar. </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10)</w:t>
            </w:r>
          </w:p>
        </w:tc>
        <w:tc>
          <w:tcPr>
            <w:tcW w:w="6235"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Havalimanında kullanılan güvenlik sistem ve cihazları, kullanıcı operatör ve ilgili teknik personel tarafından test edilir. </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11)</w:t>
            </w:r>
          </w:p>
        </w:tc>
        <w:tc>
          <w:tcPr>
            <w:tcW w:w="6235"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Birden fazla yüklenici tarafından kurulmuş sistemlerin kullanıldığı havalimanlarında farklı ve entegrasyon problemi doğurmayan standartta olan sistemlerin bir merkezde toplanması sağlanır. </w:t>
            </w:r>
          </w:p>
        </w:tc>
      </w:tr>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56’ncı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953D3D" w:rsidRPr="006946B5" w:rsidRDefault="00953D3D"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7525"/>
      </w:tblGrid>
      <w:tr w:rsidR="00BE495C" w:rsidRPr="006946B5" w:rsidTr="00206664">
        <w:tc>
          <w:tcPr>
            <w:tcW w:w="21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Güvenlik Teçhizatıyla İlgili Sorumluluklar</w:t>
            </w:r>
          </w:p>
        </w:tc>
        <w:tc>
          <w:tcPr>
            <w:tcW w:w="7525"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57. </w:t>
            </w:r>
            <w:r w:rsidRPr="006946B5">
              <w:rPr>
                <w:rFonts w:eastAsia="Times New Roman" w:cs="Times New Roman"/>
                <w:color w:val="000000" w:themeColor="text1"/>
                <w:sz w:val="24"/>
                <w:szCs w:val="24"/>
                <w:lang w:eastAsia="tr-TR"/>
              </w:rPr>
              <w:t xml:space="preserve">Bu Yasa uyarınca sorumlu olduğu önlemlerin uygulanması için ekipman kullanan işletici veya kurum, kullanılan ekipmanın bu Yasa ve bu Yasa tahtında çıkarılacak tüzüklerde belirtilen standartları karşılamasını sağlamaktan ve </w:t>
            </w:r>
            <w:proofErr w:type="spellStart"/>
            <w:r w:rsidRPr="006946B5">
              <w:rPr>
                <w:rFonts w:eastAsia="Times New Roman" w:cs="Times New Roman"/>
                <w:color w:val="000000" w:themeColor="text1"/>
                <w:sz w:val="24"/>
                <w:szCs w:val="24"/>
                <w:lang w:eastAsia="tr-TR"/>
              </w:rPr>
              <w:t>tedariğinden</w:t>
            </w:r>
            <w:proofErr w:type="spellEnd"/>
            <w:r w:rsidRPr="006946B5">
              <w:rPr>
                <w:rFonts w:eastAsia="Times New Roman" w:cs="Times New Roman"/>
                <w:color w:val="000000" w:themeColor="text1"/>
                <w:sz w:val="24"/>
                <w:szCs w:val="24"/>
                <w:lang w:eastAsia="tr-TR"/>
              </w:rPr>
              <w:t xml:space="preserve"> sorumludur.  </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752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57’nci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7525"/>
      </w:tblGrid>
      <w:tr w:rsidR="00BE495C" w:rsidRPr="006946B5" w:rsidTr="00206664">
        <w:tc>
          <w:tcPr>
            <w:tcW w:w="21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Rutin Test ve İşletim</w:t>
            </w:r>
          </w:p>
        </w:tc>
        <w:tc>
          <w:tcPr>
            <w:tcW w:w="7525" w:type="dxa"/>
            <w:tcBorders>
              <w:top w:val="nil"/>
              <w:left w:val="nil"/>
              <w:bottom w:val="nil"/>
              <w:right w:val="nil"/>
            </w:tcBorders>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58. </w:t>
            </w:r>
            <w:r w:rsidRPr="006946B5">
              <w:rPr>
                <w:rFonts w:eastAsia="Times New Roman" w:cs="Times New Roman"/>
                <w:color w:val="000000" w:themeColor="text1"/>
                <w:sz w:val="24"/>
                <w:szCs w:val="24"/>
                <w:lang w:eastAsia="tr-TR"/>
              </w:rPr>
              <w:t>Her bir güvenlik ekipmanı, performansını devam ettirdiğinin teyidi için rutin testlere tabi tutulur. Ayrıca cihaz üreticileri tarafından verilen işletme ve bakım talimatlarına uygun hareket edilir.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58’inci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7525"/>
      </w:tblGrid>
      <w:tr w:rsidR="00BE495C" w:rsidRPr="006946B5" w:rsidTr="00206664">
        <w:tc>
          <w:tcPr>
            <w:tcW w:w="9682" w:type="dxa"/>
            <w:gridSpan w:val="2"/>
            <w:tcBorders>
              <w:top w:val="nil"/>
              <w:left w:val="nil"/>
              <w:bottom w:val="nil"/>
              <w:right w:val="nil"/>
            </w:tcBorders>
          </w:tcPr>
          <w:p w:rsidR="00BE495C" w:rsidRPr="006946B5" w:rsidRDefault="00BE495C" w:rsidP="00206664">
            <w:pPr>
              <w:rPr>
                <w:rFonts w:cs="Times New Roman"/>
                <w:color w:val="000000" w:themeColor="text1"/>
                <w:sz w:val="24"/>
                <w:szCs w:val="24"/>
              </w:rPr>
            </w:pP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YEDİNCİ KISIM</w:t>
            </w: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Hava Trafik Yönetimi (ATM) Güvenliğine İlişkin Kurallar</w:t>
            </w:r>
          </w:p>
          <w:p w:rsidR="00BE495C" w:rsidRPr="006946B5" w:rsidRDefault="00BE495C" w:rsidP="00206664">
            <w:pPr>
              <w:jc w:val="center"/>
              <w:rPr>
                <w:rFonts w:cs="Times New Roman"/>
                <w:color w:val="000000" w:themeColor="text1"/>
                <w:sz w:val="24"/>
                <w:szCs w:val="24"/>
              </w:rPr>
            </w:pPr>
          </w:p>
        </w:tc>
      </w:tr>
      <w:tr w:rsidR="00BE495C" w:rsidRPr="006946B5" w:rsidTr="00206664">
        <w:tc>
          <w:tcPr>
            <w:tcW w:w="21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Hava Trafik Yönetimi (ATM) Güvenliği Unsurları</w:t>
            </w:r>
          </w:p>
        </w:tc>
        <w:tc>
          <w:tcPr>
            <w:tcW w:w="7525" w:type="dxa"/>
            <w:tcBorders>
              <w:top w:val="nil"/>
              <w:left w:val="nil"/>
              <w:bottom w:val="nil"/>
              <w:right w:val="nil"/>
            </w:tcBorders>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59. </w:t>
            </w:r>
            <w:r w:rsidRPr="006946B5">
              <w:rPr>
                <w:rFonts w:eastAsia="Times New Roman" w:cs="Times New Roman"/>
                <w:color w:val="000000" w:themeColor="text1"/>
                <w:sz w:val="24"/>
                <w:szCs w:val="24"/>
                <w:lang w:eastAsia="tr-TR"/>
              </w:rPr>
              <w:t>Hava Trafik Yönetimi (ATM) Güvenliği sistemini ve hava seyrüsefer hizmetlerini sağlayan işletmeler, yasa dışı müdahaleler dahil olmak üzere hava seyrüsefer hizmetlerinin sürekliliğini aksatacak müdahalelerden koruyacak, uçuşların emniyetini, düzenini ve etkinliğini sağlayacak politika ve prosedürler oluşturur. Bu prosedürler Hava Seyrüsefer Sistemleri (HNS-ANS), Hava Trafik Yönetimi (ATM) Güvenliği ve Komünikasyon, Seyrüsefer ve Gözetim (KNG) sistemleri ve bunları kullanan personeli kapsar.</w:t>
            </w:r>
          </w:p>
          <w:p w:rsidR="00BE495C" w:rsidRPr="006946B5" w:rsidRDefault="00BE495C" w:rsidP="00206664">
            <w:pPr>
              <w:rPr>
                <w:rFonts w:cs="Times New Roman"/>
                <w:color w:val="000000" w:themeColor="text1"/>
                <w:sz w:val="24"/>
                <w:szCs w:val="24"/>
              </w:rPr>
            </w:pPr>
          </w:p>
        </w:tc>
      </w:tr>
    </w:tbl>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BAŞKAN – 59’uncu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C36735" w:rsidRPr="006946B5" w:rsidRDefault="00C36735"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7525"/>
      </w:tblGrid>
      <w:tr w:rsidR="00BE495C" w:rsidRPr="006946B5" w:rsidTr="00206664">
        <w:tc>
          <w:tcPr>
            <w:tcW w:w="21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Sorumluluk</w:t>
            </w:r>
          </w:p>
        </w:tc>
        <w:tc>
          <w:tcPr>
            <w:tcW w:w="7525" w:type="dxa"/>
            <w:tcBorders>
              <w:top w:val="nil"/>
              <w:left w:val="nil"/>
              <w:bottom w:val="nil"/>
              <w:right w:val="nil"/>
            </w:tcBorders>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60. Hava Trafik Yönetimi (</w:t>
            </w:r>
            <w:r w:rsidRPr="006946B5">
              <w:rPr>
                <w:rFonts w:eastAsia="Times New Roman" w:cs="Times New Roman"/>
                <w:color w:val="000000" w:themeColor="text1"/>
                <w:sz w:val="24"/>
                <w:szCs w:val="24"/>
                <w:lang w:eastAsia="tr-TR"/>
              </w:rPr>
              <w:t>ATM) Güvenliğinin gözetimi ve koordinasyonundan sorumlu yetkili otoritedir.</w:t>
            </w:r>
          </w:p>
          <w:p w:rsidR="00BE495C" w:rsidRPr="006946B5" w:rsidRDefault="00BE495C" w:rsidP="00206664">
            <w:pPr>
              <w:rPr>
                <w:rFonts w:cs="Times New Roman"/>
                <w:color w:val="000000" w:themeColor="text1"/>
                <w:sz w:val="24"/>
                <w:szCs w:val="24"/>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60’ıncı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633"/>
        <w:gridCol w:w="657"/>
        <w:gridCol w:w="658"/>
        <w:gridCol w:w="5577"/>
      </w:tblGrid>
      <w:tr w:rsidR="00BE495C" w:rsidRPr="006946B5" w:rsidTr="00206664">
        <w:tc>
          <w:tcPr>
            <w:tcW w:w="21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Temel İlkeler ve Uygulama</w:t>
            </w:r>
          </w:p>
        </w:tc>
        <w:tc>
          <w:tcPr>
            <w:tcW w:w="633" w:type="dxa"/>
            <w:tcBorders>
              <w:top w:val="nil"/>
              <w:left w:val="nil"/>
              <w:bottom w:val="nil"/>
              <w:right w:val="nil"/>
            </w:tcBorders>
            <w:hideMark/>
          </w:tcPr>
          <w:p w:rsidR="00BE495C" w:rsidRPr="006946B5" w:rsidRDefault="0071241E" w:rsidP="00953D3D">
            <w:pPr>
              <w:ind w:firstLine="0"/>
              <w:rPr>
                <w:rFonts w:cs="Times New Roman"/>
                <w:color w:val="000000" w:themeColor="text1"/>
                <w:sz w:val="24"/>
                <w:szCs w:val="24"/>
              </w:rPr>
            </w:pPr>
            <w:r>
              <w:rPr>
                <w:rFonts w:cs="Times New Roman"/>
                <w:color w:val="000000" w:themeColor="text1"/>
                <w:sz w:val="24"/>
                <w:szCs w:val="24"/>
              </w:rPr>
              <w:t>6</w:t>
            </w:r>
            <w:r w:rsidR="00BE495C" w:rsidRPr="006946B5">
              <w:rPr>
                <w:rFonts w:cs="Times New Roman"/>
                <w:color w:val="000000" w:themeColor="text1"/>
                <w:sz w:val="24"/>
                <w:szCs w:val="24"/>
              </w:rPr>
              <w:t>1.</w:t>
            </w:r>
          </w:p>
        </w:tc>
        <w:tc>
          <w:tcPr>
            <w:tcW w:w="6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1)</w:t>
            </w:r>
          </w:p>
        </w:tc>
        <w:tc>
          <w:tcPr>
            <w:tcW w:w="6235" w:type="dxa"/>
            <w:gridSpan w:val="2"/>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Ülkemizde hava seyrüsefer (</w:t>
            </w:r>
            <w:proofErr w:type="spellStart"/>
            <w:r w:rsidRPr="006946B5">
              <w:rPr>
                <w:rFonts w:eastAsia="Times New Roman" w:cs="Times New Roman"/>
                <w:color w:val="000000" w:themeColor="text1"/>
                <w:sz w:val="24"/>
                <w:szCs w:val="24"/>
                <w:lang w:eastAsia="tr-TR"/>
              </w:rPr>
              <w:t>navigasyon</w:t>
            </w:r>
            <w:proofErr w:type="spellEnd"/>
            <w:r w:rsidRPr="006946B5">
              <w:rPr>
                <w:rFonts w:eastAsia="Times New Roman" w:cs="Times New Roman"/>
                <w:color w:val="000000" w:themeColor="text1"/>
                <w:sz w:val="24"/>
                <w:szCs w:val="24"/>
                <w:lang w:eastAsia="tr-TR"/>
              </w:rPr>
              <w:t>) hizmetini sağlayanlar bu maddenin (2)’</w:t>
            </w:r>
            <w:proofErr w:type="spellStart"/>
            <w:r w:rsidRPr="006946B5">
              <w:rPr>
                <w:rFonts w:eastAsia="Times New Roman" w:cs="Times New Roman"/>
                <w:color w:val="000000" w:themeColor="text1"/>
                <w:sz w:val="24"/>
                <w:szCs w:val="24"/>
                <w:lang w:eastAsia="tr-TR"/>
              </w:rPr>
              <w:t>nci</w:t>
            </w:r>
            <w:proofErr w:type="spellEnd"/>
            <w:r w:rsidRPr="006946B5">
              <w:rPr>
                <w:rFonts w:eastAsia="Times New Roman" w:cs="Times New Roman"/>
                <w:color w:val="000000" w:themeColor="text1"/>
                <w:sz w:val="24"/>
                <w:szCs w:val="24"/>
                <w:lang w:eastAsia="tr-TR"/>
              </w:rPr>
              <w:t xml:space="preserve"> fıkrasında belirtilen konuları içeren bir Güvenlik Yönetim Sistemi oluşturur. Bu sistemin oluşturduğu bir Hava Trafik Yönetimi (ATM) Güvenlik Planı hizmet verilen her havalimanı için hazırlanır ve yetkili otoriteye onaylatılır.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2)</w:t>
            </w:r>
          </w:p>
        </w:tc>
        <w:tc>
          <w:tcPr>
            <w:tcW w:w="6235" w:type="dxa"/>
            <w:gridSpan w:val="2"/>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Alınacak güvenlik önlemleri şunlardır: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5577"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Personel güvenliği ve personelden gelebilecek tehditlere karşı önlem,</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5577"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Fiziksel güvenlik,</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5577" w:type="dxa"/>
            <w:tcBorders>
              <w:top w:val="nil"/>
              <w:left w:val="nil"/>
              <w:bottom w:val="nil"/>
              <w:right w:val="nil"/>
            </w:tcBorders>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Bilişim (IT) alt yapısının korunması da dahil </w:t>
            </w:r>
            <w:proofErr w:type="spellStart"/>
            <w:r w:rsidRPr="006946B5">
              <w:rPr>
                <w:rFonts w:eastAsia="Times New Roman" w:cs="Times New Roman"/>
                <w:color w:val="000000" w:themeColor="text1"/>
                <w:sz w:val="24"/>
                <w:szCs w:val="24"/>
                <w:lang w:eastAsia="tr-TR"/>
              </w:rPr>
              <w:t>operasyonel</w:t>
            </w:r>
            <w:proofErr w:type="spellEnd"/>
            <w:r w:rsidRPr="006946B5">
              <w:rPr>
                <w:rFonts w:eastAsia="Times New Roman" w:cs="Times New Roman"/>
                <w:color w:val="000000" w:themeColor="text1"/>
                <w:sz w:val="24"/>
                <w:szCs w:val="24"/>
                <w:lang w:eastAsia="tr-TR"/>
              </w:rPr>
              <w:t xml:space="preserve"> bilgi ve iletişim teknolojisi (BİT) güvenliği.</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61’inci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633"/>
        <w:gridCol w:w="657"/>
        <w:gridCol w:w="6235"/>
      </w:tblGrid>
      <w:tr w:rsidR="00BE495C" w:rsidRPr="006946B5" w:rsidTr="00206664">
        <w:tc>
          <w:tcPr>
            <w:tcW w:w="21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sz w:val="24"/>
                <w:szCs w:val="24"/>
              </w:rPr>
              <w:t>İnsansız Hava Aracı (</w:t>
            </w:r>
            <w:proofErr w:type="spellStart"/>
            <w:r w:rsidRPr="006946B5">
              <w:rPr>
                <w:rFonts w:cs="Times New Roman"/>
                <w:sz w:val="24"/>
                <w:szCs w:val="24"/>
              </w:rPr>
              <w:t>Drone</w:t>
            </w:r>
            <w:proofErr w:type="spellEnd"/>
            <w:r w:rsidRPr="006946B5">
              <w:rPr>
                <w:rFonts w:cs="Times New Roman"/>
                <w:sz w:val="24"/>
                <w:szCs w:val="24"/>
              </w:rPr>
              <w:t>)</w:t>
            </w:r>
          </w:p>
        </w:tc>
        <w:tc>
          <w:tcPr>
            <w:tcW w:w="633" w:type="dxa"/>
            <w:tcBorders>
              <w:top w:val="nil"/>
              <w:left w:val="nil"/>
              <w:bottom w:val="nil"/>
              <w:right w:val="nil"/>
            </w:tcBorders>
            <w:hideMark/>
          </w:tcPr>
          <w:p w:rsidR="00BE495C" w:rsidRPr="006946B5" w:rsidRDefault="0071241E" w:rsidP="00953D3D">
            <w:pPr>
              <w:ind w:firstLine="0"/>
              <w:rPr>
                <w:rFonts w:cs="Times New Roman"/>
                <w:color w:val="000000" w:themeColor="text1"/>
                <w:sz w:val="24"/>
                <w:szCs w:val="24"/>
              </w:rPr>
            </w:pPr>
            <w:r>
              <w:rPr>
                <w:rFonts w:cs="Times New Roman"/>
                <w:sz w:val="24"/>
                <w:szCs w:val="24"/>
              </w:rPr>
              <w:t>6</w:t>
            </w:r>
            <w:r w:rsidR="00BE495C" w:rsidRPr="006946B5">
              <w:rPr>
                <w:rFonts w:cs="Times New Roman"/>
                <w:sz w:val="24"/>
                <w:szCs w:val="24"/>
              </w:rPr>
              <w:t>2.</w:t>
            </w:r>
          </w:p>
        </w:tc>
        <w:tc>
          <w:tcPr>
            <w:tcW w:w="6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1)</w:t>
            </w:r>
          </w:p>
        </w:tc>
        <w:tc>
          <w:tcPr>
            <w:tcW w:w="6235"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sz w:val="24"/>
                <w:szCs w:val="24"/>
                <w:lang w:eastAsia="tr-TR"/>
              </w:rPr>
              <w:t xml:space="preserve">Kuzey Kıbrıs Türk Cumhuriyeti üzerinde uçan İnsansız Hava Araçları (DRONE) Dairenin kayıt ve izin şartlarına bağlı olarak uçuş yapabilirler. </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sz w:val="24"/>
                <w:szCs w:val="24"/>
              </w:rPr>
            </w:pPr>
          </w:p>
        </w:tc>
        <w:tc>
          <w:tcPr>
            <w:tcW w:w="633" w:type="dxa"/>
            <w:tcBorders>
              <w:top w:val="nil"/>
              <w:left w:val="nil"/>
              <w:bottom w:val="nil"/>
              <w:right w:val="nil"/>
            </w:tcBorders>
          </w:tcPr>
          <w:p w:rsidR="00BE495C" w:rsidRPr="006946B5" w:rsidRDefault="00BE495C" w:rsidP="00206664">
            <w:pPr>
              <w:rPr>
                <w:rFonts w:cs="Times New Roman"/>
                <w:sz w:val="24"/>
                <w:szCs w:val="24"/>
              </w:rPr>
            </w:pPr>
          </w:p>
        </w:tc>
        <w:tc>
          <w:tcPr>
            <w:tcW w:w="6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2)</w:t>
            </w:r>
          </w:p>
        </w:tc>
        <w:tc>
          <w:tcPr>
            <w:tcW w:w="6235" w:type="dxa"/>
            <w:tcBorders>
              <w:top w:val="nil"/>
              <w:left w:val="nil"/>
              <w:bottom w:val="nil"/>
              <w:right w:val="nil"/>
            </w:tcBorders>
            <w:hideMark/>
          </w:tcPr>
          <w:p w:rsidR="00BE495C" w:rsidRPr="006946B5" w:rsidRDefault="00BE495C" w:rsidP="00953D3D">
            <w:pPr>
              <w:ind w:firstLine="0"/>
              <w:rPr>
                <w:rFonts w:eastAsia="Times New Roman" w:cs="Times New Roman"/>
                <w:sz w:val="24"/>
                <w:szCs w:val="24"/>
                <w:lang w:eastAsia="tr-TR"/>
              </w:rPr>
            </w:pPr>
            <w:r w:rsidRPr="006946B5">
              <w:rPr>
                <w:rFonts w:eastAsia="Times New Roman" w:cs="Times New Roman"/>
                <w:sz w:val="24"/>
                <w:szCs w:val="24"/>
                <w:lang w:eastAsia="tr-TR"/>
              </w:rPr>
              <w:t xml:space="preserve">İnsansız Hava Araçlarının (DRONE) nerelerde ve hangi kurallara göre uçuş yapabileceğine ilişkin usul ve esaslar Bakanlıkça hazırlanacak Bakanlar Kurulunca onaylanacak ve Resmi </w:t>
            </w:r>
            <w:proofErr w:type="spellStart"/>
            <w:r w:rsidRPr="006946B5">
              <w:rPr>
                <w:rFonts w:eastAsia="Times New Roman" w:cs="Times New Roman"/>
                <w:sz w:val="24"/>
                <w:szCs w:val="24"/>
                <w:lang w:eastAsia="tr-TR"/>
              </w:rPr>
              <w:t>Gazete’de</w:t>
            </w:r>
            <w:proofErr w:type="spellEnd"/>
            <w:r w:rsidRPr="006946B5">
              <w:rPr>
                <w:rFonts w:eastAsia="Times New Roman" w:cs="Times New Roman"/>
                <w:sz w:val="24"/>
                <w:szCs w:val="24"/>
                <w:lang w:eastAsia="tr-TR"/>
              </w:rPr>
              <w:t xml:space="preserve"> yayımlanacak tüzükle düzenlenir.</w:t>
            </w:r>
          </w:p>
        </w:tc>
      </w:tr>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62’nci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633"/>
        <w:gridCol w:w="574"/>
        <w:gridCol w:w="6318"/>
      </w:tblGrid>
      <w:tr w:rsidR="00BE495C" w:rsidRPr="006946B5" w:rsidTr="00206664">
        <w:tc>
          <w:tcPr>
            <w:tcW w:w="2157" w:type="dxa"/>
            <w:tcBorders>
              <w:top w:val="nil"/>
              <w:left w:val="nil"/>
              <w:bottom w:val="nil"/>
              <w:right w:val="nil"/>
            </w:tcBorders>
            <w:hideMark/>
          </w:tcPr>
          <w:p w:rsidR="00BE495C" w:rsidRPr="006946B5" w:rsidRDefault="00BE495C" w:rsidP="00953D3D">
            <w:pPr>
              <w:ind w:firstLine="0"/>
              <w:rPr>
                <w:rFonts w:cs="Times New Roman"/>
                <w:sz w:val="24"/>
                <w:szCs w:val="24"/>
              </w:rPr>
            </w:pPr>
            <w:r w:rsidRPr="006946B5">
              <w:rPr>
                <w:rFonts w:cs="Times New Roman"/>
                <w:sz w:val="24"/>
                <w:szCs w:val="24"/>
              </w:rPr>
              <w:t>Görerek Uçuşlar (VFR)</w:t>
            </w:r>
          </w:p>
        </w:tc>
        <w:tc>
          <w:tcPr>
            <w:tcW w:w="633" w:type="dxa"/>
            <w:tcBorders>
              <w:top w:val="nil"/>
              <w:left w:val="nil"/>
              <w:bottom w:val="nil"/>
              <w:right w:val="nil"/>
            </w:tcBorders>
            <w:hideMark/>
          </w:tcPr>
          <w:p w:rsidR="00BE495C" w:rsidRPr="006946B5" w:rsidRDefault="008F5160" w:rsidP="00953D3D">
            <w:pPr>
              <w:ind w:firstLine="0"/>
              <w:rPr>
                <w:rFonts w:eastAsia="Times New Roman" w:cs="Times New Roman"/>
                <w:sz w:val="24"/>
                <w:szCs w:val="24"/>
                <w:lang w:eastAsia="tr-TR"/>
              </w:rPr>
            </w:pPr>
            <w:r>
              <w:rPr>
                <w:rFonts w:cs="Times New Roman"/>
                <w:sz w:val="24"/>
                <w:szCs w:val="24"/>
              </w:rPr>
              <w:t>6</w:t>
            </w:r>
            <w:r w:rsidR="00BE495C" w:rsidRPr="006946B5">
              <w:rPr>
                <w:rFonts w:cs="Times New Roman"/>
                <w:sz w:val="24"/>
                <w:szCs w:val="24"/>
              </w:rPr>
              <w:t>3.</w:t>
            </w:r>
          </w:p>
        </w:tc>
        <w:tc>
          <w:tcPr>
            <w:tcW w:w="574" w:type="dxa"/>
            <w:tcBorders>
              <w:top w:val="nil"/>
              <w:left w:val="nil"/>
              <w:bottom w:val="nil"/>
              <w:right w:val="nil"/>
            </w:tcBorders>
            <w:hideMark/>
          </w:tcPr>
          <w:p w:rsidR="00BE495C" w:rsidRPr="006946B5" w:rsidRDefault="00BE495C" w:rsidP="00953D3D">
            <w:pPr>
              <w:ind w:firstLine="0"/>
              <w:rPr>
                <w:rFonts w:eastAsia="Times New Roman" w:cs="Times New Roman"/>
                <w:sz w:val="24"/>
                <w:szCs w:val="24"/>
                <w:lang w:eastAsia="tr-TR"/>
              </w:rPr>
            </w:pPr>
            <w:r w:rsidRPr="006946B5">
              <w:rPr>
                <w:rFonts w:eastAsia="Times New Roman" w:cs="Times New Roman"/>
                <w:sz w:val="24"/>
                <w:szCs w:val="24"/>
                <w:lang w:eastAsia="tr-TR"/>
              </w:rPr>
              <w:t>1)</w:t>
            </w:r>
          </w:p>
        </w:tc>
        <w:tc>
          <w:tcPr>
            <w:tcW w:w="6318" w:type="dxa"/>
            <w:tcBorders>
              <w:top w:val="nil"/>
              <w:left w:val="nil"/>
              <w:bottom w:val="nil"/>
              <w:right w:val="nil"/>
            </w:tcBorders>
            <w:hideMark/>
          </w:tcPr>
          <w:p w:rsidR="00BE495C" w:rsidRPr="006946B5" w:rsidRDefault="00BE495C" w:rsidP="00953D3D">
            <w:pPr>
              <w:ind w:firstLine="0"/>
              <w:rPr>
                <w:rFonts w:eastAsia="Times New Roman" w:cs="Times New Roman"/>
                <w:sz w:val="24"/>
                <w:szCs w:val="24"/>
                <w:lang w:eastAsia="tr-TR"/>
              </w:rPr>
            </w:pPr>
            <w:r w:rsidRPr="006946B5">
              <w:rPr>
                <w:rFonts w:eastAsia="Times New Roman" w:cs="Times New Roman"/>
                <w:sz w:val="24"/>
                <w:szCs w:val="24"/>
                <w:lang w:eastAsia="tr-TR"/>
              </w:rPr>
              <w:t>Kuzey Kıbrıs Türk Cumhuriyeti üzerinde görerek uçuşlar (VFR) hava araçları Dairenin izin şartlarına bağlı olarak uçuş yapabilirler.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sz w:val="24"/>
                <w:szCs w:val="24"/>
              </w:rPr>
            </w:pPr>
          </w:p>
        </w:tc>
        <w:tc>
          <w:tcPr>
            <w:tcW w:w="633" w:type="dxa"/>
            <w:tcBorders>
              <w:top w:val="nil"/>
              <w:left w:val="nil"/>
              <w:bottom w:val="nil"/>
              <w:right w:val="nil"/>
            </w:tcBorders>
          </w:tcPr>
          <w:p w:rsidR="00BE495C" w:rsidRPr="006946B5" w:rsidRDefault="00BE495C" w:rsidP="00206664">
            <w:pPr>
              <w:rPr>
                <w:rFonts w:cs="Times New Roman"/>
                <w:sz w:val="24"/>
                <w:szCs w:val="24"/>
              </w:rPr>
            </w:pPr>
          </w:p>
        </w:tc>
        <w:tc>
          <w:tcPr>
            <w:tcW w:w="574" w:type="dxa"/>
            <w:tcBorders>
              <w:top w:val="nil"/>
              <w:left w:val="nil"/>
              <w:bottom w:val="nil"/>
              <w:right w:val="nil"/>
            </w:tcBorders>
            <w:hideMark/>
          </w:tcPr>
          <w:p w:rsidR="00BE495C" w:rsidRPr="006946B5" w:rsidRDefault="00BE495C" w:rsidP="00953D3D">
            <w:pPr>
              <w:ind w:firstLine="0"/>
              <w:rPr>
                <w:rFonts w:eastAsia="Times New Roman" w:cs="Times New Roman"/>
                <w:sz w:val="24"/>
                <w:szCs w:val="24"/>
                <w:lang w:eastAsia="tr-TR"/>
              </w:rPr>
            </w:pPr>
            <w:r w:rsidRPr="006946B5">
              <w:rPr>
                <w:rFonts w:eastAsia="Times New Roman" w:cs="Times New Roman"/>
                <w:sz w:val="24"/>
                <w:szCs w:val="24"/>
                <w:lang w:eastAsia="tr-TR"/>
              </w:rPr>
              <w:t>2)</w:t>
            </w:r>
          </w:p>
        </w:tc>
        <w:tc>
          <w:tcPr>
            <w:tcW w:w="6318" w:type="dxa"/>
            <w:tcBorders>
              <w:top w:val="nil"/>
              <w:left w:val="nil"/>
              <w:bottom w:val="nil"/>
              <w:right w:val="nil"/>
            </w:tcBorders>
            <w:hideMark/>
          </w:tcPr>
          <w:p w:rsidR="00BE495C" w:rsidRPr="006946B5" w:rsidRDefault="00BE495C" w:rsidP="00953D3D">
            <w:pPr>
              <w:ind w:firstLine="0"/>
              <w:rPr>
                <w:rFonts w:eastAsia="Times New Roman" w:cs="Times New Roman"/>
                <w:sz w:val="24"/>
                <w:szCs w:val="24"/>
                <w:lang w:eastAsia="tr-TR"/>
              </w:rPr>
            </w:pPr>
            <w:r w:rsidRPr="006946B5">
              <w:rPr>
                <w:rFonts w:eastAsia="Times New Roman" w:cs="Times New Roman"/>
                <w:sz w:val="24"/>
                <w:szCs w:val="24"/>
                <w:lang w:eastAsia="tr-TR"/>
              </w:rPr>
              <w:t xml:space="preserve">Görerek uçuşların nerelerde ve hangi kurallara bağlı olarak uçuş gerçekleştireceğine ilişkin usul ve esaslar Bakanlıkça </w:t>
            </w:r>
            <w:r w:rsidRPr="006946B5">
              <w:rPr>
                <w:rFonts w:eastAsia="Times New Roman" w:cs="Times New Roman"/>
                <w:sz w:val="24"/>
                <w:szCs w:val="24"/>
                <w:lang w:eastAsia="tr-TR"/>
              </w:rPr>
              <w:lastRenderedPageBreak/>
              <w:t xml:space="preserve">hazırlanacak Bakanlar Kurulunca onaylanacak ve Resmi </w:t>
            </w:r>
            <w:proofErr w:type="spellStart"/>
            <w:r w:rsidRPr="006946B5">
              <w:rPr>
                <w:rFonts w:eastAsia="Times New Roman" w:cs="Times New Roman"/>
                <w:sz w:val="24"/>
                <w:szCs w:val="24"/>
                <w:lang w:eastAsia="tr-TR"/>
              </w:rPr>
              <w:t>Gazete’de</w:t>
            </w:r>
            <w:proofErr w:type="spellEnd"/>
            <w:r w:rsidRPr="006946B5">
              <w:rPr>
                <w:rFonts w:eastAsia="Times New Roman" w:cs="Times New Roman"/>
                <w:sz w:val="24"/>
                <w:szCs w:val="24"/>
                <w:lang w:eastAsia="tr-TR"/>
              </w:rPr>
              <w:t xml:space="preserve"> yayımlanacak tüzükle düzenlenir.</w:t>
            </w:r>
          </w:p>
        </w:tc>
      </w:tr>
    </w:tbl>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BAŞKAN – 63’üncü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633"/>
        <w:gridCol w:w="496"/>
        <w:gridCol w:w="6396"/>
      </w:tblGrid>
      <w:tr w:rsidR="00BE495C" w:rsidRPr="006946B5" w:rsidTr="00206664">
        <w:tc>
          <w:tcPr>
            <w:tcW w:w="9682" w:type="dxa"/>
            <w:gridSpan w:val="4"/>
            <w:tcBorders>
              <w:top w:val="nil"/>
              <w:left w:val="nil"/>
              <w:bottom w:val="nil"/>
              <w:right w:val="nil"/>
            </w:tcBorders>
          </w:tcPr>
          <w:p w:rsidR="00BE495C" w:rsidRPr="006946B5" w:rsidRDefault="00BE495C" w:rsidP="00206664">
            <w:pPr>
              <w:rPr>
                <w:rFonts w:cs="Times New Roman"/>
                <w:color w:val="000000" w:themeColor="text1"/>
                <w:sz w:val="24"/>
                <w:szCs w:val="24"/>
              </w:rPr>
            </w:pPr>
            <w:r w:rsidRPr="006946B5">
              <w:rPr>
                <w:rFonts w:cs="Times New Roman"/>
                <w:sz w:val="24"/>
                <w:szCs w:val="24"/>
              </w:rPr>
              <w:br w:type="page"/>
            </w: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 xml:space="preserve"> SEKİZİNCİ KISIM</w:t>
            </w: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Siber Tehditlere İlişkin Kurallar</w:t>
            </w:r>
          </w:p>
          <w:p w:rsidR="00BE495C" w:rsidRPr="006946B5" w:rsidRDefault="00BE495C" w:rsidP="00206664">
            <w:pPr>
              <w:jc w:val="center"/>
              <w:rPr>
                <w:rFonts w:cs="Times New Roman"/>
                <w:color w:val="000000" w:themeColor="text1"/>
                <w:sz w:val="24"/>
                <w:szCs w:val="24"/>
              </w:rPr>
            </w:pPr>
          </w:p>
        </w:tc>
      </w:tr>
      <w:tr w:rsidR="00BE495C" w:rsidRPr="006946B5" w:rsidTr="00206664">
        <w:tc>
          <w:tcPr>
            <w:tcW w:w="2157" w:type="dxa"/>
            <w:tcBorders>
              <w:top w:val="nil"/>
              <w:left w:val="nil"/>
              <w:bottom w:val="nil"/>
              <w:right w:val="nil"/>
            </w:tcBorders>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Siber Tehditler</w:t>
            </w:r>
          </w:p>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hideMark/>
          </w:tcPr>
          <w:p w:rsidR="00BE495C" w:rsidRPr="006946B5" w:rsidRDefault="008F5160" w:rsidP="00953D3D">
            <w:pPr>
              <w:ind w:firstLine="0"/>
              <w:rPr>
                <w:rFonts w:cs="Times New Roman"/>
                <w:color w:val="000000" w:themeColor="text1"/>
                <w:sz w:val="24"/>
                <w:szCs w:val="24"/>
              </w:rPr>
            </w:pPr>
            <w:r>
              <w:rPr>
                <w:rFonts w:cs="Times New Roman"/>
                <w:color w:val="000000" w:themeColor="text1"/>
                <w:sz w:val="24"/>
                <w:szCs w:val="24"/>
              </w:rPr>
              <w:t>6</w:t>
            </w:r>
            <w:r w:rsidR="00BE495C" w:rsidRPr="006946B5">
              <w:rPr>
                <w:rFonts w:cs="Times New Roman"/>
                <w:color w:val="000000" w:themeColor="text1"/>
                <w:sz w:val="24"/>
                <w:szCs w:val="24"/>
              </w:rPr>
              <w:t>4.</w:t>
            </w:r>
          </w:p>
        </w:tc>
        <w:tc>
          <w:tcPr>
            <w:tcW w:w="496"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1)</w:t>
            </w:r>
          </w:p>
        </w:tc>
        <w:tc>
          <w:tcPr>
            <w:tcW w:w="6396"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Siber tehdit, uçağın güvenlik açıklarına ve bağlı oldukları veri dağıtım hizmetlerine odaklanan bir eylemdir. </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496" w:type="dxa"/>
            <w:tcBorders>
              <w:top w:val="nil"/>
              <w:left w:val="nil"/>
              <w:bottom w:val="nil"/>
              <w:right w:val="nil"/>
            </w:tcBorders>
            <w:hideMark/>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2)</w:t>
            </w:r>
          </w:p>
        </w:tc>
        <w:tc>
          <w:tcPr>
            <w:tcW w:w="6396" w:type="dxa"/>
            <w:tcBorders>
              <w:top w:val="nil"/>
              <w:left w:val="nil"/>
              <w:bottom w:val="nil"/>
              <w:right w:val="nil"/>
            </w:tcBorders>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Havacılık işletmeleri, sivil havacılığa karşı siber tehdit yönetimi konusunda bu Yasaya bağlı tüzüklerde belirtilen önlemler  kapsamında hareket ederler.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64’üncü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7525"/>
      </w:tblGrid>
      <w:tr w:rsidR="00BE495C" w:rsidRPr="006946B5" w:rsidTr="00206664">
        <w:tc>
          <w:tcPr>
            <w:tcW w:w="2157" w:type="dxa"/>
            <w:tcBorders>
              <w:top w:val="nil"/>
              <w:left w:val="nil"/>
              <w:bottom w:val="nil"/>
              <w:right w:val="nil"/>
            </w:tcBorders>
            <w:hideMark/>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Önlemler</w:t>
            </w:r>
          </w:p>
        </w:tc>
        <w:tc>
          <w:tcPr>
            <w:tcW w:w="7525" w:type="dxa"/>
            <w:tcBorders>
              <w:top w:val="nil"/>
              <w:left w:val="nil"/>
              <w:bottom w:val="nil"/>
              <w:right w:val="nil"/>
            </w:tcBorders>
          </w:tcPr>
          <w:p w:rsidR="00BE495C" w:rsidRPr="006946B5" w:rsidRDefault="00BE495C" w:rsidP="00206664">
            <w:pPr>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65. </w:t>
            </w:r>
            <w:r w:rsidRPr="006946B5">
              <w:rPr>
                <w:rFonts w:eastAsia="Times New Roman" w:cs="Times New Roman"/>
                <w:color w:val="000000" w:themeColor="text1"/>
                <w:sz w:val="24"/>
                <w:szCs w:val="24"/>
                <w:lang w:eastAsia="tr-TR"/>
              </w:rPr>
              <w:t xml:space="preserve">Daire ve havacılık işletmeleri sivil havacılığa dair siber tehditlere karşı alınan önlemler ile ilgili prosedürleri güvenlik programına ve/veya planına, kalite kontrol programına ve eğitim programına işler. </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65’inci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7525"/>
      </w:tblGrid>
      <w:tr w:rsidR="00BE495C" w:rsidRPr="006946B5" w:rsidTr="00206664">
        <w:tc>
          <w:tcPr>
            <w:tcW w:w="21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Kritik Havacılık Bilgi Sistemlerinin Korunması</w:t>
            </w:r>
          </w:p>
        </w:tc>
        <w:tc>
          <w:tcPr>
            <w:tcW w:w="7525" w:type="dxa"/>
            <w:tcBorders>
              <w:top w:val="nil"/>
              <w:left w:val="nil"/>
              <w:bottom w:val="nil"/>
              <w:right w:val="nil"/>
            </w:tcBorders>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66. </w:t>
            </w:r>
            <w:r w:rsidRPr="006946B5">
              <w:rPr>
                <w:rFonts w:eastAsia="Times New Roman" w:cs="Times New Roman"/>
                <w:color w:val="000000" w:themeColor="text1"/>
                <w:sz w:val="24"/>
                <w:szCs w:val="24"/>
                <w:lang w:eastAsia="tr-TR"/>
              </w:rPr>
              <w:t>Hava seyrüsefer sistemleri sağlayıcıları, havalimanı işleticileri ve hava yolu firmaları dahil tüm havacılık işletmeleri kritik havacılık bilgi sistemlerini korumak için gerekli tedbirleri alırlar.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66’ncı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7525"/>
      </w:tblGrid>
      <w:tr w:rsidR="00BE495C" w:rsidRPr="006946B5" w:rsidTr="00206664">
        <w:tc>
          <w:tcPr>
            <w:tcW w:w="2157" w:type="dxa"/>
            <w:tcBorders>
              <w:top w:val="nil"/>
              <w:left w:val="nil"/>
              <w:bottom w:val="nil"/>
              <w:right w:val="nil"/>
            </w:tcBorders>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Tehdit Değerlendirme Süreci</w:t>
            </w:r>
          </w:p>
          <w:p w:rsidR="00BE495C" w:rsidRPr="006946B5" w:rsidRDefault="00BE495C" w:rsidP="00206664">
            <w:pPr>
              <w:rPr>
                <w:rFonts w:cs="Times New Roman"/>
                <w:color w:val="000000" w:themeColor="text1"/>
                <w:sz w:val="24"/>
                <w:szCs w:val="24"/>
              </w:rPr>
            </w:pPr>
          </w:p>
        </w:tc>
        <w:tc>
          <w:tcPr>
            <w:tcW w:w="7525" w:type="dxa"/>
            <w:tcBorders>
              <w:top w:val="nil"/>
              <w:left w:val="nil"/>
              <w:bottom w:val="nil"/>
              <w:right w:val="nil"/>
            </w:tcBorders>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67. </w:t>
            </w:r>
            <w:r w:rsidRPr="006946B5">
              <w:rPr>
                <w:rFonts w:eastAsia="Times New Roman" w:cs="Times New Roman"/>
                <w:color w:val="000000" w:themeColor="text1"/>
                <w:sz w:val="24"/>
                <w:szCs w:val="24"/>
                <w:lang w:eastAsia="tr-TR"/>
              </w:rPr>
              <w:t>Havacılık işletmeleri, kritik havacılık bilgi sistemlerini tehdit değerlendirme süreçlerine dahil eder.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67’nci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F000F" w:rsidRDefault="00BF000F">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7525"/>
      </w:tblGrid>
      <w:tr w:rsidR="00BE495C" w:rsidRPr="006946B5" w:rsidTr="00206664">
        <w:tc>
          <w:tcPr>
            <w:tcW w:w="21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Ağ Ayrımı</w:t>
            </w:r>
          </w:p>
        </w:tc>
        <w:tc>
          <w:tcPr>
            <w:tcW w:w="7525" w:type="dxa"/>
            <w:tcBorders>
              <w:top w:val="nil"/>
              <w:left w:val="nil"/>
              <w:bottom w:val="nil"/>
              <w:right w:val="nil"/>
            </w:tcBorders>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68. </w:t>
            </w:r>
            <w:r w:rsidRPr="006946B5">
              <w:rPr>
                <w:rFonts w:eastAsia="Times New Roman" w:cs="Times New Roman"/>
                <w:color w:val="000000" w:themeColor="text1"/>
                <w:sz w:val="24"/>
                <w:szCs w:val="24"/>
                <w:lang w:eastAsia="tr-TR"/>
              </w:rPr>
              <w:t xml:space="preserve">Havacılık işletmeleri, kritik havacılık bilgi sistemleri için kullanılan ağların, halkın erişimine açık olan ağlardan ayrılmasını sağlar.  Bu kritik havacılık bilgi sistemlerinin diğer </w:t>
            </w:r>
            <w:proofErr w:type="spellStart"/>
            <w:r w:rsidRPr="006946B5">
              <w:rPr>
                <w:rFonts w:eastAsia="Times New Roman" w:cs="Times New Roman"/>
                <w:color w:val="000000" w:themeColor="text1"/>
                <w:sz w:val="24"/>
                <w:szCs w:val="24"/>
                <w:lang w:eastAsia="tr-TR"/>
              </w:rPr>
              <w:t>operasyonel</w:t>
            </w:r>
            <w:proofErr w:type="spellEnd"/>
            <w:r w:rsidRPr="006946B5">
              <w:rPr>
                <w:rFonts w:eastAsia="Times New Roman" w:cs="Times New Roman"/>
                <w:color w:val="000000" w:themeColor="text1"/>
                <w:sz w:val="24"/>
                <w:szCs w:val="24"/>
                <w:lang w:eastAsia="tr-TR"/>
              </w:rPr>
              <w:t xml:space="preserve"> sistemlere bağlanması gerektiğinde ise bu bağlantılar uygun olan ölçüde minimize edilerek kısıtlanır. Ayırma mümkün değilse, bağlantı ve erişimin her zaman izlenip kontrol edilmesi sağlanır. Ayrıca hava aracındaki kritik havacılık bilgi sistemleri kamunun erişime sahip olduğu ağlardan ayrılır.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 xml:space="preserve">BAŞKAN – 68’inci maddeyi oylarınıza sunuyorum. Kabul edenler?... Kabul etmeyenler?... Çekimser?... Oybirliğiyle kabul edilmiştir.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7525"/>
      </w:tblGrid>
      <w:tr w:rsidR="00BE495C" w:rsidRPr="006946B5" w:rsidTr="00206664">
        <w:tc>
          <w:tcPr>
            <w:tcW w:w="2157" w:type="dxa"/>
            <w:tcBorders>
              <w:top w:val="nil"/>
              <w:left w:val="nil"/>
              <w:bottom w:val="nil"/>
              <w:right w:val="nil"/>
            </w:tcBorders>
            <w:hideMark/>
          </w:tcPr>
          <w:p w:rsidR="00BE495C" w:rsidRPr="006946B5" w:rsidRDefault="00BE495C" w:rsidP="00953D3D">
            <w:pPr>
              <w:ind w:firstLine="0"/>
              <w:rPr>
                <w:rFonts w:cs="Times New Roman"/>
                <w:color w:val="000000" w:themeColor="text1"/>
                <w:sz w:val="24"/>
                <w:szCs w:val="24"/>
              </w:rPr>
            </w:pPr>
            <w:r w:rsidRPr="006946B5">
              <w:rPr>
                <w:rFonts w:cs="Times New Roman"/>
                <w:color w:val="000000" w:themeColor="text1"/>
                <w:sz w:val="24"/>
                <w:szCs w:val="24"/>
              </w:rPr>
              <w:t>Siber Tehditler Konusunda Sorumluluk</w:t>
            </w:r>
          </w:p>
        </w:tc>
        <w:tc>
          <w:tcPr>
            <w:tcW w:w="7525" w:type="dxa"/>
            <w:tcBorders>
              <w:top w:val="nil"/>
              <w:left w:val="nil"/>
              <w:bottom w:val="nil"/>
              <w:right w:val="nil"/>
            </w:tcBorders>
          </w:tcPr>
          <w:p w:rsidR="00BE495C" w:rsidRPr="006946B5" w:rsidRDefault="00BE495C" w:rsidP="00953D3D">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69. </w:t>
            </w:r>
            <w:r w:rsidRPr="006946B5">
              <w:rPr>
                <w:rFonts w:eastAsia="Times New Roman" w:cs="Times New Roman"/>
                <w:color w:val="000000" w:themeColor="text1"/>
                <w:sz w:val="24"/>
                <w:szCs w:val="24"/>
                <w:lang w:eastAsia="tr-TR"/>
              </w:rPr>
              <w:t xml:space="preserve">Kritik havacılık bilgi sistemlerini güvene almak için, kurum ve/veya kuruluşlar, buralarda görevli personeli uygun şekilde seçerek, istihdam öncesi araştırmayı yaparak işe alır ve bu konuda eğitim almasını sağlar . Alınan güvenlik önlemleri mevcut güvenlik önlemleri ile koordineli ve tutarlı olmak zorundadır. </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BAŞKAN – 69’uncu maddeyi oylarınıza sunuyorum. Kabul edenler?... Kabul etmeyenler?... Çekimser?... Oybirliğiyle kabul edilmiştir.</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7525"/>
      </w:tblGrid>
      <w:tr w:rsidR="00BE495C" w:rsidRPr="006946B5" w:rsidTr="00206664">
        <w:tc>
          <w:tcPr>
            <w:tcW w:w="2157" w:type="dxa"/>
            <w:tcBorders>
              <w:top w:val="nil"/>
              <w:left w:val="nil"/>
              <w:bottom w:val="nil"/>
              <w:right w:val="nil"/>
            </w:tcBorders>
            <w:hideMark/>
          </w:tcPr>
          <w:p w:rsidR="00BE495C" w:rsidRPr="006946B5" w:rsidRDefault="00BE495C" w:rsidP="00DA4746">
            <w:pPr>
              <w:ind w:firstLine="0"/>
              <w:rPr>
                <w:rFonts w:cs="Times New Roman"/>
                <w:color w:val="000000" w:themeColor="text1"/>
                <w:sz w:val="24"/>
                <w:szCs w:val="24"/>
              </w:rPr>
            </w:pPr>
            <w:r w:rsidRPr="006946B5">
              <w:rPr>
                <w:rFonts w:cs="Times New Roman"/>
                <w:color w:val="000000" w:themeColor="text1"/>
                <w:sz w:val="24"/>
                <w:szCs w:val="24"/>
              </w:rPr>
              <w:t>Tasarım İtibarıyla Güvenlik</w:t>
            </w:r>
          </w:p>
        </w:tc>
        <w:tc>
          <w:tcPr>
            <w:tcW w:w="7525" w:type="dxa"/>
            <w:tcBorders>
              <w:top w:val="nil"/>
              <w:left w:val="nil"/>
              <w:bottom w:val="nil"/>
              <w:right w:val="nil"/>
            </w:tcBorders>
          </w:tcPr>
          <w:p w:rsidR="00BE495C" w:rsidRPr="006946B5" w:rsidRDefault="00BE495C" w:rsidP="008F5160">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70. </w:t>
            </w:r>
            <w:r w:rsidRPr="006946B5">
              <w:rPr>
                <w:rFonts w:eastAsia="Times New Roman" w:cs="Times New Roman"/>
                <w:color w:val="000000" w:themeColor="text1"/>
                <w:sz w:val="24"/>
                <w:szCs w:val="24"/>
                <w:lang w:eastAsia="tr-TR"/>
              </w:rPr>
              <w:t>Kurum ve/veya kuruluşlar, yeni kritik havacılık bilgi sistemlerinin tasarım, uygulama, operasyon ve kullanımında güvenlik önlemlerini dikkate almakla yükümlüdürler. Bunlar mevcut kritik havacılık bilgi sistemleri üzerinde değişiklikler yapılacağı zaman güvenlik önlemlerini göz önünde bulundurur.</w:t>
            </w:r>
            <w:r w:rsidR="008F5160" w:rsidRPr="006946B5">
              <w:rPr>
                <w:rFonts w:eastAsia="Times New Roman" w:cs="Times New Roman"/>
                <w:color w:val="000000" w:themeColor="text1"/>
                <w:sz w:val="24"/>
                <w:szCs w:val="24"/>
                <w:lang w:eastAsia="tr-TR"/>
              </w:rPr>
              <w:t xml:space="preserve"> </w:t>
            </w:r>
          </w:p>
        </w:tc>
      </w:tr>
    </w:tbl>
    <w:p w:rsidR="00BF000F" w:rsidRDefault="00BF000F"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70’inci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7525"/>
      </w:tblGrid>
      <w:tr w:rsidR="00BE495C" w:rsidRPr="006946B5" w:rsidTr="00206664">
        <w:tc>
          <w:tcPr>
            <w:tcW w:w="2157" w:type="dxa"/>
            <w:tcBorders>
              <w:top w:val="nil"/>
              <w:left w:val="nil"/>
              <w:bottom w:val="nil"/>
              <w:right w:val="nil"/>
            </w:tcBorders>
            <w:hideMark/>
          </w:tcPr>
          <w:p w:rsidR="00BE495C" w:rsidRPr="006946B5" w:rsidRDefault="00BE495C" w:rsidP="00DA4746">
            <w:pPr>
              <w:ind w:firstLine="0"/>
              <w:jc w:val="left"/>
              <w:rPr>
                <w:rFonts w:cs="Times New Roman"/>
                <w:color w:val="000000" w:themeColor="text1"/>
                <w:sz w:val="24"/>
                <w:szCs w:val="24"/>
              </w:rPr>
            </w:pPr>
            <w:r w:rsidRPr="006946B5">
              <w:rPr>
                <w:rFonts w:cs="Times New Roman"/>
                <w:color w:val="000000" w:themeColor="text1"/>
                <w:sz w:val="24"/>
                <w:szCs w:val="24"/>
              </w:rPr>
              <w:t>Donanım ve Yazılım İçin Tedarik Zinciri Güvenliği</w:t>
            </w:r>
          </w:p>
        </w:tc>
        <w:tc>
          <w:tcPr>
            <w:tcW w:w="7525" w:type="dxa"/>
            <w:tcBorders>
              <w:top w:val="nil"/>
              <w:left w:val="nil"/>
              <w:bottom w:val="nil"/>
              <w:right w:val="nil"/>
            </w:tcBorders>
          </w:tcPr>
          <w:p w:rsidR="00BE495C" w:rsidRPr="006946B5" w:rsidRDefault="00BE495C" w:rsidP="00DA4746">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71. </w:t>
            </w:r>
            <w:r w:rsidRPr="006946B5">
              <w:rPr>
                <w:rFonts w:eastAsia="Times New Roman" w:cs="Times New Roman"/>
                <w:color w:val="000000" w:themeColor="text1"/>
                <w:sz w:val="24"/>
                <w:szCs w:val="24"/>
                <w:lang w:eastAsia="tr-TR"/>
              </w:rPr>
              <w:t xml:space="preserve">Kurum ve/veya kuruluşlar kritik havacılık bilgi sistemlerine donanım ve yazılım için makul tedarik zinciri kurmak ve güvenlik önlemlerinin uygulanmasını sağlamakla yükümlüdür. Bu gibi sistemler alınırken veya bakımları için anlaşma yapılırken tedarikçilerden güvenlik önlemleri hakkında bilgi talep edilir ve aralarında güvenli bir sistem kurulur. </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BAŞKAN – 71’inci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7525"/>
      </w:tblGrid>
      <w:tr w:rsidR="00BE495C" w:rsidRPr="006946B5" w:rsidTr="00206664">
        <w:tc>
          <w:tcPr>
            <w:tcW w:w="2157" w:type="dxa"/>
            <w:tcBorders>
              <w:top w:val="nil"/>
              <w:left w:val="nil"/>
              <w:bottom w:val="nil"/>
              <w:right w:val="nil"/>
            </w:tcBorders>
            <w:hideMark/>
          </w:tcPr>
          <w:p w:rsidR="00BE495C" w:rsidRPr="006946B5" w:rsidRDefault="00BE495C" w:rsidP="00DA4746">
            <w:pPr>
              <w:ind w:firstLine="0"/>
              <w:rPr>
                <w:rFonts w:cs="Times New Roman"/>
                <w:color w:val="000000" w:themeColor="text1"/>
                <w:sz w:val="24"/>
                <w:szCs w:val="24"/>
              </w:rPr>
            </w:pPr>
            <w:r w:rsidRPr="006946B5">
              <w:rPr>
                <w:rFonts w:cs="Times New Roman"/>
                <w:color w:val="000000" w:themeColor="text1"/>
                <w:sz w:val="24"/>
                <w:szCs w:val="24"/>
              </w:rPr>
              <w:t>Uzaktan Erişim Kontrolü</w:t>
            </w:r>
          </w:p>
        </w:tc>
        <w:tc>
          <w:tcPr>
            <w:tcW w:w="7525" w:type="dxa"/>
            <w:tcBorders>
              <w:top w:val="nil"/>
              <w:left w:val="nil"/>
              <w:bottom w:val="nil"/>
              <w:right w:val="nil"/>
            </w:tcBorders>
            <w:hideMark/>
          </w:tcPr>
          <w:p w:rsidR="00BE495C" w:rsidRPr="006946B5" w:rsidRDefault="00BE495C" w:rsidP="00DA4746">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72. </w:t>
            </w:r>
            <w:r w:rsidRPr="006946B5">
              <w:rPr>
                <w:rFonts w:eastAsia="Times New Roman" w:cs="Times New Roman"/>
                <w:color w:val="000000" w:themeColor="text1"/>
                <w:sz w:val="24"/>
                <w:szCs w:val="24"/>
                <w:lang w:eastAsia="tr-TR"/>
              </w:rPr>
              <w:t xml:space="preserve">Kurum ve/veya kuruluşlar, kritik havacılık bilgi sistemlerine uzaktan erişimin önceden düzenlenerek güvenli koşullar altında gerçekleşmesini </w:t>
            </w:r>
            <w:r w:rsidRPr="006946B5">
              <w:rPr>
                <w:rFonts w:eastAsia="Times New Roman" w:cs="Times New Roman"/>
                <w:color w:val="000000" w:themeColor="text1"/>
                <w:sz w:val="24"/>
                <w:szCs w:val="24"/>
                <w:lang w:eastAsia="tr-TR"/>
              </w:rPr>
              <w:lastRenderedPageBreak/>
              <w:t>sağlar. Kuruluşlar, tedarik sonrasında tedarikçilerin bu sistemlere yetkisiz erişime sahip olmadığından emin olur.</w:t>
            </w:r>
          </w:p>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   </w:t>
            </w:r>
          </w:p>
        </w:tc>
      </w:tr>
    </w:tbl>
    <w:p w:rsidR="00BE495C" w:rsidRPr="006946B5" w:rsidRDefault="00BE495C" w:rsidP="00206664">
      <w:pPr>
        <w:ind w:firstLine="708"/>
        <w:rPr>
          <w:rFonts w:cs="Times New Roman"/>
          <w:sz w:val="24"/>
          <w:szCs w:val="24"/>
        </w:rPr>
      </w:pPr>
      <w:r w:rsidRPr="006946B5">
        <w:rPr>
          <w:rFonts w:cs="Times New Roman"/>
          <w:sz w:val="24"/>
          <w:szCs w:val="24"/>
        </w:rPr>
        <w:lastRenderedPageBreak/>
        <w:t>BAŞKAN – 72’nci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7525"/>
      </w:tblGrid>
      <w:tr w:rsidR="00BE495C" w:rsidRPr="006946B5" w:rsidTr="00206664">
        <w:tc>
          <w:tcPr>
            <w:tcW w:w="2157" w:type="dxa"/>
            <w:tcBorders>
              <w:top w:val="nil"/>
              <w:left w:val="nil"/>
              <w:bottom w:val="nil"/>
              <w:right w:val="nil"/>
            </w:tcBorders>
            <w:hideMark/>
          </w:tcPr>
          <w:p w:rsidR="00BE495C" w:rsidRPr="006946B5" w:rsidRDefault="00BE495C" w:rsidP="00DA4746">
            <w:pPr>
              <w:ind w:firstLine="0"/>
              <w:jc w:val="left"/>
              <w:rPr>
                <w:rFonts w:cs="Times New Roman"/>
                <w:color w:val="000000" w:themeColor="text1"/>
                <w:sz w:val="24"/>
                <w:szCs w:val="24"/>
              </w:rPr>
            </w:pPr>
            <w:r w:rsidRPr="006946B5">
              <w:rPr>
                <w:rFonts w:cs="Times New Roman"/>
                <w:color w:val="000000" w:themeColor="text1"/>
                <w:sz w:val="24"/>
                <w:szCs w:val="24"/>
              </w:rPr>
              <w:t>Siber Saldırı Durumu Kayıtları</w:t>
            </w:r>
          </w:p>
        </w:tc>
        <w:tc>
          <w:tcPr>
            <w:tcW w:w="7525" w:type="dxa"/>
            <w:tcBorders>
              <w:top w:val="nil"/>
              <w:left w:val="nil"/>
              <w:bottom w:val="nil"/>
              <w:right w:val="nil"/>
            </w:tcBorders>
          </w:tcPr>
          <w:p w:rsidR="00BE495C" w:rsidRPr="006946B5" w:rsidRDefault="00BE495C" w:rsidP="00DA4746">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73. </w:t>
            </w:r>
            <w:r w:rsidRPr="006946B5">
              <w:rPr>
                <w:rFonts w:eastAsia="Times New Roman" w:cs="Times New Roman"/>
                <w:color w:val="000000" w:themeColor="text1"/>
                <w:sz w:val="24"/>
                <w:szCs w:val="24"/>
                <w:lang w:eastAsia="tr-TR"/>
              </w:rPr>
              <w:t>Kurum ve/veya kuruluşlar, siber saldırı durumlarını kaydetmek, değerlendirmek ve tekrarını engellemek amacıyla önlem almak zorundadır. Ayrıca siber saldırı olaylarını Daireye bildirmekle yükümlüdürler.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BAŞKAN – 73’üncü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7"/>
        <w:gridCol w:w="633"/>
        <w:gridCol w:w="657"/>
        <w:gridCol w:w="658"/>
        <w:gridCol w:w="597"/>
        <w:gridCol w:w="4980"/>
      </w:tblGrid>
      <w:tr w:rsidR="00BE495C" w:rsidRPr="006946B5" w:rsidTr="00206664">
        <w:tc>
          <w:tcPr>
            <w:tcW w:w="9682" w:type="dxa"/>
            <w:gridSpan w:val="6"/>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DOKUZUNCU KISIM</w:t>
            </w: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Yasa Dışı Eylemlere İlişkin Kurallar</w:t>
            </w:r>
          </w:p>
          <w:p w:rsidR="00BE495C" w:rsidRPr="006946B5" w:rsidRDefault="00BE495C" w:rsidP="00206664">
            <w:pPr>
              <w:jc w:val="center"/>
              <w:rPr>
                <w:rFonts w:cs="Times New Roman"/>
                <w:color w:val="000000" w:themeColor="text1"/>
                <w:sz w:val="24"/>
                <w:szCs w:val="24"/>
              </w:rPr>
            </w:pPr>
          </w:p>
        </w:tc>
      </w:tr>
      <w:tr w:rsidR="00BE495C" w:rsidRPr="006946B5" w:rsidTr="00206664">
        <w:tc>
          <w:tcPr>
            <w:tcW w:w="2157" w:type="dxa"/>
            <w:tcBorders>
              <w:top w:val="nil"/>
              <w:left w:val="nil"/>
              <w:bottom w:val="nil"/>
              <w:right w:val="nil"/>
            </w:tcBorders>
            <w:hideMark/>
          </w:tcPr>
          <w:p w:rsidR="00BE495C" w:rsidRPr="006946B5" w:rsidRDefault="00BE495C" w:rsidP="00DA4746">
            <w:pPr>
              <w:ind w:firstLine="0"/>
              <w:jc w:val="left"/>
              <w:rPr>
                <w:rFonts w:cs="Times New Roman"/>
                <w:color w:val="000000" w:themeColor="text1"/>
                <w:sz w:val="24"/>
                <w:szCs w:val="24"/>
              </w:rPr>
            </w:pPr>
            <w:r w:rsidRPr="006946B5">
              <w:rPr>
                <w:rFonts w:cs="Times New Roman"/>
                <w:color w:val="000000" w:themeColor="text1"/>
                <w:sz w:val="24"/>
                <w:szCs w:val="24"/>
              </w:rPr>
              <w:t>Hava Aracına Yönelik Tehditler</w:t>
            </w:r>
          </w:p>
        </w:tc>
        <w:tc>
          <w:tcPr>
            <w:tcW w:w="633" w:type="dxa"/>
            <w:tcBorders>
              <w:top w:val="nil"/>
              <w:left w:val="nil"/>
              <w:bottom w:val="nil"/>
              <w:right w:val="nil"/>
            </w:tcBorders>
            <w:hideMark/>
          </w:tcPr>
          <w:p w:rsidR="00BE495C" w:rsidRPr="006946B5" w:rsidRDefault="008F5160" w:rsidP="00DA4746">
            <w:pPr>
              <w:ind w:firstLine="0"/>
              <w:rPr>
                <w:rFonts w:cs="Times New Roman"/>
                <w:color w:val="000000" w:themeColor="text1"/>
                <w:sz w:val="24"/>
                <w:szCs w:val="24"/>
              </w:rPr>
            </w:pPr>
            <w:r>
              <w:rPr>
                <w:rFonts w:cs="Times New Roman"/>
                <w:color w:val="000000" w:themeColor="text1"/>
                <w:sz w:val="24"/>
                <w:szCs w:val="24"/>
              </w:rPr>
              <w:t>7</w:t>
            </w:r>
            <w:r w:rsidR="00BE495C" w:rsidRPr="006946B5">
              <w:rPr>
                <w:rFonts w:cs="Times New Roman"/>
                <w:color w:val="000000" w:themeColor="text1"/>
                <w:sz w:val="24"/>
                <w:szCs w:val="24"/>
              </w:rPr>
              <w:t>4.</w:t>
            </w:r>
          </w:p>
        </w:tc>
        <w:tc>
          <w:tcPr>
            <w:tcW w:w="657" w:type="dxa"/>
            <w:tcBorders>
              <w:top w:val="nil"/>
              <w:left w:val="nil"/>
              <w:bottom w:val="nil"/>
              <w:right w:val="nil"/>
            </w:tcBorders>
            <w:hideMark/>
          </w:tcPr>
          <w:p w:rsidR="00BE495C" w:rsidRPr="006946B5" w:rsidRDefault="00BE495C" w:rsidP="00DA4746">
            <w:pPr>
              <w:ind w:firstLine="0"/>
              <w:rPr>
                <w:rFonts w:cs="Times New Roman"/>
                <w:color w:val="000000" w:themeColor="text1"/>
                <w:sz w:val="24"/>
                <w:szCs w:val="24"/>
              </w:rPr>
            </w:pPr>
            <w:r w:rsidRPr="006946B5">
              <w:rPr>
                <w:rFonts w:cs="Times New Roman"/>
                <w:color w:val="000000" w:themeColor="text1"/>
                <w:sz w:val="24"/>
                <w:szCs w:val="24"/>
              </w:rPr>
              <w:t>1)</w:t>
            </w:r>
          </w:p>
        </w:tc>
        <w:tc>
          <w:tcPr>
            <w:tcW w:w="6235" w:type="dxa"/>
            <w:gridSpan w:val="3"/>
            <w:tcBorders>
              <w:top w:val="nil"/>
              <w:left w:val="nil"/>
              <w:bottom w:val="nil"/>
              <w:right w:val="nil"/>
            </w:tcBorders>
            <w:hideMark/>
          </w:tcPr>
          <w:p w:rsidR="00BE495C" w:rsidRPr="006946B5" w:rsidRDefault="00BE495C" w:rsidP="00DA4746">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Hava aracına yönelik tehdit bilgileri telefon, e-posta, sözlü ifade ile olabilir. Şüpheli cisim ve tanımlanamayan maddeler de tehdit olarak değerlendirilir. Bu tehditlerin operasyon açısından değerlendirilmesi ve idaresi havayolu taşıyıcısının sorumluluğundadır. </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DA4746">
            <w:pPr>
              <w:ind w:firstLine="0"/>
              <w:rPr>
                <w:rFonts w:cs="Times New Roman"/>
                <w:color w:val="000000" w:themeColor="text1"/>
                <w:sz w:val="24"/>
                <w:szCs w:val="24"/>
              </w:rPr>
            </w:pPr>
            <w:r w:rsidRPr="006946B5">
              <w:rPr>
                <w:rFonts w:cs="Times New Roman"/>
                <w:color w:val="000000" w:themeColor="text1"/>
                <w:sz w:val="24"/>
                <w:szCs w:val="24"/>
              </w:rPr>
              <w:t>2)</w:t>
            </w:r>
          </w:p>
        </w:tc>
        <w:tc>
          <w:tcPr>
            <w:tcW w:w="6235" w:type="dxa"/>
            <w:gridSpan w:val="3"/>
            <w:tcBorders>
              <w:top w:val="nil"/>
              <w:left w:val="nil"/>
              <w:bottom w:val="nil"/>
              <w:right w:val="nil"/>
            </w:tcBorders>
            <w:hideMark/>
          </w:tcPr>
          <w:p w:rsidR="00BE495C" w:rsidRPr="006946B5" w:rsidRDefault="00BE495C" w:rsidP="00DA4746">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Telefon çağrısı durumunda tehdidi ve/veya ihbarı telefonla alan personel:</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DA4746">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5577" w:type="dxa"/>
            <w:gridSpan w:val="2"/>
            <w:tcBorders>
              <w:top w:val="nil"/>
              <w:left w:val="nil"/>
              <w:bottom w:val="nil"/>
              <w:right w:val="nil"/>
            </w:tcBorders>
            <w:hideMark/>
          </w:tcPr>
          <w:p w:rsidR="00BE495C" w:rsidRPr="006946B5" w:rsidRDefault="00BE495C" w:rsidP="00DA4746">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Dikkatlice dinlemeli ve arayan kişinin ifadelerini not etmeli,</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DA4746">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5577" w:type="dxa"/>
            <w:gridSpan w:val="2"/>
            <w:tcBorders>
              <w:top w:val="nil"/>
              <w:left w:val="nil"/>
              <w:bottom w:val="nil"/>
              <w:right w:val="nil"/>
            </w:tcBorders>
            <w:hideMark/>
          </w:tcPr>
          <w:p w:rsidR="00BE495C" w:rsidRPr="006946B5" w:rsidRDefault="00BE495C" w:rsidP="00DA4746">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Kayıt otomatik olarak yapılmıyorsa, çağrıyı kaydetmek için gerekli eylemi gerçekleştirmeli,</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jc w:val="cente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DA4746">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5577" w:type="dxa"/>
            <w:gridSpan w:val="2"/>
            <w:tcBorders>
              <w:top w:val="nil"/>
              <w:left w:val="nil"/>
              <w:bottom w:val="nil"/>
              <w:right w:val="nil"/>
            </w:tcBorders>
            <w:hideMark/>
          </w:tcPr>
          <w:p w:rsidR="00BE495C" w:rsidRPr="006946B5" w:rsidRDefault="00BE495C" w:rsidP="00DA4746">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Bilgi almak için mümkün olduğunca açık sorular sormalı ve konuşmayı uzatmalıdır.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DA4746">
            <w:pPr>
              <w:ind w:firstLine="0"/>
              <w:rPr>
                <w:rFonts w:cs="Times New Roman"/>
                <w:color w:val="000000" w:themeColor="text1"/>
                <w:sz w:val="24"/>
                <w:szCs w:val="24"/>
              </w:rPr>
            </w:pPr>
            <w:r w:rsidRPr="006946B5">
              <w:rPr>
                <w:rFonts w:cs="Times New Roman"/>
                <w:color w:val="000000" w:themeColor="text1"/>
                <w:sz w:val="24"/>
                <w:szCs w:val="24"/>
              </w:rPr>
              <w:t>3)</w:t>
            </w:r>
          </w:p>
        </w:tc>
        <w:tc>
          <w:tcPr>
            <w:tcW w:w="6235" w:type="dxa"/>
            <w:gridSpan w:val="3"/>
            <w:tcBorders>
              <w:top w:val="nil"/>
              <w:left w:val="nil"/>
              <w:bottom w:val="nil"/>
              <w:right w:val="nil"/>
            </w:tcBorders>
            <w:hideMark/>
          </w:tcPr>
          <w:p w:rsidR="00BE495C" w:rsidRPr="006946B5" w:rsidRDefault="00BE495C" w:rsidP="00DA4746">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Tehdit değerlendirmesinin esaslarında aşağıda belirtilen durumlar da dikkate alınır: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DA4746">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5577" w:type="dxa"/>
            <w:gridSpan w:val="2"/>
            <w:tcBorders>
              <w:top w:val="nil"/>
              <w:left w:val="nil"/>
              <w:bottom w:val="nil"/>
              <w:right w:val="nil"/>
            </w:tcBorders>
            <w:hideMark/>
          </w:tcPr>
          <w:p w:rsidR="00BE495C" w:rsidRPr="006946B5" w:rsidRDefault="00BE495C" w:rsidP="00DA4746">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Hava aracında bulunan resimler dahil yazılı tehditler;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DA4746">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5577" w:type="dxa"/>
            <w:gridSpan w:val="2"/>
            <w:tcBorders>
              <w:top w:val="nil"/>
              <w:left w:val="nil"/>
              <w:bottom w:val="nil"/>
              <w:right w:val="nil"/>
            </w:tcBorders>
            <w:hideMark/>
          </w:tcPr>
          <w:p w:rsidR="00BE495C" w:rsidRPr="006946B5" w:rsidRDefault="00BE495C" w:rsidP="00DA4746">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Doğrudan alınabilecek, kulak misafiri olunabilecek veya üçüncü bir şahsın duyduğu sözlü ifadeler;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DA4746">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5577" w:type="dxa"/>
            <w:gridSpan w:val="2"/>
            <w:tcBorders>
              <w:top w:val="nil"/>
              <w:left w:val="nil"/>
              <w:bottom w:val="nil"/>
              <w:right w:val="nil"/>
            </w:tcBorders>
            <w:hideMark/>
          </w:tcPr>
          <w:p w:rsidR="00BE495C" w:rsidRPr="006946B5" w:rsidRDefault="00BE495C" w:rsidP="00DA4746">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Şüpheli nesne:</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tcPr>
          <w:p w:rsidR="00BE495C" w:rsidRPr="006946B5" w:rsidRDefault="00BE495C" w:rsidP="00206664">
            <w:pPr>
              <w:jc w:val="center"/>
              <w:rPr>
                <w:rFonts w:eastAsia="Times New Roman" w:cs="Times New Roman"/>
                <w:color w:val="000000" w:themeColor="text1"/>
                <w:sz w:val="24"/>
                <w:szCs w:val="24"/>
                <w:lang w:eastAsia="tr-TR"/>
              </w:rPr>
            </w:pPr>
          </w:p>
        </w:tc>
        <w:tc>
          <w:tcPr>
            <w:tcW w:w="597" w:type="dxa"/>
            <w:tcBorders>
              <w:top w:val="nil"/>
              <w:left w:val="nil"/>
              <w:bottom w:val="nil"/>
              <w:right w:val="nil"/>
            </w:tcBorders>
            <w:hideMark/>
          </w:tcPr>
          <w:p w:rsidR="00BE495C" w:rsidRPr="006946B5" w:rsidRDefault="00BE495C" w:rsidP="00DA4746">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4980" w:type="dxa"/>
            <w:tcBorders>
              <w:top w:val="nil"/>
              <w:left w:val="nil"/>
              <w:bottom w:val="nil"/>
              <w:right w:val="nil"/>
            </w:tcBorders>
            <w:hideMark/>
          </w:tcPr>
          <w:p w:rsidR="00BE495C" w:rsidRPr="006946B5" w:rsidRDefault="00BE495C" w:rsidP="00DA4746">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Hava aracında veya havalimanlarında hayatın olağan akışına uygun olmayan ve/veya kendi doğal yapısına aykırı görünen herhangi bir nesne; veya</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tcPr>
          <w:p w:rsidR="00BE495C" w:rsidRPr="006946B5" w:rsidRDefault="00BE495C" w:rsidP="00206664">
            <w:pPr>
              <w:jc w:val="center"/>
              <w:rPr>
                <w:rFonts w:eastAsia="Times New Roman" w:cs="Times New Roman"/>
                <w:color w:val="000000" w:themeColor="text1"/>
                <w:sz w:val="24"/>
                <w:szCs w:val="24"/>
                <w:lang w:eastAsia="tr-TR"/>
              </w:rPr>
            </w:pPr>
          </w:p>
        </w:tc>
        <w:tc>
          <w:tcPr>
            <w:tcW w:w="597" w:type="dxa"/>
            <w:tcBorders>
              <w:top w:val="nil"/>
              <w:left w:val="nil"/>
              <w:bottom w:val="nil"/>
              <w:right w:val="nil"/>
            </w:tcBorders>
            <w:hideMark/>
          </w:tcPr>
          <w:p w:rsidR="00BE495C" w:rsidRPr="006946B5" w:rsidRDefault="00BE495C" w:rsidP="00DA4746">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4980" w:type="dxa"/>
            <w:tcBorders>
              <w:top w:val="nil"/>
              <w:left w:val="nil"/>
              <w:bottom w:val="nil"/>
              <w:right w:val="nil"/>
            </w:tcBorders>
            <w:hideMark/>
          </w:tcPr>
          <w:p w:rsidR="00BE495C" w:rsidRPr="006946B5" w:rsidRDefault="00BE495C" w:rsidP="00DA4746">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Kolaylıkla tanımlanamayan ve içeriği ile ilgili mantıklı bir açıklama bulunmayan ve şüpheli olarak değerlendirilen herhangi bir nesne, </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tcPr>
          <w:p w:rsidR="00BE495C" w:rsidRPr="006946B5" w:rsidRDefault="00BE495C" w:rsidP="00206664">
            <w:pPr>
              <w:jc w:val="center"/>
              <w:rPr>
                <w:rFonts w:eastAsia="Times New Roman" w:cs="Times New Roman"/>
                <w:color w:val="000000" w:themeColor="text1"/>
                <w:sz w:val="24"/>
                <w:szCs w:val="24"/>
                <w:lang w:eastAsia="tr-TR"/>
              </w:rPr>
            </w:pPr>
          </w:p>
        </w:tc>
        <w:tc>
          <w:tcPr>
            <w:tcW w:w="5577" w:type="dxa"/>
            <w:gridSpan w:val="2"/>
            <w:tcBorders>
              <w:top w:val="nil"/>
              <w:left w:val="nil"/>
              <w:bottom w:val="nil"/>
              <w:right w:val="nil"/>
            </w:tcBorders>
            <w:hideMark/>
          </w:tcPr>
          <w:p w:rsidR="00BE495C" w:rsidRPr="006946B5" w:rsidRDefault="00BE495C" w:rsidP="00206664">
            <w:pPr>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şüpheli olarak değerlendirilir.</w:t>
            </w:r>
          </w:p>
        </w:tc>
      </w:tr>
    </w:tbl>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lastRenderedPageBreak/>
        <w:t>BAŞKAN – 74’üncü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56"/>
        <w:gridCol w:w="633"/>
        <w:gridCol w:w="657"/>
        <w:gridCol w:w="658"/>
        <w:gridCol w:w="5571"/>
        <w:gridCol w:w="7"/>
      </w:tblGrid>
      <w:tr w:rsidR="00BE495C" w:rsidRPr="006946B5" w:rsidTr="00652686">
        <w:tc>
          <w:tcPr>
            <w:tcW w:w="2157" w:type="dxa"/>
            <w:tcBorders>
              <w:top w:val="nil"/>
              <w:left w:val="nil"/>
              <w:bottom w:val="nil"/>
              <w:right w:val="nil"/>
            </w:tcBorders>
            <w:hideMark/>
          </w:tcPr>
          <w:p w:rsidR="00BE495C" w:rsidRPr="006946B5" w:rsidRDefault="00BE495C" w:rsidP="00DA4746">
            <w:pPr>
              <w:ind w:firstLine="0"/>
              <w:jc w:val="left"/>
              <w:rPr>
                <w:rFonts w:cs="Times New Roman"/>
                <w:color w:val="000000" w:themeColor="text1"/>
                <w:sz w:val="24"/>
                <w:szCs w:val="24"/>
              </w:rPr>
            </w:pPr>
            <w:r w:rsidRPr="006946B5">
              <w:rPr>
                <w:rFonts w:cs="Times New Roman"/>
                <w:color w:val="000000" w:themeColor="text1"/>
                <w:sz w:val="24"/>
                <w:szCs w:val="24"/>
              </w:rPr>
              <w:t>Hava Aracına Yönelik Tehditlerde  Sorumluluk</w:t>
            </w:r>
          </w:p>
        </w:tc>
        <w:tc>
          <w:tcPr>
            <w:tcW w:w="633" w:type="dxa"/>
            <w:tcBorders>
              <w:top w:val="nil"/>
              <w:left w:val="nil"/>
              <w:bottom w:val="nil"/>
              <w:right w:val="nil"/>
            </w:tcBorders>
            <w:hideMark/>
          </w:tcPr>
          <w:p w:rsidR="00BE495C" w:rsidRPr="006946B5" w:rsidRDefault="008F5160" w:rsidP="00DA4746">
            <w:pPr>
              <w:ind w:firstLine="0"/>
              <w:rPr>
                <w:rFonts w:cs="Times New Roman"/>
                <w:color w:val="000000" w:themeColor="text1"/>
                <w:sz w:val="24"/>
                <w:szCs w:val="24"/>
              </w:rPr>
            </w:pPr>
            <w:r>
              <w:rPr>
                <w:rFonts w:cs="Times New Roman"/>
                <w:color w:val="000000" w:themeColor="text1"/>
                <w:sz w:val="24"/>
                <w:szCs w:val="24"/>
              </w:rPr>
              <w:t>7</w:t>
            </w:r>
            <w:r w:rsidR="00BE495C" w:rsidRPr="006946B5">
              <w:rPr>
                <w:rFonts w:cs="Times New Roman"/>
                <w:color w:val="000000" w:themeColor="text1"/>
                <w:sz w:val="24"/>
                <w:szCs w:val="24"/>
              </w:rPr>
              <w:t>5.</w:t>
            </w:r>
          </w:p>
        </w:tc>
        <w:tc>
          <w:tcPr>
            <w:tcW w:w="657" w:type="dxa"/>
            <w:tcBorders>
              <w:top w:val="nil"/>
              <w:left w:val="nil"/>
              <w:bottom w:val="nil"/>
              <w:right w:val="nil"/>
            </w:tcBorders>
            <w:hideMark/>
          </w:tcPr>
          <w:p w:rsidR="00BE495C" w:rsidRPr="006946B5" w:rsidRDefault="00BE495C" w:rsidP="00DA4746">
            <w:pPr>
              <w:ind w:firstLine="0"/>
              <w:rPr>
                <w:rFonts w:cs="Times New Roman"/>
                <w:color w:val="000000" w:themeColor="text1"/>
                <w:sz w:val="24"/>
                <w:szCs w:val="24"/>
              </w:rPr>
            </w:pPr>
            <w:r w:rsidRPr="006946B5">
              <w:rPr>
                <w:rFonts w:eastAsia="Times New Roman" w:cs="Times New Roman"/>
                <w:color w:val="000000" w:themeColor="text1"/>
                <w:sz w:val="24"/>
                <w:szCs w:val="24"/>
                <w:lang w:eastAsia="tr-TR"/>
              </w:rPr>
              <w:t>1)</w:t>
            </w:r>
          </w:p>
        </w:tc>
        <w:tc>
          <w:tcPr>
            <w:tcW w:w="6235" w:type="dxa"/>
            <w:gridSpan w:val="3"/>
            <w:tcBorders>
              <w:top w:val="nil"/>
              <w:left w:val="nil"/>
              <w:bottom w:val="nil"/>
              <w:right w:val="nil"/>
            </w:tcBorders>
            <w:hideMark/>
          </w:tcPr>
          <w:p w:rsidR="00BE495C" w:rsidRPr="006946B5" w:rsidRDefault="00BE495C" w:rsidP="00DA4746">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Yabancı tescilli hava aracına yönelik tehdidin olması durumunda Daire, Dışişleriyle Görevli Bakanlığı ve/veya  İçişleriyle Görevli Bakanlığı, Polis Genel Müdürlüğünü, hava aracının tescil ülkesini, hava taşıyıcısının ülkesini (tescil ülkesinden farklı ise), inişin gerçekleşebileceği ülkeyi ve hava aracının muhtemel rotasındaki herhangi bir ülkeyi bilgilendirir. Ayrıca Devletin ilgili tüm birimleri, istihbarat ve tehdit değerlendirmesine yardımcı olmada, tehditle orantılı olarak etkin bir müdahalede ve suçun incelemesinde Daireye destek olur.</w:t>
            </w:r>
          </w:p>
        </w:tc>
      </w:tr>
      <w:tr w:rsidR="00BE495C" w:rsidRPr="006946B5" w:rsidTr="00652686">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2)</w:t>
            </w:r>
          </w:p>
        </w:tc>
        <w:tc>
          <w:tcPr>
            <w:tcW w:w="6235" w:type="dxa"/>
            <w:gridSpan w:val="3"/>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Hava aracına yönelik tehditlerde havayolu taşıyıcısının sorumluluğu:</w:t>
            </w:r>
          </w:p>
        </w:tc>
      </w:tr>
      <w:tr w:rsidR="00BE495C" w:rsidRPr="006946B5" w:rsidTr="00652686">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5577" w:type="dxa"/>
            <w:gridSpan w:val="2"/>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Havayolu  taşıyıcısı hava aracına yönelik herhangi bir tehdit olduğu zaman tehdidi değerlendirmek ve sınıflandırmakla sorumludur. Havayolu taşıyıcısı değerlendirme sürecinde bilgi almak amacıyla Daire veya ilgili kurumlara danışacak ve bu süreç yetkili otorite tarafından belirtilen standart ve prosedürlere uygun olarak gerçekleştirilecektir. Mesaj veya ihbar tehdit olarak değerlendirilirse yapılacak işlem konusunda yetkili otoritenin görüşü alınır.</w:t>
            </w:r>
          </w:p>
        </w:tc>
      </w:tr>
      <w:tr w:rsidR="00BE495C" w:rsidRPr="006946B5" w:rsidTr="00652686">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5577" w:type="dxa"/>
            <w:gridSpan w:val="2"/>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Farklı havayolu taşıyıcılarına ait hava araçlarından birden fazlasına tehdit olması durumunda uygulanacak yöntem konusunda havayolu taşıyıcıları yapılacak işlem hakkında anlaşma sağlar. Anlaşmanın mümkün olmaması durumunda ulusal ve uluslararası mevzuatta belirtilen yöntemlerden en uygun olan yöntem seçilir.</w:t>
            </w:r>
          </w:p>
        </w:tc>
      </w:tr>
      <w:tr w:rsidR="00BE495C" w:rsidRPr="006946B5" w:rsidTr="00652686">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5577" w:type="dxa"/>
            <w:gridSpan w:val="2"/>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Her havayolu taşıyıcısında en az bir adet eğitimli tehdit değerlendirici olması gerekir. Her hava taşıyıcısı eğer uygunsa ilgili otoritelerle birlikte acil durum planının uygulanmasından sorumludur. Hava araçlarının havalimanına iniş izni, seyrüseferden sorumlu birim tarafından sağlanır.</w:t>
            </w:r>
          </w:p>
        </w:tc>
      </w:tr>
      <w:tr w:rsidR="00BE495C" w:rsidRPr="006946B5" w:rsidTr="00652686">
        <w:trPr>
          <w:gridAfter w:val="1"/>
          <w:wAfter w:w="7" w:type="dxa"/>
        </w:trPr>
        <w:tc>
          <w:tcPr>
            <w:tcW w:w="2154"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Ç)</w:t>
            </w:r>
          </w:p>
        </w:tc>
        <w:tc>
          <w:tcPr>
            <w:tcW w:w="5573"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Kaptan pilot, yolcuların, mürettebatın ve hava aracının emniyetinden ve güvenliğinden sorumludur. Yetkili birimlerin talimatı doğrultusunda pilot hava aracını başka havalimanına yönlendirme ve sonrasında hava aracını tahliye etme yetkisine sahiptir.</w:t>
            </w:r>
          </w:p>
        </w:tc>
      </w:tr>
      <w:tr w:rsidR="00BE495C" w:rsidRPr="006946B5" w:rsidTr="00652686">
        <w:trPr>
          <w:gridAfter w:val="1"/>
          <w:wAfter w:w="7" w:type="dxa"/>
        </w:trPr>
        <w:tc>
          <w:tcPr>
            <w:tcW w:w="2154"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3)</w:t>
            </w:r>
          </w:p>
        </w:tc>
        <w:tc>
          <w:tcPr>
            <w:tcW w:w="6231" w:type="dxa"/>
            <w:gridSpan w:val="2"/>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Hava aracına yönelik tehditlerde havalimanı işleticisinin sorumluluğu :</w:t>
            </w:r>
          </w:p>
        </w:tc>
      </w:tr>
      <w:tr w:rsidR="00BE495C" w:rsidRPr="006946B5" w:rsidTr="00652686">
        <w:trPr>
          <w:gridAfter w:val="1"/>
          <w:wAfter w:w="7" w:type="dxa"/>
        </w:trPr>
        <w:tc>
          <w:tcPr>
            <w:tcW w:w="2154"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231" w:type="dxa"/>
            <w:gridSpan w:val="2"/>
            <w:tcBorders>
              <w:top w:val="nil"/>
              <w:left w:val="nil"/>
              <w:bottom w:val="nil"/>
              <w:right w:val="nil"/>
            </w:tcBorders>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Hava taşıyıcısı ile havalimanı işleticisi havalimanına iniş yapan hava aracına yerde yapılacak tüm faaliyetler konusunda koordinasyon sağlar.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lastRenderedPageBreak/>
        <w:t>BAŞKAN – 75’inci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55"/>
        <w:gridCol w:w="633"/>
        <w:gridCol w:w="657"/>
        <w:gridCol w:w="658"/>
        <w:gridCol w:w="5572"/>
      </w:tblGrid>
      <w:tr w:rsidR="00BE495C" w:rsidRPr="006946B5" w:rsidTr="00652686">
        <w:tc>
          <w:tcPr>
            <w:tcW w:w="2155" w:type="dxa"/>
            <w:tcBorders>
              <w:top w:val="nil"/>
              <w:left w:val="nil"/>
              <w:bottom w:val="nil"/>
              <w:right w:val="nil"/>
            </w:tcBorders>
            <w:hideMark/>
          </w:tcPr>
          <w:p w:rsidR="00BE495C" w:rsidRPr="006946B5" w:rsidRDefault="00BE495C" w:rsidP="003718DE">
            <w:pPr>
              <w:ind w:firstLine="0"/>
              <w:jc w:val="left"/>
              <w:rPr>
                <w:rFonts w:cs="Times New Roman"/>
                <w:color w:val="000000" w:themeColor="text1"/>
                <w:sz w:val="24"/>
                <w:szCs w:val="24"/>
              </w:rPr>
            </w:pPr>
            <w:r w:rsidRPr="006946B5">
              <w:rPr>
                <w:rFonts w:cs="Times New Roman"/>
                <w:color w:val="000000" w:themeColor="text1"/>
                <w:sz w:val="24"/>
                <w:szCs w:val="24"/>
              </w:rPr>
              <w:t>Havalimanı Kriz Yönetimi Merkezi</w:t>
            </w:r>
          </w:p>
        </w:tc>
        <w:tc>
          <w:tcPr>
            <w:tcW w:w="633" w:type="dxa"/>
            <w:tcBorders>
              <w:top w:val="nil"/>
              <w:left w:val="nil"/>
              <w:bottom w:val="nil"/>
              <w:right w:val="nil"/>
            </w:tcBorders>
            <w:hideMark/>
          </w:tcPr>
          <w:p w:rsidR="00BE495C" w:rsidRPr="006946B5" w:rsidRDefault="00170874" w:rsidP="003718DE">
            <w:pPr>
              <w:ind w:firstLine="0"/>
              <w:rPr>
                <w:rFonts w:cs="Times New Roman"/>
                <w:color w:val="000000" w:themeColor="text1"/>
                <w:sz w:val="24"/>
                <w:szCs w:val="24"/>
              </w:rPr>
            </w:pPr>
            <w:r>
              <w:rPr>
                <w:rFonts w:cs="Times New Roman"/>
                <w:color w:val="000000" w:themeColor="text1"/>
                <w:sz w:val="24"/>
                <w:szCs w:val="24"/>
              </w:rPr>
              <w:t>7</w:t>
            </w:r>
            <w:r w:rsidR="00BE495C" w:rsidRPr="006946B5">
              <w:rPr>
                <w:rFonts w:cs="Times New Roman"/>
                <w:color w:val="000000" w:themeColor="text1"/>
                <w:sz w:val="24"/>
                <w:szCs w:val="24"/>
              </w:rPr>
              <w:t xml:space="preserve">6. </w:t>
            </w: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1)</w:t>
            </w:r>
          </w:p>
        </w:tc>
        <w:tc>
          <w:tcPr>
            <w:tcW w:w="6230" w:type="dxa"/>
            <w:gridSpan w:val="2"/>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Havalimanı güvenlik unsurlarının tek elden, koordineli ve etkin bir şekilde sevk ve idaresini temin amacıyla, her havalimanında Daireye bağlı olarak bir Havalimanı Kriz Yönetim Merkezi oluşturulur. </w:t>
            </w:r>
          </w:p>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   Ancak havacılık güvenliği konusu dışındaki krizlerde Daire tarafından kriz merkezi farklı bir yerde farklı üyelerle tanımlanabilir. Üyeler Havalimanı Güvenlik Komisyonu üyeleri olabileceği gibi acil duruma neden olan kriz paydaşlarından da oluşabilir. </w:t>
            </w:r>
          </w:p>
        </w:tc>
      </w:tr>
      <w:tr w:rsidR="00BE495C" w:rsidRPr="006946B5" w:rsidTr="00652686">
        <w:tc>
          <w:tcPr>
            <w:tcW w:w="21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2)</w:t>
            </w:r>
          </w:p>
        </w:tc>
        <w:tc>
          <w:tcPr>
            <w:tcW w:w="6230" w:type="dxa"/>
            <w:gridSpan w:val="2"/>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Havalimanı Güvenlik Komisyonu üyeleri, Havalimanı Kriz Yönetim Merkezinin de üyeleridir. </w:t>
            </w:r>
          </w:p>
        </w:tc>
      </w:tr>
      <w:tr w:rsidR="00BE495C" w:rsidRPr="006946B5" w:rsidTr="00652686">
        <w:tc>
          <w:tcPr>
            <w:tcW w:w="21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3)</w:t>
            </w:r>
          </w:p>
        </w:tc>
        <w:tc>
          <w:tcPr>
            <w:tcW w:w="6230" w:type="dxa"/>
            <w:gridSpan w:val="2"/>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Kriz merkezi, kriz anındaki ihtiyaçlara cevap verecek ve havalimanının PAT sahalarını izole park alanını görecek şekilde konuşlandırılır. PAT sahalarını ve izole park alanlarını görmeyen yerlerde ise bu yerlerin görüntülerinin kriz merkezinden takip edilmesini sağlayacak kameralarla donatılır.</w:t>
            </w:r>
          </w:p>
        </w:tc>
      </w:tr>
      <w:tr w:rsidR="00BE495C" w:rsidRPr="006946B5" w:rsidTr="00652686">
        <w:tc>
          <w:tcPr>
            <w:tcW w:w="21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4)</w:t>
            </w:r>
          </w:p>
        </w:tc>
        <w:tc>
          <w:tcPr>
            <w:tcW w:w="6230" w:type="dxa"/>
            <w:gridSpan w:val="2"/>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Havalimanında görev yapan kurum ve/veya kuruluşlar kriz süresince, Havalimanı Kriz Yönetim Merkezinin direktiflerini eksiksiz uygular.</w:t>
            </w:r>
          </w:p>
        </w:tc>
      </w:tr>
      <w:tr w:rsidR="00BE495C" w:rsidRPr="006946B5" w:rsidTr="00652686">
        <w:tc>
          <w:tcPr>
            <w:tcW w:w="21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5)</w:t>
            </w:r>
          </w:p>
        </w:tc>
        <w:tc>
          <w:tcPr>
            <w:tcW w:w="6230" w:type="dxa"/>
            <w:gridSpan w:val="2"/>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Kriz merkezinde, havalimanındaki faaliyetler, güvenlik kuvvetleri, güvenlik tedbirleri, yerleşim üniteleri ve acil durumlara ait krokiler bulundurulur. Ayrıca uluslararası ve ulusal görüşmelere açık telefon, faks, TV, internet varsa CCTV, CACS ve benzeri sistem monitörleri,  fotokopi makinesi ve benzeri ihtiyaç duyulacak her türlü cihaz havalimanı/terminal işletmecisi tarafından temin ve tesis edilir.</w:t>
            </w:r>
          </w:p>
        </w:tc>
      </w:tr>
      <w:tr w:rsidR="00BE495C" w:rsidRPr="006946B5" w:rsidTr="00652686">
        <w:tc>
          <w:tcPr>
            <w:tcW w:w="21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6)</w:t>
            </w:r>
          </w:p>
        </w:tc>
        <w:tc>
          <w:tcPr>
            <w:tcW w:w="6230" w:type="dxa"/>
            <w:gridSpan w:val="2"/>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Havalimanı güvenliğini tehlikeye düşürecek haber alındığında, derhal Daireye, Polis Genel Müdürüne, Havalimanı ve/veya Terminal İşleticisinin  Genel Müdürüne veya havalimanındaki temsilcisine bildirilir. Haberin mahiyetine göre kriz masası oluşturularak, havalimanı güvenlik planlarına göre hareket edilir.</w:t>
            </w:r>
          </w:p>
        </w:tc>
      </w:tr>
      <w:tr w:rsidR="00BE495C" w:rsidRPr="006946B5" w:rsidTr="00170874">
        <w:tc>
          <w:tcPr>
            <w:tcW w:w="21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7)</w:t>
            </w:r>
          </w:p>
        </w:tc>
        <w:tc>
          <w:tcPr>
            <w:tcW w:w="6230" w:type="dxa"/>
            <w:gridSpan w:val="2"/>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Herhangi bir hava aracının, yasa dışı müdahale eylemine maruz kaldığı tespit edildiğinde, Hava Trafik Kontrol Şube Amirliği olayı derhal rapor </w:t>
            </w:r>
            <w:r w:rsidRPr="006946B5">
              <w:rPr>
                <w:rFonts w:eastAsia="Times New Roman" w:cs="Times New Roman"/>
                <w:sz w:val="24"/>
                <w:szCs w:val="24"/>
                <w:lang w:eastAsia="tr-TR"/>
              </w:rPr>
              <w:t>eder.</w:t>
            </w:r>
            <w:r w:rsidRPr="006946B5">
              <w:rPr>
                <w:rFonts w:eastAsia="Times New Roman" w:cs="Times New Roman"/>
                <w:color w:val="FF0000"/>
                <w:sz w:val="24"/>
                <w:szCs w:val="24"/>
                <w:lang w:eastAsia="tr-TR"/>
              </w:rPr>
              <w:t xml:space="preserve"> </w:t>
            </w:r>
            <w:r w:rsidRPr="006946B5">
              <w:rPr>
                <w:rFonts w:eastAsia="Times New Roman" w:cs="Times New Roman"/>
                <w:color w:val="000000" w:themeColor="text1"/>
                <w:sz w:val="24"/>
                <w:szCs w:val="24"/>
                <w:lang w:eastAsia="tr-TR"/>
              </w:rPr>
              <w:t>Verilen raporda, uçaktan bildirildiği veya öğrenildiği kadarıyla, uçağın milliyeti, çağrı adı, tipi, tanıtma şartları ve benzeri bilgiler bulunur.</w:t>
            </w:r>
          </w:p>
        </w:tc>
      </w:tr>
      <w:tr w:rsidR="00BE495C" w:rsidRPr="006946B5" w:rsidTr="00170874">
        <w:tc>
          <w:tcPr>
            <w:tcW w:w="21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8)</w:t>
            </w:r>
          </w:p>
        </w:tc>
        <w:tc>
          <w:tcPr>
            <w:tcW w:w="6230" w:type="dxa"/>
            <w:gridSpan w:val="2"/>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Olayı haber alan kuruluşlar olayla ilgili kuruluşları ve bağlı bulundukları bakanlıkları haberdar eder.</w:t>
            </w:r>
          </w:p>
        </w:tc>
      </w:tr>
      <w:tr w:rsidR="00BE495C" w:rsidRPr="006946B5" w:rsidTr="00170874">
        <w:tc>
          <w:tcPr>
            <w:tcW w:w="21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9)</w:t>
            </w:r>
          </w:p>
        </w:tc>
        <w:tc>
          <w:tcPr>
            <w:tcW w:w="6230" w:type="dxa"/>
            <w:gridSpan w:val="2"/>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Daire tarafından durum haber alınır alınmaz, Havalimanı Kriz Merkezi faaliyete geçirilerek bu Yasa ve bu Yasa uyarınca çıkarılan tüzüklerle ve/veya  Acil Durum Planı, Muhtemel Harekat Tarzı Planı doğrultusunda çalışmalar yürütülür.</w:t>
            </w:r>
          </w:p>
        </w:tc>
      </w:tr>
      <w:tr w:rsidR="00BE495C" w:rsidRPr="006946B5" w:rsidTr="00170874">
        <w:tc>
          <w:tcPr>
            <w:tcW w:w="21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10)</w:t>
            </w:r>
          </w:p>
        </w:tc>
        <w:tc>
          <w:tcPr>
            <w:tcW w:w="6230" w:type="dxa"/>
            <w:gridSpan w:val="2"/>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Yasa dışı eylemin önemine göre, Havalimanı Kriz Merkezi ile havalimanının güvenliğinden sorumlu olan kurum ve/veya kuruluş ve bakanlıklarda oluşturulan kriz </w:t>
            </w:r>
            <w:r w:rsidR="00652686" w:rsidRPr="006946B5">
              <w:rPr>
                <w:rFonts w:eastAsia="Times New Roman" w:cs="Times New Roman"/>
                <w:color w:val="000000" w:themeColor="text1"/>
                <w:sz w:val="24"/>
                <w:szCs w:val="24"/>
                <w:lang w:eastAsia="tr-TR"/>
              </w:rPr>
              <w:t xml:space="preserve">merkezleri ve taşıyıcı kuruluş </w:t>
            </w:r>
            <w:r w:rsidRPr="006946B5">
              <w:rPr>
                <w:rFonts w:eastAsia="Times New Roman" w:cs="Times New Roman"/>
                <w:color w:val="000000" w:themeColor="text1"/>
                <w:sz w:val="24"/>
                <w:szCs w:val="24"/>
                <w:lang w:eastAsia="tr-TR"/>
              </w:rPr>
              <w:t>ile Acil Durum Kontrol Merkezi arasında düzenli bir şekilde bilgi akışını sağlamak, gizlilik derecesindeki bilgilere bilmesi gerekenlerin haricindeki kişilerin ulaşmasını engellemek amacıyla aşağıdaki bentlerde belirtilen işlemler yapılır:</w:t>
            </w:r>
          </w:p>
        </w:tc>
      </w:tr>
      <w:tr w:rsidR="00BE495C" w:rsidRPr="006946B5" w:rsidTr="00170874">
        <w:tc>
          <w:tcPr>
            <w:tcW w:w="21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5572" w:type="dxa"/>
            <w:tcBorders>
              <w:top w:val="nil"/>
              <w:left w:val="nil"/>
              <w:bottom w:val="nil"/>
              <w:right w:val="nil"/>
            </w:tcBorders>
            <w:hideMark/>
          </w:tcPr>
          <w:p w:rsidR="00BE495C" w:rsidRPr="006946B5" w:rsidRDefault="00BE495C" w:rsidP="003718D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Havalimanı Kriz Yönetim Merkezine gelen bilgiler, doğrudan İçişleriyle Görevli Bakanlık ile Bakanlığa iletilir. İçişleriyle Görevli Bakanlık gelen bilgileri Bakanlık ile koordineli olarak değerlendirerek, gerektiğinde Başbakanlık Kriz Merkezine gönderir. </w:t>
            </w:r>
          </w:p>
        </w:tc>
      </w:tr>
      <w:tr w:rsidR="00BE495C" w:rsidRPr="006946B5" w:rsidTr="00170874">
        <w:tc>
          <w:tcPr>
            <w:tcW w:w="21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5572" w:type="dxa"/>
            <w:tcBorders>
              <w:top w:val="nil"/>
              <w:left w:val="nil"/>
              <w:bottom w:val="nil"/>
              <w:right w:val="nil"/>
            </w:tcBorders>
            <w:hideMark/>
          </w:tcPr>
          <w:p w:rsidR="00BE495C" w:rsidRPr="006946B5" w:rsidRDefault="00BE495C" w:rsidP="003718D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Yasa dışı eyleme maruz kalan ve havalimanımıza inen uçağın yolcu ve mürettebatının güvenliği ile ilgili tedbirlerin alınması sağlanır.</w:t>
            </w:r>
          </w:p>
        </w:tc>
      </w:tr>
      <w:tr w:rsidR="00BE495C" w:rsidRPr="006946B5" w:rsidTr="00170874">
        <w:tc>
          <w:tcPr>
            <w:tcW w:w="21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5572" w:type="dxa"/>
            <w:tcBorders>
              <w:top w:val="nil"/>
              <w:left w:val="nil"/>
              <w:bottom w:val="nil"/>
              <w:right w:val="nil"/>
            </w:tcBorders>
            <w:hideMark/>
          </w:tcPr>
          <w:p w:rsidR="00BE495C" w:rsidRPr="006946B5" w:rsidRDefault="00BE495C" w:rsidP="003718D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Bakanlıklar havalimanı kriz merkezi ile sürekli irtibat kurup gerekli koordinasyonu yaparak, yolcu ve mürettebatın kurtarılması için gerekli çalışmaları yapar.</w:t>
            </w:r>
          </w:p>
        </w:tc>
      </w:tr>
      <w:tr w:rsidR="00BE495C" w:rsidRPr="006946B5" w:rsidTr="00170874">
        <w:tc>
          <w:tcPr>
            <w:tcW w:w="21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Ç)</w:t>
            </w:r>
          </w:p>
        </w:tc>
        <w:tc>
          <w:tcPr>
            <w:tcW w:w="5572" w:type="dxa"/>
            <w:tcBorders>
              <w:top w:val="nil"/>
              <w:left w:val="nil"/>
              <w:bottom w:val="nil"/>
              <w:right w:val="nil"/>
            </w:tcBorders>
            <w:hideMark/>
          </w:tcPr>
          <w:p w:rsidR="00BE495C" w:rsidRPr="006946B5" w:rsidRDefault="00BE495C" w:rsidP="003718D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Yasa dışı eylemin meydana gelmesinden bitimine kadar, yolcu ve mürettebatın can güvenliği ve yapılacak operasyonun başarıya ulaşması açısından, yolcuların isim listesi ile uçuş hakkındaki bilgiler basına açıklanmaz. </w:t>
            </w:r>
          </w:p>
        </w:tc>
      </w:tr>
      <w:tr w:rsidR="00BE495C" w:rsidRPr="006946B5" w:rsidTr="00170874">
        <w:tc>
          <w:tcPr>
            <w:tcW w:w="2155"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w:t>
            </w:r>
          </w:p>
        </w:tc>
        <w:tc>
          <w:tcPr>
            <w:tcW w:w="5572" w:type="dxa"/>
            <w:tcBorders>
              <w:top w:val="nil"/>
              <w:left w:val="nil"/>
              <w:bottom w:val="nil"/>
              <w:right w:val="nil"/>
            </w:tcBorders>
            <w:hideMark/>
          </w:tcPr>
          <w:p w:rsidR="00BE495C" w:rsidRPr="006946B5" w:rsidRDefault="00BE495C" w:rsidP="003718D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Yasa dışı eyleme maruz kalan uçağın yabancı bir ülkeye ait olması veya içerisinde yabancı uyruklu yolcu bulunması halinde, uçağın tescilli olduğu ve işletmecisinin ait olduğu devlete, vatandaşları bulunan devletlere, vatandaşı yaralanan veya vefat eden devlete, müdahale eyleminin amacı ve benzeri bilgiler ile yolcuların isimleri, İçişleriyle Görevli Bakanlık Kriz Merkezi ile koordine edilerek, Bakanlık tarafından ilgili devlete bildirilmek üzere Dışişleriyle Görevli Bakanlığa gönderilir.</w:t>
            </w:r>
          </w:p>
        </w:tc>
      </w:tr>
      <w:tr w:rsidR="00BE495C" w:rsidRPr="006946B5" w:rsidTr="00170874">
        <w:tc>
          <w:tcPr>
            <w:tcW w:w="2154"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E)</w:t>
            </w:r>
          </w:p>
        </w:tc>
        <w:tc>
          <w:tcPr>
            <w:tcW w:w="5573" w:type="dxa"/>
            <w:tcBorders>
              <w:top w:val="nil"/>
              <w:left w:val="nil"/>
              <w:bottom w:val="nil"/>
              <w:right w:val="nil"/>
            </w:tcBorders>
            <w:hideMark/>
          </w:tcPr>
          <w:p w:rsidR="00BE495C" w:rsidRPr="006946B5" w:rsidRDefault="00BE495C" w:rsidP="003718D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Yasa dışı eylem meydana gelmesi halinde yazılı ve görsel basına, Havalimanı Kriz Merkezi, bakanlıkların kriz merkezlerinin bilgisi dahilinde, bakanlıkların kriz merkezleri ise birbirleriyle koordineli olarak bilgi verir. Basına verilen bilgiler yazılı mutabakat sağlanarak verilir. Bakanlıkların kriz merkezlerinin bilgisi dışında basına bilgi verilmez.</w:t>
            </w:r>
          </w:p>
        </w:tc>
      </w:tr>
      <w:tr w:rsidR="00BE495C" w:rsidRPr="006946B5" w:rsidTr="00170874">
        <w:tc>
          <w:tcPr>
            <w:tcW w:w="2154"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F)</w:t>
            </w:r>
          </w:p>
        </w:tc>
        <w:tc>
          <w:tcPr>
            <w:tcW w:w="5573" w:type="dxa"/>
            <w:tcBorders>
              <w:top w:val="nil"/>
              <w:left w:val="nil"/>
              <w:bottom w:val="nil"/>
              <w:right w:val="nil"/>
            </w:tcBorders>
          </w:tcPr>
          <w:p w:rsidR="00BE495C" w:rsidRPr="006946B5" w:rsidRDefault="00BE495C" w:rsidP="003718D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Yasa dışı eylem meydana gelmesi halinde Havalimanı Kriz Merkezinin bilgi aktaracağı bakanlık kriz merkezlerinin telefon ve faks numaraları tüm havalimanlarına bildirilir.</w:t>
            </w:r>
          </w:p>
          <w:p w:rsidR="00BE495C" w:rsidRPr="006946B5" w:rsidRDefault="00BE495C" w:rsidP="00206664">
            <w:pPr>
              <w:contextualSpacing/>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BAŞKAN – 76’ncı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F000F" w:rsidRDefault="00BF000F">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56"/>
        <w:gridCol w:w="7519"/>
      </w:tblGrid>
      <w:tr w:rsidR="00BE495C" w:rsidRPr="006946B5" w:rsidTr="00652686">
        <w:tc>
          <w:tcPr>
            <w:tcW w:w="2156" w:type="dxa"/>
            <w:tcBorders>
              <w:top w:val="nil"/>
              <w:left w:val="nil"/>
              <w:bottom w:val="nil"/>
              <w:right w:val="nil"/>
            </w:tcBorders>
            <w:hideMark/>
          </w:tcPr>
          <w:p w:rsidR="00BE495C" w:rsidRPr="006946B5" w:rsidRDefault="00BE495C" w:rsidP="003718DE">
            <w:pPr>
              <w:ind w:firstLine="0"/>
              <w:jc w:val="left"/>
              <w:rPr>
                <w:rFonts w:cs="Times New Roman"/>
                <w:color w:val="000000" w:themeColor="text1"/>
                <w:sz w:val="24"/>
                <w:szCs w:val="24"/>
              </w:rPr>
            </w:pPr>
            <w:r w:rsidRPr="006946B5">
              <w:rPr>
                <w:rFonts w:cs="Times New Roman"/>
                <w:color w:val="000000" w:themeColor="text1"/>
                <w:sz w:val="24"/>
                <w:szCs w:val="24"/>
              </w:rPr>
              <w:t>Yerdeki Hava Aracına Yönelik Tehditler</w:t>
            </w:r>
          </w:p>
        </w:tc>
        <w:tc>
          <w:tcPr>
            <w:tcW w:w="7519" w:type="dxa"/>
            <w:tcBorders>
              <w:top w:val="nil"/>
              <w:left w:val="nil"/>
              <w:bottom w:val="nil"/>
              <w:right w:val="nil"/>
            </w:tcBorders>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77. </w:t>
            </w:r>
            <w:r w:rsidRPr="006946B5">
              <w:rPr>
                <w:rFonts w:eastAsia="Times New Roman" w:cs="Times New Roman"/>
                <w:color w:val="000000" w:themeColor="text1"/>
                <w:sz w:val="24"/>
                <w:szCs w:val="24"/>
                <w:lang w:eastAsia="tr-TR"/>
              </w:rPr>
              <w:t>Tüm tehditler değerlendirilmek üzere ilgili hava taşıyıcısına ivedilikle rapor edilir. Ayrıca bu tehditler yerel ve yetkili otoriteye raporlanır.</w:t>
            </w:r>
          </w:p>
          <w:p w:rsidR="00BE495C" w:rsidRPr="006946B5" w:rsidRDefault="00BE495C" w:rsidP="00206664">
            <w:pPr>
              <w:rPr>
                <w:rFonts w:eastAsia="Times New Roman" w:cs="Times New Roman"/>
                <w:color w:val="000000" w:themeColor="text1"/>
                <w:sz w:val="24"/>
                <w:szCs w:val="24"/>
                <w:lang w:eastAsia="tr-TR"/>
              </w:rPr>
            </w:pPr>
          </w:p>
        </w:tc>
      </w:tr>
      <w:tr w:rsidR="00BE495C" w:rsidRPr="006946B5" w:rsidTr="00652686">
        <w:tc>
          <w:tcPr>
            <w:tcW w:w="2156"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7519" w:type="dxa"/>
            <w:tcBorders>
              <w:top w:val="nil"/>
              <w:left w:val="nil"/>
              <w:bottom w:val="nil"/>
              <w:right w:val="nil"/>
            </w:tcBorders>
          </w:tcPr>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BAŞKAN – 77’nci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56"/>
        <w:gridCol w:w="7519"/>
      </w:tblGrid>
      <w:tr w:rsidR="00BE495C" w:rsidRPr="006946B5" w:rsidTr="00206664">
        <w:tc>
          <w:tcPr>
            <w:tcW w:w="2157" w:type="dxa"/>
            <w:tcBorders>
              <w:top w:val="nil"/>
              <w:left w:val="nil"/>
              <w:bottom w:val="nil"/>
              <w:right w:val="nil"/>
            </w:tcBorders>
            <w:hideMark/>
          </w:tcPr>
          <w:p w:rsidR="00BE495C" w:rsidRPr="006946B5" w:rsidRDefault="00BE495C" w:rsidP="003718DE">
            <w:pPr>
              <w:ind w:firstLine="0"/>
              <w:jc w:val="left"/>
              <w:rPr>
                <w:rFonts w:cs="Times New Roman"/>
                <w:color w:val="000000" w:themeColor="text1"/>
                <w:sz w:val="24"/>
                <w:szCs w:val="24"/>
              </w:rPr>
            </w:pPr>
            <w:r w:rsidRPr="006946B5">
              <w:rPr>
                <w:rFonts w:cs="Times New Roman"/>
                <w:color w:val="000000" w:themeColor="text1"/>
                <w:sz w:val="24"/>
                <w:szCs w:val="24"/>
              </w:rPr>
              <w:t>Uçuş Esnasındaki Hava Aracına Yönelik Tehditler</w:t>
            </w:r>
          </w:p>
        </w:tc>
        <w:tc>
          <w:tcPr>
            <w:tcW w:w="7525" w:type="dxa"/>
            <w:tcBorders>
              <w:top w:val="nil"/>
              <w:left w:val="nil"/>
              <w:bottom w:val="nil"/>
              <w:right w:val="nil"/>
            </w:tcBorders>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78. </w:t>
            </w:r>
            <w:r w:rsidRPr="006946B5">
              <w:rPr>
                <w:rFonts w:eastAsia="Times New Roman" w:cs="Times New Roman"/>
                <w:color w:val="000000" w:themeColor="text1"/>
                <w:sz w:val="24"/>
                <w:szCs w:val="24"/>
                <w:lang w:eastAsia="tr-TR"/>
              </w:rPr>
              <w:t>Uçuş esnasındaki hava aracına yönelik tehditler, zayıf dahi olsa, risk durumunu değerlendirmek amacıyla dikkate alınır. Her tehdit ve tehdidi oluşturan nedenler, hava aracı güvenlik araması sırasında değerlendirilmek üzere hava taşıyıcısına raporlanır.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BAŞKAN – 78’inci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55"/>
        <w:gridCol w:w="633"/>
        <w:gridCol w:w="657"/>
        <w:gridCol w:w="6230"/>
      </w:tblGrid>
      <w:tr w:rsidR="00BE495C" w:rsidRPr="006946B5" w:rsidTr="00206664">
        <w:tc>
          <w:tcPr>
            <w:tcW w:w="2157" w:type="dxa"/>
            <w:tcBorders>
              <w:top w:val="nil"/>
              <w:left w:val="nil"/>
              <w:bottom w:val="nil"/>
              <w:right w:val="nil"/>
            </w:tcBorders>
            <w:hideMark/>
          </w:tcPr>
          <w:p w:rsidR="00BE495C" w:rsidRPr="006946B5" w:rsidRDefault="00BE495C" w:rsidP="003718DE">
            <w:pPr>
              <w:ind w:firstLine="0"/>
              <w:jc w:val="left"/>
              <w:rPr>
                <w:rFonts w:cs="Times New Roman"/>
                <w:color w:val="000000" w:themeColor="text1"/>
                <w:sz w:val="24"/>
                <w:szCs w:val="24"/>
              </w:rPr>
            </w:pPr>
            <w:r w:rsidRPr="006946B5">
              <w:rPr>
                <w:rFonts w:cs="Times New Roman"/>
                <w:color w:val="000000" w:themeColor="text1"/>
                <w:sz w:val="24"/>
                <w:szCs w:val="24"/>
              </w:rPr>
              <w:t xml:space="preserve">Hava Taşıyıcısının </w:t>
            </w:r>
          </w:p>
        </w:tc>
        <w:tc>
          <w:tcPr>
            <w:tcW w:w="7525" w:type="dxa"/>
            <w:gridSpan w:val="3"/>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79. </w:t>
            </w:r>
            <w:r w:rsidRPr="006946B5">
              <w:rPr>
                <w:rFonts w:eastAsia="Times New Roman" w:cs="Times New Roman"/>
                <w:color w:val="000000" w:themeColor="text1"/>
                <w:sz w:val="24"/>
                <w:szCs w:val="24"/>
                <w:lang w:eastAsia="tr-TR"/>
              </w:rPr>
              <w:t>Tehditler aşağıdaki üç kategoride değerlendirilir:</w:t>
            </w:r>
          </w:p>
        </w:tc>
      </w:tr>
      <w:tr w:rsidR="00BE495C" w:rsidRPr="006946B5" w:rsidTr="00206664">
        <w:tc>
          <w:tcPr>
            <w:tcW w:w="2157" w:type="dxa"/>
            <w:tcBorders>
              <w:top w:val="nil"/>
              <w:left w:val="nil"/>
              <w:bottom w:val="nil"/>
              <w:right w:val="nil"/>
            </w:tcBorders>
            <w:hideMark/>
          </w:tcPr>
          <w:p w:rsidR="00BE495C" w:rsidRPr="006946B5" w:rsidRDefault="00BE495C" w:rsidP="003718DE">
            <w:pPr>
              <w:ind w:firstLine="0"/>
              <w:jc w:val="left"/>
              <w:rPr>
                <w:rFonts w:cs="Times New Roman"/>
                <w:color w:val="000000" w:themeColor="text1"/>
                <w:sz w:val="24"/>
                <w:szCs w:val="24"/>
              </w:rPr>
            </w:pPr>
            <w:r w:rsidRPr="006946B5">
              <w:rPr>
                <w:rFonts w:cs="Times New Roman"/>
                <w:color w:val="000000" w:themeColor="text1"/>
                <w:sz w:val="24"/>
                <w:szCs w:val="24"/>
              </w:rPr>
              <w:t>Tehdit Değerlendirme Sınıflandırması</w:t>
            </w: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1)</w:t>
            </w:r>
          </w:p>
        </w:tc>
        <w:tc>
          <w:tcPr>
            <w:tcW w:w="6235"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YEŞİL Alarm (Zayıf Tehdit): Değerlendirme sonucu inandırıcı bulunmayan tehdittir. Herhangi bir eylem gerektirmez.</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2)</w:t>
            </w:r>
          </w:p>
        </w:tc>
        <w:tc>
          <w:tcPr>
            <w:tcW w:w="6235"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SARI Alarm (Orta Tehdit-Sadece Yerde): İnandırıcı ve şüpheli tehdittir. Bu durumlar için koruyucu güvenlik önlemleri alınır.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3)</w:t>
            </w:r>
          </w:p>
        </w:tc>
        <w:tc>
          <w:tcPr>
            <w:tcW w:w="6235"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KIRMIZI Alarm (Yüksek Tehdit): Acil olarak koruyucu önlemleri gerektiren (tahliye, acil iniş ve benzeri) inandırıcı ve belirli bir tehdittir. </w:t>
            </w:r>
          </w:p>
        </w:tc>
      </w:tr>
    </w:tbl>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79’uncu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55"/>
        <w:gridCol w:w="633"/>
        <w:gridCol w:w="657"/>
        <w:gridCol w:w="6230"/>
      </w:tblGrid>
      <w:tr w:rsidR="00BE495C" w:rsidRPr="006946B5" w:rsidTr="00206664">
        <w:tc>
          <w:tcPr>
            <w:tcW w:w="21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Tehdit Değerlendirme Metodolojisi</w:t>
            </w:r>
          </w:p>
        </w:tc>
        <w:tc>
          <w:tcPr>
            <w:tcW w:w="7525" w:type="dxa"/>
            <w:gridSpan w:val="3"/>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80. </w:t>
            </w:r>
            <w:r w:rsidRPr="006946B5">
              <w:rPr>
                <w:rFonts w:eastAsia="Times New Roman" w:cs="Times New Roman"/>
                <w:color w:val="000000" w:themeColor="text1"/>
                <w:sz w:val="24"/>
                <w:szCs w:val="24"/>
                <w:lang w:eastAsia="tr-TR"/>
              </w:rPr>
              <w:t xml:space="preserve">Havayolu taşıyıcısının tehdit değerlendirmesi; hava taşıyıcısına gelen tehdit hava taşıyıcısı tarafından bir metodoloji kullanılarak değerlendirilir. Hava taşıyıcısı tehdit bilgisini alır almaz eğitimli değerlendirici </w:t>
            </w:r>
            <w:r w:rsidRPr="006946B5">
              <w:rPr>
                <w:rFonts w:eastAsia="Times New Roman" w:cs="Times New Roman"/>
                <w:sz w:val="24"/>
                <w:szCs w:val="24"/>
                <w:lang w:eastAsia="tr-TR"/>
              </w:rPr>
              <w:t xml:space="preserve">aşağıda </w:t>
            </w:r>
            <w:r w:rsidRPr="006946B5">
              <w:rPr>
                <w:rFonts w:eastAsia="Times New Roman" w:cs="Times New Roman"/>
                <w:color w:val="000000" w:themeColor="text1"/>
                <w:sz w:val="24"/>
                <w:szCs w:val="24"/>
                <w:lang w:eastAsia="tr-TR"/>
              </w:rPr>
              <w:t xml:space="preserve"> belirtilen işlemleri gerçekleştirir: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eastAsia="Times New Roman" w:cs="Times New Roman"/>
                <w:color w:val="000000" w:themeColor="text1"/>
                <w:sz w:val="24"/>
                <w:szCs w:val="24"/>
                <w:lang w:eastAsia="tr-TR"/>
              </w:rPr>
              <w:t>1)</w:t>
            </w:r>
          </w:p>
        </w:tc>
        <w:tc>
          <w:tcPr>
            <w:tcW w:w="6235" w:type="dxa"/>
            <w:tcBorders>
              <w:top w:val="nil"/>
              <w:left w:val="nil"/>
              <w:bottom w:val="nil"/>
              <w:right w:val="nil"/>
            </w:tcBorders>
            <w:hideMark/>
          </w:tcPr>
          <w:p w:rsidR="00BE495C" w:rsidRPr="006946B5" w:rsidRDefault="00BE495C" w:rsidP="003718D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Eğer mümkünse tehdidin detaylarını açıklığa kavuşturmak için tehdidi alan kişi ile görüşülür.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eastAsia="Times New Roman" w:cs="Times New Roman"/>
                <w:color w:val="000000" w:themeColor="text1"/>
                <w:sz w:val="24"/>
                <w:szCs w:val="24"/>
                <w:lang w:eastAsia="tr-TR"/>
              </w:rPr>
              <w:t>2)</w:t>
            </w:r>
          </w:p>
        </w:tc>
        <w:tc>
          <w:tcPr>
            <w:tcW w:w="6235" w:type="dxa"/>
            <w:tcBorders>
              <w:top w:val="nil"/>
              <w:left w:val="nil"/>
              <w:bottom w:val="nil"/>
              <w:right w:val="nil"/>
            </w:tcBorders>
            <w:hideMark/>
          </w:tcPr>
          <w:p w:rsidR="00BE495C" w:rsidRPr="006946B5" w:rsidRDefault="00BE495C" w:rsidP="003718D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Kalkış yapmak üzere olan veya taksi halindeki hava aracının başlayan operasyonunun kesintiye sebep olabilecek tehdit konusunda pilotu bilgilendirilir.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eastAsia="Times New Roman" w:cs="Times New Roman"/>
                <w:color w:val="000000" w:themeColor="text1"/>
                <w:sz w:val="24"/>
                <w:szCs w:val="24"/>
                <w:lang w:eastAsia="tr-TR"/>
              </w:rPr>
              <w:t>3)</w:t>
            </w:r>
          </w:p>
        </w:tc>
        <w:tc>
          <w:tcPr>
            <w:tcW w:w="6235" w:type="dxa"/>
            <w:tcBorders>
              <w:top w:val="nil"/>
              <w:left w:val="nil"/>
              <w:bottom w:val="nil"/>
              <w:right w:val="nil"/>
            </w:tcBorders>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Uçuş esnasındaki hava aracına yönelik tehditler sadece KIRMIZI ve YEŞİL olarak değerlendirilmelidir.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lastRenderedPageBreak/>
        <w:t>BAŞKAN – 80’inci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55"/>
        <w:gridCol w:w="633"/>
        <w:gridCol w:w="657"/>
        <w:gridCol w:w="6230"/>
      </w:tblGrid>
      <w:tr w:rsidR="00BE495C" w:rsidRPr="006946B5" w:rsidTr="00206664">
        <w:tc>
          <w:tcPr>
            <w:tcW w:w="21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Haberleşme</w:t>
            </w:r>
          </w:p>
        </w:tc>
        <w:tc>
          <w:tcPr>
            <w:tcW w:w="633" w:type="dxa"/>
            <w:tcBorders>
              <w:top w:val="nil"/>
              <w:left w:val="nil"/>
              <w:bottom w:val="nil"/>
              <w:right w:val="nil"/>
            </w:tcBorders>
            <w:hideMark/>
          </w:tcPr>
          <w:p w:rsidR="00BE495C" w:rsidRPr="006946B5" w:rsidRDefault="00170874" w:rsidP="003718DE">
            <w:pPr>
              <w:ind w:firstLine="0"/>
              <w:rPr>
                <w:rFonts w:cs="Times New Roman"/>
                <w:color w:val="000000" w:themeColor="text1"/>
                <w:sz w:val="24"/>
                <w:szCs w:val="24"/>
              </w:rPr>
            </w:pPr>
            <w:r>
              <w:rPr>
                <w:rFonts w:cs="Times New Roman"/>
                <w:color w:val="000000" w:themeColor="text1"/>
                <w:sz w:val="24"/>
                <w:szCs w:val="24"/>
              </w:rPr>
              <w:t>8</w:t>
            </w:r>
            <w:r w:rsidR="00BE495C" w:rsidRPr="006946B5">
              <w:rPr>
                <w:rFonts w:cs="Times New Roman"/>
                <w:color w:val="000000" w:themeColor="text1"/>
                <w:sz w:val="24"/>
                <w:szCs w:val="24"/>
              </w:rPr>
              <w:t>1.</w:t>
            </w: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1)</w:t>
            </w:r>
          </w:p>
        </w:tc>
        <w:tc>
          <w:tcPr>
            <w:tcW w:w="6235"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Uçuş esnasındaki veya taksi yapan hava aracına yapılan tehdide ait bilginin inanılır tehdit olarak değerlendirilmesi durumunda kaptan pilot bilgiyi Hava Trafik Kontrol Birimine  (ATC)  iletir. Hava Trafik Kontrol Birimi (ATC) ile yapılan görüşmede konuyla ilgili bilgilerin anlatım biçimi yanlış anlamayı önlemek için net olur. Kaptan pilot uygun durumda “Kokpit Güvenli” ifadesini kullanarak kokpitin güvenliği hakkında bilgi verir. </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2)</w:t>
            </w:r>
          </w:p>
        </w:tc>
        <w:tc>
          <w:tcPr>
            <w:tcW w:w="6235"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Tehdit hava taşıyıcısı tarafından YEŞİL tehdit olarak değerlendirildiğinde kaptan pilot ve Hava Trafik Kontrol Birimi (ATC) birimi bilgilendirilmez.</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3)</w:t>
            </w:r>
          </w:p>
        </w:tc>
        <w:tc>
          <w:tcPr>
            <w:tcW w:w="6235" w:type="dxa"/>
            <w:tcBorders>
              <w:top w:val="nil"/>
              <w:left w:val="nil"/>
              <w:bottom w:val="nil"/>
              <w:right w:val="nil"/>
            </w:tcBorders>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Haberleşmenin kesilmesi durumundaki prosedür: Yanlış radyo frekansına bağlı haberleşmenin kesilmesi durumunda hava aracının kontrolünü sağlamak için uygulanacak prosedürler Hava Trafik Yönetimi (ATM) prosedürlerinde yer alır.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BAŞKAN – 81’inci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55"/>
        <w:gridCol w:w="633"/>
        <w:gridCol w:w="6887"/>
      </w:tblGrid>
      <w:tr w:rsidR="00BE495C" w:rsidRPr="006946B5" w:rsidTr="00206664">
        <w:tc>
          <w:tcPr>
            <w:tcW w:w="2157" w:type="dxa"/>
            <w:tcBorders>
              <w:top w:val="nil"/>
              <w:left w:val="nil"/>
              <w:bottom w:val="nil"/>
              <w:right w:val="nil"/>
            </w:tcBorders>
            <w:hideMark/>
          </w:tcPr>
          <w:p w:rsidR="00BE495C" w:rsidRPr="006946B5" w:rsidRDefault="00BE495C" w:rsidP="003718DE">
            <w:pPr>
              <w:ind w:firstLine="0"/>
              <w:jc w:val="left"/>
              <w:rPr>
                <w:rFonts w:cs="Times New Roman"/>
                <w:color w:val="000000" w:themeColor="text1"/>
                <w:sz w:val="24"/>
                <w:szCs w:val="24"/>
              </w:rPr>
            </w:pPr>
            <w:r w:rsidRPr="006946B5">
              <w:rPr>
                <w:rFonts w:cs="Times New Roman"/>
                <w:color w:val="000000" w:themeColor="text1"/>
                <w:sz w:val="24"/>
                <w:szCs w:val="24"/>
              </w:rPr>
              <w:t xml:space="preserve">Hava Taşıyıcısının Tehdide </w:t>
            </w:r>
          </w:p>
        </w:tc>
        <w:tc>
          <w:tcPr>
            <w:tcW w:w="7525" w:type="dxa"/>
            <w:gridSpan w:val="2"/>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82. </w:t>
            </w:r>
            <w:r w:rsidRPr="006946B5">
              <w:rPr>
                <w:rFonts w:eastAsia="Times New Roman" w:cs="Times New Roman"/>
                <w:color w:val="000000" w:themeColor="text1"/>
                <w:sz w:val="24"/>
                <w:szCs w:val="24"/>
                <w:lang w:eastAsia="tr-TR"/>
              </w:rPr>
              <w:t>Hava taşıyıcısı tehdidin müdahale gerektirmesi durumunda aşağıda belirtilenleri yapmakla yükümlüdür:</w:t>
            </w:r>
          </w:p>
        </w:tc>
      </w:tr>
      <w:tr w:rsidR="00BE495C" w:rsidRPr="006946B5" w:rsidTr="00206664">
        <w:tc>
          <w:tcPr>
            <w:tcW w:w="2157" w:type="dxa"/>
            <w:tcBorders>
              <w:top w:val="nil"/>
              <w:left w:val="nil"/>
              <w:bottom w:val="nil"/>
              <w:right w:val="nil"/>
            </w:tcBorders>
            <w:hideMark/>
          </w:tcPr>
          <w:p w:rsidR="00BE495C" w:rsidRPr="006946B5" w:rsidRDefault="00BE495C" w:rsidP="003718DE">
            <w:pPr>
              <w:ind w:firstLine="0"/>
              <w:jc w:val="left"/>
              <w:rPr>
                <w:rFonts w:cs="Times New Roman"/>
                <w:color w:val="000000" w:themeColor="text1"/>
                <w:sz w:val="24"/>
                <w:szCs w:val="24"/>
              </w:rPr>
            </w:pPr>
            <w:r w:rsidRPr="006946B5">
              <w:rPr>
                <w:rFonts w:cs="Times New Roman"/>
                <w:color w:val="000000" w:themeColor="text1"/>
                <w:sz w:val="24"/>
                <w:szCs w:val="24"/>
              </w:rPr>
              <w:t>Müdahalesi</w:t>
            </w:r>
          </w:p>
        </w:tc>
        <w:tc>
          <w:tcPr>
            <w:tcW w:w="633"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1)</w:t>
            </w:r>
          </w:p>
        </w:tc>
        <w:tc>
          <w:tcPr>
            <w:tcW w:w="6892" w:type="dxa"/>
            <w:tcBorders>
              <w:top w:val="nil"/>
              <w:left w:val="nil"/>
              <w:bottom w:val="nil"/>
              <w:right w:val="nil"/>
            </w:tcBorders>
            <w:hideMark/>
          </w:tcPr>
          <w:p w:rsidR="00BE495C" w:rsidRPr="006946B5" w:rsidRDefault="00BE495C" w:rsidP="003718D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Tehdit KIRMIZI olarak sınıflandırılmış ise acil durum planının başlatılması gerekir.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2)</w:t>
            </w:r>
          </w:p>
        </w:tc>
        <w:tc>
          <w:tcPr>
            <w:tcW w:w="6892" w:type="dxa"/>
            <w:tcBorders>
              <w:top w:val="nil"/>
              <w:left w:val="nil"/>
              <w:bottom w:val="nil"/>
              <w:right w:val="nil"/>
            </w:tcBorders>
            <w:hideMark/>
          </w:tcPr>
          <w:p w:rsidR="00BE495C" w:rsidRPr="006946B5" w:rsidRDefault="00BE495C" w:rsidP="003718D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Tehdit SARI olarak sınıflandırılmışsa uygulanacak güvenlik kontrolleri ve tehdide karşı belirlenen önlemlerin uygulanması gerekir.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eastAsia="Times New Roman" w:cs="Times New Roman"/>
                <w:color w:val="000000" w:themeColor="text1"/>
                <w:sz w:val="24"/>
                <w:szCs w:val="24"/>
                <w:lang w:eastAsia="tr-TR"/>
              </w:rPr>
              <w:t>3)</w:t>
            </w:r>
          </w:p>
        </w:tc>
        <w:tc>
          <w:tcPr>
            <w:tcW w:w="6892" w:type="dxa"/>
            <w:tcBorders>
              <w:top w:val="nil"/>
              <w:left w:val="nil"/>
              <w:bottom w:val="nil"/>
              <w:right w:val="nil"/>
            </w:tcBorders>
            <w:hideMark/>
          </w:tcPr>
          <w:p w:rsidR="00BE495C" w:rsidRPr="006946B5" w:rsidRDefault="00BE495C" w:rsidP="003718D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Tehdit YEŞİL olarak sınıflandırılmışsa, herhangi bir ilave önleme veya tedbire gerek yoktur.</w:t>
            </w:r>
          </w:p>
        </w:tc>
      </w:tr>
    </w:tbl>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82’nci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56"/>
        <w:gridCol w:w="7519"/>
      </w:tblGrid>
      <w:tr w:rsidR="00BE495C" w:rsidRPr="006946B5" w:rsidTr="00206664">
        <w:tc>
          <w:tcPr>
            <w:tcW w:w="2157" w:type="dxa"/>
            <w:tcBorders>
              <w:top w:val="nil"/>
              <w:left w:val="nil"/>
              <w:bottom w:val="nil"/>
              <w:right w:val="nil"/>
            </w:tcBorders>
            <w:hideMark/>
          </w:tcPr>
          <w:p w:rsidR="00BE495C" w:rsidRPr="006946B5" w:rsidRDefault="00BE495C" w:rsidP="003718DE">
            <w:pPr>
              <w:ind w:firstLine="0"/>
              <w:jc w:val="left"/>
              <w:rPr>
                <w:rFonts w:cs="Times New Roman"/>
                <w:color w:val="000000" w:themeColor="text1"/>
                <w:sz w:val="24"/>
                <w:szCs w:val="24"/>
              </w:rPr>
            </w:pPr>
            <w:r w:rsidRPr="006946B5">
              <w:rPr>
                <w:rFonts w:cs="Times New Roman"/>
                <w:color w:val="000000" w:themeColor="text1"/>
                <w:sz w:val="24"/>
                <w:szCs w:val="24"/>
              </w:rPr>
              <w:t>Kayıt ve Raporlama</w:t>
            </w:r>
          </w:p>
        </w:tc>
        <w:tc>
          <w:tcPr>
            <w:tcW w:w="7525" w:type="dxa"/>
            <w:tcBorders>
              <w:top w:val="nil"/>
              <w:left w:val="nil"/>
              <w:bottom w:val="nil"/>
              <w:right w:val="nil"/>
            </w:tcBorders>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83. </w:t>
            </w:r>
            <w:r w:rsidRPr="006946B5">
              <w:rPr>
                <w:rFonts w:eastAsia="Times New Roman" w:cs="Times New Roman"/>
                <w:color w:val="000000" w:themeColor="text1"/>
                <w:sz w:val="24"/>
                <w:szCs w:val="24"/>
                <w:lang w:eastAsia="tr-TR"/>
              </w:rPr>
              <w:t xml:space="preserve">Havayolu taşıyıcı firmalar adli işlemlerde kullanılmak üzere tehdit kayıtlarını tutar. Bu kayıtlar havayolu taşıyıcı firmaların muhtemel tehditleri nasıl değerlendirdiklerini ve bu değerlendirme yapılırken hangi </w:t>
            </w:r>
            <w:proofErr w:type="spellStart"/>
            <w:r w:rsidRPr="006946B5">
              <w:rPr>
                <w:rFonts w:eastAsia="Times New Roman" w:cs="Times New Roman"/>
                <w:color w:val="000000" w:themeColor="text1"/>
                <w:sz w:val="24"/>
                <w:szCs w:val="24"/>
                <w:lang w:eastAsia="tr-TR"/>
              </w:rPr>
              <w:t>metodların</w:t>
            </w:r>
            <w:proofErr w:type="spellEnd"/>
            <w:r w:rsidRPr="006946B5">
              <w:rPr>
                <w:rFonts w:eastAsia="Times New Roman" w:cs="Times New Roman"/>
                <w:color w:val="000000" w:themeColor="text1"/>
                <w:sz w:val="24"/>
                <w:szCs w:val="24"/>
                <w:lang w:eastAsia="tr-TR"/>
              </w:rPr>
              <w:t xml:space="preserve"> kullanıldığını içerir. Tehdit çağrısı (ihbar) alındıktan itibaren bu çağrı diğer ilgili makamlara iletilene kadar geçirilen her aşamanın kayıt altına alınması gerekmektedir. Bu durum ileride uygulanacak olan adli işlemler için delil teşkil edecek olan bilgilerin saklanmasını sağlar.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lastRenderedPageBreak/>
        <w:t>BAŞKAN – 83’üncü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56"/>
        <w:gridCol w:w="7519"/>
      </w:tblGrid>
      <w:tr w:rsidR="00BE495C" w:rsidRPr="006946B5" w:rsidTr="00206664">
        <w:tc>
          <w:tcPr>
            <w:tcW w:w="21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Daireye Bildirim</w:t>
            </w:r>
          </w:p>
        </w:tc>
        <w:tc>
          <w:tcPr>
            <w:tcW w:w="7525" w:type="dxa"/>
            <w:tcBorders>
              <w:top w:val="nil"/>
              <w:left w:val="nil"/>
              <w:bottom w:val="nil"/>
              <w:right w:val="nil"/>
            </w:tcBorders>
          </w:tcPr>
          <w:p w:rsidR="00BE495C" w:rsidRPr="006946B5" w:rsidRDefault="00BE495C" w:rsidP="003718DE">
            <w:pPr>
              <w:ind w:firstLine="0"/>
              <w:rPr>
                <w:rFonts w:eastAsia="Cambria" w:cs="Times New Roman"/>
                <w:color w:val="000000" w:themeColor="text1"/>
                <w:sz w:val="24"/>
                <w:szCs w:val="24"/>
                <w:lang w:eastAsia="x-none"/>
              </w:rPr>
            </w:pPr>
            <w:r w:rsidRPr="006946B5">
              <w:rPr>
                <w:rFonts w:cs="Times New Roman"/>
                <w:color w:val="000000" w:themeColor="text1"/>
                <w:sz w:val="24"/>
                <w:szCs w:val="24"/>
              </w:rPr>
              <w:t xml:space="preserve">84. </w:t>
            </w:r>
            <w:r w:rsidRPr="006946B5">
              <w:rPr>
                <w:rFonts w:eastAsia="Cambria" w:cs="Times New Roman"/>
                <w:color w:val="000000" w:themeColor="text1"/>
                <w:sz w:val="24"/>
                <w:szCs w:val="24"/>
                <w:lang w:eastAsia="x-none"/>
              </w:rPr>
              <w:t>Bir havayolu taşıyıcısı, KIRMIZI veya SARI olarak sınıflandırılan tehditler aldığında Daireyi hemen bilgilendirir.  YEŞİL olarak değerlendirilen tehditler Daireye 3 (üç) aylık periyotlarda bildirilir.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BAŞKAN – 84’üncü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54"/>
        <w:gridCol w:w="633"/>
        <w:gridCol w:w="657"/>
        <w:gridCol w:w="658"/>
        <w:gridCol w:w="5573"/>
      </w:tblGrid>
      <w:tr w:rsidR="00BE495C" w:rsidRPr="006946B5" w:rsidTr="00652686">
        <w:tc>
          <w:tcPr>
            <w:tcW w:w="2154" w:type="dxa"/>
            <w:tcBorders>
              <w:top w:val="nil"/>
              <w:left w:val="nil"/>
              <w:bottom w:val="nil"/>
              <w:right w:val="nil"/>
            </w:tcBorders>
            <w:hideMark/>
          </w:tcPr>
          <w:p w:rsidR="00BE495C" w:rsidRPr="006946B5" w:rsidRDefault="00BE495C" w:rsidP="003718DE">
            <w:pPr>
              <w:ind w:firstLine="0"/>
              <w:jc w:val="left"/>
              <w:rPr>
                <w:rFonts w:cs="Times New Roman"/>
                <w:color w:val="000000" w:themeColor="text1"/>
                <w:sz w:val="24"/>
                <w:szCs w:val="24"/>
              </w:rPr>
            </w:pPr>
            <w:bookmarkStart w:id="5" w:name="_Hlk62242759"/>
            <w:r w:rsidRPr="006946B5">
              <w:rPr>
                <w:rFonts w:cs="Times New Roman"/>
                <w:color w:val="000000" w:themeColor="text1"/>
                <w:sz w:val="24"/>
                <w:szCs w:val="24"/>
              </w:rPr>
              <w:t xml:space="preserve">Tehdit Değerlendirecek </w:t>
            </w:r>
          </w:p>
        </w:tc>
        <w:tc>
          <w:tcPr>
            <w:tcW w:w="633" w:type="dxa"/>
            <w:tcBorders>
              <w:top w:val="nil"/>
              <w:left w:val="nil"/>
              <w:bottom w:val="nil"/>
              <w:right w:val="nil"/>
            </w:tcBorders>
            <w:hideMark/>
          </w:tcPr>
          <w:p w:rsidR="00BE495C" w:rsidRPr="006946B5" w:rsidRDefault="00170874" w:rsidP="003718DE">
            <w:pPr>
              <w:ind w:firstLine="0"/>
              <w:rPr>
                <w:rFonts w:cs="Times New Roman"/>
                <w:color w:val="000000" w:themeColor="text1"/>
                <w:sz w:val="24"/>
                <w:szCs w:val="24"/>
              </w:rPr>
            </w:pPr>
            <w:r>
              <w:rPr>
                <w:rFonts w:cs="Times New Roman"/>
                <w:color w:val="000000" w:themeColor="text1"/>
                <w:sz w:val="24"/>
                <w:szCs w:val="24"/>
              </w:rPr>
              <w:t>8</w:t>
            </w:r>
            <w:r w:rsidR="00BE495C" w:rsidRPr="006946B5">
              <w:rPr>
                <w:rFonts w:cs="Times New Roman"/>
                <w:color w:val="000000" w:themeColor="text1"/>
                <w:sz w:val="24"/>
                <w:szCs w:val="24"/>
              </w:rPr>
              <w:t>5.</w:t>
            </w:r>
          </w:p>
        </w:tc>
        <w:tc>
          <w:tcPr>
            <w:tcW w:w="657" w:type="dxa"/>
            <w:tcBorders>
              <w:top w:val="nil"/>
              <w:left w:val="nil"/>
              <w:bottom w:val="nil"/>
              <w:right w:val="nil"/>
            </w:tcBorders>
            <w:hideMark/>
          </w:tcPr>
          <w:p w:rsidR="00BE495C" w:rsidRPr="006946B5" w:rsidRDefault="00BE495C" w:rsidP="003718DE">
            <w:pPr>
              <w:ind w:firstLine="0"/>
              <w:rPr>
                <w:rFonts w:cs="Times New Roman"/>
                <w:color w:val="000000" w:themeColor="text1"/>
                <w:sz w:val="24"/>
                <w:szCs w:val="24"/>
              </w:rPr>
            </w:pPr>
            <w:r w:rsidRPr="006946B5">
              <w:rPr>
                <w:rFonts w:cs="Times New Roman"/>
                <w:color w:val="000000" w:themeColor="text1"/>
                <w:sz w:val="24"/>
                <w:szCs w:val="24"/>
              </w:rPr>
              <w:t>1)</w:t>
            </w:r>
          </w:p>
        </w:tc>
        <w:tc>
          <w:tcPr>
            <w:tcW w:w="6231" w:type="dxa"/>
            <w:gridSpan w:val="2"/>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Her bir tehdit değerlendirici aşağıdaki  belirtilen hususlarda eğitim almalıdır:</w:t>
            </w:r>
          </w:p>
        </w:tc>
      </w:tr>
      <w:tr w:rsidR="00BE495C" w:rsidRPr="006946B5" w:rsidTr="00652686">
        <w:tc>
          <w:tcPr>
            <w:tcW w:w="2154" w:type="dxa"/>
            <w:tcBorders>
              <w:top w:val="nil"/>
              <w:left w:val="nil"/>
              <w:bottom w:val="nil"/>
              <w:right w:val="nil"/>
            </w:tcBorders>
            <w:hideMark/>
          </w:tcPr>
          <w:p w:rsidR="00BE495C" w:rsidRPr="006946B5" w:rsidRDefault="00BE495C" w:rsidP="003718DE">
            <w:pPr>
              <w:ind w:firstLine="0"/>
              <w:jc w:val="left"/>
              <w:rPr>
                <w:rFonts w:cs="Times New Roman"/>
                <w:color w:val="000000" w:themeColor="text1"/>
                <w:sz w:val="24"/>
                <w:szCs w:val="24"/>
              </w:rPr>
            </w:pPr>
            <w:r w:rsidRPr="006946B5">
              <w:rPr>
                <w:rFonts w:cs="Times New Roman"/>
                <w:color w:val="000000" w:themeColor="text1"/>
                <w:sz w:val="24"/>
                <w:szCs w:val="24"/>
              </w:rPr>
              <w:t>Personelin Eğitimi</w:t>
            </w: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5573" w:type="dxa"/>
            <w:tcBorders>
              <w:top w:val="nil"/>
              <w:left w:val="nil"/>
              <w:bottom w:val="nil"/>
              <w:right w:val="nil"/>
            </w:tcBorders>
            <w:hideMark/>
          </w:tcPr>
          <w:p w:rsidR="00BE495C" w:rsidRPr="006946B5" w:rsidRDefault="00BE495C" w:rsidP="003718D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Değişik tehdit türlerini birbirinden ayırt edebilme ve tanımlayabilme;</w:t>
            </w:r>
          </w:p>
        </w:tc>
      </w:tr>
      <w:tr w:rsidR="00BE495C" w:rsidRPr="006946B5" w:rsidTr="00652686">
        <w:tc>
          <w:tcPr>
            <w:tcW w:w="2154" w:type="dxa"/>
            <w:tcBorders>
              <w:top w:val="nil"/>
              <w:left w:val="nil"/>
              <w:bottom w:val="nil"/>
              <w:right w:val="nil"/>
            </w:tcBorders>
          </w:tcPr>
          <w:p w:rsidR="00BE495C" w:rsidRPr="006946B5" w:rsidRDefault="00BE495C" w:rsidP="003718DE">
            <w:pPr>
              <w:jc w:val="left"/>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3718DE">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5573" w:type="dxa"/>
            <w:tcBorders>
              <w:top w:val="nil"/>
              <w:left w:val="nil"/>
              <w:bottom w:val="nil"/>
              <w:right w:val="nil"/>
            </w:tcBorders>
            <w:hideMark/>
          </w:tcPr>
          <w:p w:rsidR="00BE495C" w:rsidRPr="006946B5" w:rsidRDefault="00BE495C" w:rsidP="003718DE">
            <w:pPr>
              <w:ind w:firstLine="0"/>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Bilginin iletileceği Tehdit Rapor Formunu düzgün bir şekilde doldurarak gerekli yerlere iletme;</w:t>
            </w:r>
          </w:p>
        </w:tc>
      </w:tr>
      <w:tr w:rsidR="00BE495C" w:rsidRPr="006946B5" w:rsidTr="00652686">
        <w:tc>
          <w:tcPr>
            <w:tcW w:w="2154" w:type="dxa"/>
            <w:tcBorders>
              <w:top w:val="nil"/>
              <w:left w:val="nil"/>
              <w:bottom w:val="nil"/>
              <w:right w:val="nil"/>
            </w:tcBorders>
          </w:tcPr>
          <w:p w:rsidR="00BE495C" w:rsidRPr="006946B5" w:rsidRDefault="00BE495C" w:rsidP="003718DE">
            <w:pPr>
              <w:jc w:val="left"/>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4634D5">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5573" w:type="dxa"/>
            <w:tcBorders>
              <w:top w:val="nil"/>
              <w:left w:val="nil"/>
              <w:bottom w:val="nil"/>
              <w:right w:val="nil"/>
            </w:tcBorders>
            <w:hideMark/>
          </w:tcPr>
          <w:p w:rsidR="00BE495C" w:rsidRPr="006946B5" w:rsidRDefault="00BE495C" w:rsidP="00206664">
            <w:pPr>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Bir tehdidi değerlendirmek için tüm prosedürü sakin, mantıklı ve sistematik bir şekilde takip etme;</w:t>
            </w:r>
          </w:p>
        </w:tc>
      </w:tr>
      <w:tr w:rsidR="00BE495C" w:rsidRPr="006946B5" w:rsidTr="00652686">
        <w:tc>
          <w:tcPr>
            <w:tcW w:w="2154" w:type="dxa"/>
            <w:tcBorders>
              <w:top w:val="nil"/>
              <w:left w:val="nil"/>
              <w:bottom w:val="nil"/>
              <w:right w:val="nil"/>
            </w:tcBorders>
          </w:tcPr>
          <w:p w:rsidR="00BE495C" w:rsidRPr="006946B5" w:rsidRDefault="00BE495C" w:rsidP="003718DE">
            <w:pPr>
              <w:jc w:val="left"/>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4634D5">
            <w:pPr>
              <w:ind w:firstLine="0"/>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Ç)</w:t>
            </w:r>
          </w:p>
        </w:tc>
        <w:tc>
          <w:tcPr>
            <w:tcW w:w="5573" w:type="dxa"/>
            <w:tcBorders>
              <w:top w:val="nil"/>
              <w:left w:val="nil"/>
              <w:bottom w:val="nil"/>
              <w:right w:val="nil"/>
            </w:tcBorders>
            <w:hideMark/>
          </w:tcPr>
          <w:p w:rsidR="00BE495C" w:rsidRPr="006946B5" w:rsidRDefault="00BE495C" w:rsidP="00206664">
            <w:pPr>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Değerlendirmeyi kolaylaştırmak amacıyla yerel ve/veya ulusal otorite ile ortak hareket etme;</w:t>
            </w:r>
          </w:p>
        </w:tc>
      </w:tr>
      <w:tr w:rsidR="00BE495C" w:rsidRPr="006946B5" w:rsidTr="00652686">
        <w:tc>
          <w:tcPr>
            <w:tcW w:w="2154"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206664">
            <w:pPr>
              <w:jc w:val="cente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(D)</w:t>
            </w:r>
          </w:p>
        </w:tc>
        <w:tc>
          <w:tcPr>
            <w:tcW w:w="5573" w:type="dxa"/>
            <w:tcBorders>
              <w:top w:val="nil"/>
              <w:left w:val="nil"/>
              <w:bottom w:val="nil"/>
              <w:right w:val="nil"/>
            </w:tcBorders>
            <w:hideMark/>
          </w:tcPr>
          <w:p w:rsidR="00BE495C" w:rsidRPr="006946B5" w:rsidRDefault="00BE495C" w:rsidP="00206664">
            <w:pPr>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Toplanan bilgiyi, mevcut ulusal tehdit seviye göstergelerini ve mevcut önlemleri dikkate alarak değerlendirme;</w:t>
            </w:r>
          </w:p>
        </w:tc>
      </w:tr>
      <w:tr w:rsidR="00BE495C" w:rsidRPr="006946B5" w:rsidTr="00652686">
        <w:tc>
          <w:tcPr>
            <w:tcW w:w="2154"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206664">
            <w:pPr>
              <w:jc w:val="cente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(E)</w:t>
            </w:r>
          </w:p>
        </w:tc>
        <w:tc>
          <w:tcPr>
            <w:tcW w:w="5573"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Tehdit Değerlendirme Formunu tamamlama;</w:t>
            </w:r>
          </w:p>
        </w:tc>
      </w:tr>
      <w:tr w:rsidR="00BE495C" w:rsidRPr="006946B5" w:rsidTr="00652686">
        <w:tc>
          <w:tcPr>
            <w:tcW w:w="2154"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206664">
            <w:pPr>
              <w:jc w:val="cente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(F)</w:t>
            </w:r>
          </w:p>
        </w:tc>
        <w:tc>
          <w:tcPr>
            <w:tcW w:w="5573" w:type="dxa"/>
            <w:tcBorders>
              <w:top w:val="nil"/>
              <w:left w:val="nil"/>
              <w:bottom w:val="nil"/>
              <w:right w:val="nil"/>
            </w:tcBorders>
            <w:hideMark/>
          </w:tcPr>
          <w:p w:rsidR="00BE495C" w:rsidRPr="006946B5" w:rsidRDefault="00BE495C" w:rsidP="00206664">
            <w:pPr>
              <w:contextualSpacing/>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Tehdidin sınıflandırılmasına dair ilgili otoritelere danışarak makul bir sonuca varma.</w:t>
            </w:r>
          </w:p>
        </w:tc>
      </w:tr>
      <w:tr w:rsidR="00BE495C" w:rsidRPr="006946B5" w:rsidTr="00652686">
        <w:trPr>
          <w:trHeight w:val="70"/>
        </w:trPr>
        <w:tc>
          <w:tcPr>
            <w:tcW w:w="2154"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(2)</w:t>
            </w:r>
          </w:p>
        </w:tc>
        <w:tc>
          <w:tcPr>
            <w:tcW w:w="6231" w:type="dxa"/>
            <w:gridSpan w:val="2"/>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Kaptan pilot ile ilgili hususlar:</w:t>
            </w:r>
          </w:p>
        </w:tc>
      </w:tr>
      <w:tr w:rsidR="00BE495C" w:rsidRPr="006946B5" w:rsidTr="00652686">
        <w:tc>
          <w:tcPr>
            <w:tcW w:w="2154"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(A)</w:t>
            </w:r>
          </w:p>
        </w:tc>
        <w:tc>
          <w:tcPr>
            <w:tcW w:w="5573"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Sorumlu kaptan pilotun genel yasal sorumluluğu ve yetkisine bağlı olmaksızın hava taşıyıcı firmalar </w:t>
            </w:r>
            <w:proofErr w:type="spellStart"/>
            <w:r w:rsidRPr="006946B5">
              <w:rPr>
                <w:rFonts w:eastAsia="Times New Roman" w:cs="Times New Roman"/>
                <w:color w:val="000000" w:themeColor="text1"/>
                <w:sz w:val="24"/>
                <w:szCs w:val="24"/>
                <w:lang w:eastAsia="tr-TR"/>
              </w:rPr>
              <w:t>operasyonel</w:t>
            </w:r>
            <w:proofErr w:type="spellEnd"/>
            <w:r w:rsidRPr="006946B5">
              <w:rPr>
                <w:rFonts w:eastAsia="Times New Roman" w:cs="Times New Roman"/>
                <w:color w:val="000000" w:themeColor="text1"/>
                <w:sz w:val="24"/>
                <w:szCs w:val="24"/>
                <w:lang w:eastAsia="tr-TR"/>
              </w:rPr>
              <w:t xml:space="preserve"> nedenlerle kaptan pilotların tehditleri değerlendirmesine izin verebilir veya sorumlu kaptan pilotlarının uçuş halindeki uçakta alınan tehditleri değerlendirme için yerdeki operasyon kadrosuna iletmesini isteyebilir.  </w:t>
            </w:r>
          </w:p>
        </w:tc>
      </w:tr>
      <w:tr w:rsidR="00BE495C" w:rsidRPr="006946B5" w:rsidTr="00652686">
        <w:tc>
          <w:tcPr>
            <w:tcW w:w="2154"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5573"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Hava taşıyıcısı firmalar eğer kaptan pilotlarını tehdit değerlendiricisi olarak tayin etmişler ise sorumlu kaptan pilotlarına önceden “</w:t>
            </w:r>
            <w:r w:rsidRPr="006946B5">
              <w:rPr>
                <w:rFonts w:eastAsia="Times New Roman" w:cs="Times New Roman"/>
                <w:sz w:val="24"/>
                <w:szCs w:val="24"/>
                <w:lang w:eastAsia="tr-TR"/>
              </w:rPr>
              <w:t xml:space="preserve">Tehdit Değerlendiricisi </w:t>
            </w:r>
            <w:r w:rsidRPr="006946B5">
              <w:rPr>
                <w:rFonts w:cs="Times New Roman"/>
                <w:sz w:val="24"/>
                <w:szCs w:val="24"/>
              </w:rPr>
              <w:t>Eğitimi” a</w:t>
            </w:r>
            <w:r w:rsidRPr="006946B5">
              <w:rPr>
                <w:rFonts w:eastAsia="Times New Roman" w:cs="Times New Roman"/>
                <w:sz w:val="24"/>
                <w:szCs w:val="24"/>
                <w:lang w:eastAsia="tr-TR"/>
              </w:rPr>
              <w:t xml:space="preserve">ldırmış </w:t>
            </w:r>
            <w:r w:rsidRPr="006946B5">
              <w:rPr>
                <w:rFonts w:eastAsia="Times New Roman" w:cs="Times New Roman"/>
                <w:color w:val="000000" w:themeColor="text1"/>
                <w:sz w:val="24"/>
                <w:szCs w:val="24"/>
                <w:lang w:eastAsia="tr-TR"/>
              </w:rPr>
              <w:t xml:space="preserve">olmalıdır.  </w:t>
            </w:r>
          </w:p>
        </w:tc>
      </w:tr>
      <w:tr w:rsidR="00BE495C" w:rsidRPr="006946B5" w:rsidTr="00652686">
        <w:tc>
          <w:tcPr>
            <w:tcW w:w="2154"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5573"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Hava taşıyıcı firmaları eğer sorumlu kaptan pilotlarını tehdit değerlendirici olarak tayin etmemişler ise, kaptan pilotun hava taşıyıcı firmanın tehdit değerlendiricisi ile temasa geçebilmesini sağlayacak düzenleme yapmalıdı</w:t>
            </w:r>
            <w:r w:rsidRPr="006946B5">
              <w:rPr>
                <w:rFonts w:eastAsia="Times New Roman" w:cs="Times New Roman"/>
                <w:sz w:val="24"/>
                <w:szCs w:val="24"/>
                <w:lang w:eastAsia="tr-TR"/>
              </w:rPr>
              <w:t>r</w:t>
            </w:r>
            <w:r w:rsidRPr="006946B5">
              <w:rPr>
                <w:rFonts w:eastAsia="Times New Roman" w:cs="Times New Roman"/>
                <w:color w:val="000000" w:themeColor="text1"/>
                <w:sz w:val="24"/>
                <w:szCs w:val="24"/>
                <w:lang w:eastAsia="tr-TR"/>
              </w:rPr>
              <w:t>.</w:t>
            </w:r>
          </w:p>
        </w:tc>
      </w:tr>
      <w:bookmarkEnd w:id="5"/>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lastRenderedPageBreak/>
        <w:t>BAŞKAN – 85’inci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54"/>
        <w:gridCol w:w="633"/>
        <w:gridCol w:w="657"/>
        <w:gridCol w:w="658"/>
        <w:gridCol w:w="597"/>
        <w:gridCol w:w="4976"/>
      </w:tblGrid>
      <w:tr w:rsidR="00BE495C" w:rsidRPr="006946B5" w:rsidTr="00206664">
        <w:tc>
          <w:tcPr>
            <w:tcW w:w="2157" w:type="dxa"/>
            <w:tcBorders>
              <w:top w:val="nil"/>
              <w:left w:val="nil"/>
              <w:bottom w:val="nil"/>
              <w:right w:val="nil"/>
            </w:tcBorders>
            <w:hideMark/>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Hava Aracının Kaçırılmasında Bilgi Paylaşımı</w:t>
            </w:r>
          </w:p>
        </w:tc>
        <w:tc>
          <w:tcPr>
            <w:tcW w:w="633" w:type="dxa"/>
            <w:tcBorders>
              <w:top w:val="nil"/>
              <w:left w:val="nil"/>
              <w:bottom w:val="nil"/>
              <w:right w:val="nil"/>
            </w:tcBorders>
            <w:hideMark/>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8</w:t>
            </w:r>
            <w:r w:rsidR="000D1425">
              <w:rPr>
                <w:rFonts w:cs="Times New Roman"/>
                <w:color w:val="000000" w:themeColor="text1"/>
                <w:sz w:val="24"/>
                <w:szCs w:val="24"/>
              </w:rPr>
              <w:t>8</w:t>
            </w:r>
            <w:r w:rsidRPr="006946B5">
              <w:rPr>
                <w:rFonts w:cs="Times New Roman"/>
                <w:color w:val="000000" w:themeColor="text1"/>
                <w:sz w:val="24"/>
                <w:szCs w:val="24"/>
              </w:rPr>
              <w:t>6.</w:t>
            </w:r>
          </w:p>
        </w:tc>
        <w:tc>
          <w:tcPr>
            <w:tcW w:w="657"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(1)</w:t>
            </w:r>
          </w:p>
        </w:tc>
        <w:tc>
          <w:tcPr>
            <w:tcW w:w="6235" w:type="dxa"/>
            <w:gridSpan w:val="3"/>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Yasa dışı müdahale olayı meydana geldiğinde haberleşmeyi süratle sağlayabilmek ve kolaylaştırmak için, AFTN (</w:t>
            </w:r>
            <w:proofErr w:type="spellStart"/>
            <w:r w:rsidRPr="006946B5">
              <w:rPr>
                <w:rFonts w:eastAsia="Times New Roman" w:cs="Times New Roman"/>
                <w:color w:val="000000" w:themeColor="text1"/>
                <w:sz w:val="24"/>
                <w:szCs w:val="24"/>
                <w:lang w:eastAsia="tr-TR"/>
              </w:rPr>
              <w:t>Aeronautical</w:t>
            </w:r>
            <w:proofErr w:type="spellEnd"/>
            <w:r w:rsidRPr="006946B5">
              <w:rPr>
                <w:rFonts w:eastAsia="Times New Roman" w:cs="Times New Roman"/>
                <w:color w:val="000000" w:themeColor="text1"/>
                <w:sz w:val="24"/>
                <w:szCs w:val="24"/>
                <w:lang w:eastAsia="tr-TR"/>
              </w:rPr>
              <w:t xml:space="preserve"> </w:t>
            </w:r>
            <w:proofErr w:type="spellStart"/>
            <w:r w:rsidRPr="006946B5">
              <w:rPr>
                <w:rFonts w:eastAsia="Times New Roman" w:cs="Times New Roman"/>
                <w:color w:val="000000" w:themeColor="text1"/>
                <w:sz w:val="24"/>
                <w:szCs w:val="24"/>
                <w:lang w:eastAsia="tr-TR"/>
              </w:rPr>
              <w:t>Fixed</w:t>
            </w:r>
            <w:proofErr w:type="spellEnd"/>
            <w:r w:rsidRPr="006946B5">
              <w:rPr>
                <w:rFonts w:eastAsia="Times New Roman" w:cs="Times New Roman"/>
                <w:color w:val="000000" w:themeColor="text1"/>
                <w:sz w:val="24"/>
                <w:szCs w:val="24"/>
                <w:lang w:eastAsia="tr-TR"/>
              </w:rPr>
              <w:t xml:space="preserve"> </w:t>
            </w:r>
            <w:proofErr w:type="spellStart"/>
            <w:r w:rsidRPr="006946B5">
              <w:rPr>
                <w:rFonts w:eastAsia="Times New Roman" w:cs="Times New Roman"/>
                <w:color w:val="000000" w:themeColor="text1"/>
                <w:sz w:val="24"/>
                <w:szCs w:val="24"/>
                <w:lang w:eastAsia="tr-TR"/>
              </w:rPr>
              <w:t>Telecommunication</w:t>
            </w:r>
            <w:proofErr w:type="spellEnd"/>
            <w:r w:rsidRPr="006946B5">
              <w:rPr>
                <w:rFonts w:eastAsia="Times New Roman" w:cs="Times New Roman"/>
                <w:color w:val="000000" w:themeColor="text1"/>
                <w:sz w:val="24"/>
                <w:szCs w:val="24"/>
                <w:lang w:eastAsia="tr-TR"/>
              </w:rPr>
              <w:t xml:space="preserve"> Network-Sabit Havacılık Haberleşme Şebekesi) veya SITA (</w:t>
            </w:r>
            <w:proofErr w:type="spellStart"/>
            <w:r w:rsidRPr="006946B5">
              <w:rPr>
                <w:rFonts w:eastAsia="Times New Roman" w:cs="Times New Roman"/>
                <w:color w:val="000000" w:themeColor="text1"/>
                <w:sz w:val="24"/>
                <w:szCs w:val="24"/>
                <w:lang w:eastAsia="tr-TR"/>
              </w:rPr>
              <w:t>Societe</w:t>
            </w:r>
            <w:proofErr w:type="spellEnd"/>
            <w:r w:rsidRPr="006946B5">
              <w:rPr>
                <w:rFonts w:eastAsia="Times New Roman" w:cs="Times New Roman"/>
                <w:color w:val="000000" w:themeColor="text1"/>
                <w:sz w:val="24"/>
                <w:szCs w:val="24"/>
                <w:lang w:eastAsia="tr-TR"/>
              </w:rPr>
              <w:t xml:space="preserve"> </w:t>
            </w:r>
            <w:proofErr w:type="spellStart"/>
            <w:r w:rsidRPr="006946B5">
              <w:rPr>
                <w:rFonts w:eastAsia="Times New Roman" w:cs="Times New Roman"/>
                <w:color w:val="000000" w:themeColor="text1"/>
                <w:sz w:val="24"/>
                <w:szCs w:val="24"/>
                <w:lang w:eastAsia="tr-TR"/>
              </w:rPr>
              <w:t>Internationale</w:t>
            </w:r>
            <w:proofErr w:type="spellEnd"/>
            <w:r w:rsidRPr="006946B5">
              <w:rPr>
                <w:rFonts w:eastAsia="Times New Roman" w:cs="Times New Roman"/>
                <w:color w:val="000000" w:themeColor="text1"/>
                <w:sz w:val="24"/>
                <w:szCs w:val="24"/>
                <w:lang w:eastAsia="tr-TR"/>
              </w:rPr>
              <w:t xml:space="preserve"> de </w:t>
            </w:r>
            <w:proofErr w:type="spellStart"/>
            <w:r w:rsidRPr="006946B5">
              <w:rPr>
                <w:rFonts w:eastAsia="Times New Roman" w:cs="Times New Roman"/>
                <w:color w:val="000000" w:themeColor="text1"/>
                <w:sz w:val="24"/>
                <w:szCs w:val="24"/>
                <w:lang w:eastAsia="tr-TR"/>
              </w:rPr>
              <w:t>Telecommunications</w:t>
            </w:r>
            <w:proofErr w:type="spellEnd"/>
            <w:r w:rsidRPr="006946B5">
              <w:rPr>
                <w:rFonts w:eastAsia="Times New Roman" w:cs="Times New Roman"/>
                <w:color w:val="000000" w:themeColor="text1"/>
                <w:sz w:val="24"/>
                <w:szCs w:val="24"/>
                <w:lang w:eastAsia="tr-TR"/>
              </w:rPr>
              <w:t xml:space="preserve"> </w:t>
            </w:r>
            <w:proofErr w:type="spellStart"/>
            <w:r w:rsidRPr="006946B5">
              <w:rPr>
                <w:rFonts w:eastAsia="Times New Roman" w:cs="Times New Roman"/>
                <w:color w:val="000000" w:themeColor="text1"/>
                <w:sz w:val="24"/>
                <w:szCs w:val="24"/>
                <w:lang w:eastAsia="tr-TR"/>
              </w:rPr>
              <w:t>Aeronautiques</w:t>
            </w:r>
            <w:proofErr w:type="spellEnd"/>
            <w:r w:rsidRPr="006946B5">
              <w:rPr>
                <w:rFonts w:eastAsia="Times New Roman" w:cs="Times New Roman"/>
                <w:color w:val="000000" w:themeColor="text1"/>
                <w:sz w:val="24"/>
                <w:szCs w:val="24"/>
                <w:lang w:eastAsia="tr-TR"/>
              </w:rPr>
              <w:t>-Hava Yolu Şirketlerinin Haberleşme hizmetlerini Yürüten Kuruluş) ağı üzerinden, Daireye bağlı Meydan Haberleşme Şube Amirliği vasıtasıyla yapılır. Bu sistem içinde Ercan Havalimanı Meydan Haberleşme Şube Amirliği Kuzey Kıbrıs Türk Cumhuriyetinde yasa dışı meydana gelen olayların bildirim merkezi olarak görev yapar. Kuzey Kıbrıs Türk Cumhuriyetinde meydana gelebilecek bir yasa dışı eylemin ilgili ülkelere iletilmesi ile bunun tersi bilgi akışı, yani diğer ülkelerde meydana gelen yasa dışı müdahale eylemlerine ait bilgilerin ülke içindeki akışının bağlantı noktası Ercan Havalimanı Meydan Haberleşme Şube Amirliği aracılığıyla gerçekleştirilir. Bunun dışında elde edilen bilgiler derhal Ercan Havalimanı Meydan İşletme Şube Amirliği ile paylaşılır.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(2)</w:t>
            </w:r>
          </w:p>
        </w:tc>
        <w:tc>
          <w:tcPr>
            <w:tcW w:w="6235" w:type="dxa"/>
            <w:gridSpan w:val="3"/>
            <w:tcBorders>
              <w:top w:val="nil"/>
              <w:left w:val="nil"/>
              <w:bottom w:val="nil"/>
              <w:right w:val="nil"/>
            </w:tcBorders>
            <w:hideMark/>
          </w:tcPr>
          <w:p w:rsidR="00BE495C" w:rsidRPr="006946B5" w:rsidRDefault="00BE495C" w:rsidP="00206664">
            <w:pPr>
              <w:rPr>
                <w:rFonts w:eastAsia="Times New Roman" w:cs="Times New Roman"/>
                <w:bCs/>
                <w:color w:val="000000" w:themeColor="text1"/>
                <w:sz w:val="24"/>
                <w:szCs w:val="24"/>
                <w:lang w:eastAsia="tr-TR"/>
              </w:rPr>
            </w:pPr>
            <w:r w:rsidRPr="006946B5">
              <w:rPr>
                <w:rFonts w:eastAsia="Times New Roman" w:cs="Times New Roman"/>
                <w:bCs/>
                <w:color w:val="000000" w:themeColor="text1"/>
                <w:sz w:val="24"/>
                <w:szCs w:val="24"/>
                <w:lang w:eastAsia="tr-TR"/>
              </w:rPr>
              <w:t>Kuzey Kıbrıs Türk Cumhuriyeti hava sahası içinde meydana gelen veya ilgili ülke hava sahasını etkileyebilecek yasa dışı eylemler, ulusal ve uluslararası AFTN adreslerine derhal bildirilecek veya diğer ülkelerden gelen bilgiler de en kısa sürede Polis Genel Müdürlüğüne, Bakanlığa ve Daireye iletilir.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(3)</w:t>
            </w:r>
          </w:p>
        </w:tc>
        <w:tc>
          <w:tcPr>
            <w:tcW w:w="6235" w:type="dxa"/>
            <w:gridSpan w:val="3"/>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bCs/>
                <w:color w:val="000000" w:themeColor="text1"/>
                <w:sz w:val="24"/>
                <w:szCs w:val="24"/>
                <w:lang w:eastAsia="tr-TR"/>
              </w:rPr>
              <w:t>Uçaklara karşı yasa dışı bir müdahale veya eylem bilgisinin paylaşılması ve iletişimin sağlanması konusunda;</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206664">
            <w:pPr>
              <w:jc w:val="center"/>
              <w:rPr>
                <w:rFonts w:eastAsia="Times New Roman" w:cs="Times New Roman"/>
                <w:bCs/>
                <w:color w:val="000000" w:themeColor="text1"/>
                <w:sz w:val="24"/>
                <w:szCs w:val="24"/>
                <w:lang w:eastAsia="tr-TR"/>
              </w:rPr>
            </w:pPr>
            <w:r w:rsidRPr="006946B5">
              <w:rPr>
                <w:rFonts w:eastAsia="Times New Roman" w:cs="Times New Roman"/>
                <w:bCs/>
                <w:color w:val="000000" w:themeColor="text1"/>
                <w:sz w:val="24"/>
                <w:szCs w:val="24"/>
                <w:lang w:eastAsia="tr-TR"/>
              </w:rPr>
              <w:t>(A)</w:t>
            </w:r>
          </w:p>
        </w:tc>
        <w:tc>
          <w:tcPr>
            <w:tcW w:w="5577" w:type="dxa"/>
            <w:gridSpan w:val="2"/>
            <w:tcBorders>
              <w:top w:val="nil"/>
              <w:left w:val="nil"/>
              <w:bottom w:val="nil"/>
              <w:right w:val="nil"/>
            </w:tcBorders>
            <w:hideMark/>
          </w:tcPr>
          <w:p w:rsidR="00BE495C" w:rsidRPr="006946B5" w:rsidRDefault="00BE495C" w:rsidP="00206664">
            <w:pPr>
              <w:contextualSpacing/>
              <w:rPr>
                <w:rFonts w:eastAsia="Times New Roman" w:cs="Times New Roman"/>
                <w:bCs/>
                <w:color w:val="000000" w:themeColor="text1"/>
                <w:sz w:val="24"/>
                <w:szCs w:val="24"/>
                <w:lang w:eastAsia="tr-TR"/>
              </w:rPr>
            </w:pPr>
            <w:r w:rsidRPr="006946B5">
              <w:rPr>
                <w:rFonts w:eastAsia="Times New Roman" w:cs="Times New Roman"/>
                <w:bCs/>
                <w:color w:val="000000" w:themeColor="text1"/>
                <w:sz w:val="24"/>
                <w:szCs w:val="24"/>
                <w:lang w:eastAsia="tr-TR"/>
              </w:rPr>
              <w:t>Daire tarafından yapılacaklar;</w:t>
            </w:r>
          </w:p>
          <w:p w:rsidR="00BE495C" w:rsidRPr="006946B5" w:rsidRDefault="00BE495C" w:rsidP="00206664">
            <w:pPr>
              <w:pStyle w:val="ListParagraph"/>
              <w:numPr>
                <w:ilvl w:val="0"/>
                <w:numId w:val="4"/>
              </w:numPr>
              <w:ind w:left="242" w:hanging="284"/>
              <w:rPr>
                <w:rFonts w:eastAsia="Times New Roman" w:cs="Times New Roman"/>
                <w:bCs/>
                <w:color w:val="000000" w:themeColor="text1"/>
                <w:sz w:val="24"/>
                <w:szCs w:val="24"/>
                <w:lang w:eastAsia="tr-TR"/>
              </w:rPr>
            </w:pPr>
            <w:r w:rsidRPr="006946B5">
              <w:rPr>
                <w:rFonts w:eastAsia="Times New Roman" w:cs="Times New Roman"/>
                <w:bCs/>
                <w:color w:val="000000" w:themeColor="text1"/>
                <w:sz w:val="24"/>
                <w:szCs w:val="24"/>
                <w:lang w:eastAsia="tr-TR"/>
              </w:rPr>
              <w:t xml:space="preserve">Meydan Haberleşme Şube Amirliği vasıtasıyla, eğer hadise ülkemiz FIR’ları (Flight Information </w:t>
            </w:r>
            <w:proofErr w:type="spellStart"/>
            <w:r w:rsidRPr="006946B5">
              <w:rPr>
                <w:rFonts w:eastAsia="Times New Roman" w:cs="Times New Roman"/>
                <w:bCs/>
                <w:color w:val="000000" w:themeColor="text1"/>
                <w:sz w:val="24"/>
                <w:szCs w:val="24"/>
                <w:lang w:eastAsia="tr-TR"/>
              </w:rPr>
              <w:t>Region</w:t>
            </w:r>
            <w:proofErr w:type="spellEnd"/>
            <w:r w:rsidRPr="006946B5">
              <w:rPr>
                <w:rFonts w:eastAsia="Times New Roman" w:cs="Times New Roman"/>
                <w:bCs/>
                <w:color w:val="000000" w:themeColor="text1"/>
                <w:sz w:val="24"/>
                <w:szCs w:val="24"/>
                <w:lang w:eastAsia="tr-TR"/>
              </w:rPr>
              <w:t>-Uçuş Bilgi Bölgesi) içinde meydana gelmişse, ilgili ülke adreslerine AFTN veya SITA üzerinden bilgi verilmesi.</w:t>
            </w:r>
          </w:p>
          <w:p w:rsidR="00BE495C" w:rsidRPr="006946B5" w:rsidRDefault="00BE495C" w:rsidP="00206664">
            <w:pPr>
              <w:pStyle w:val="ListParagraph"/>
              <w:numPr>
                <w:ilvl w:val="0"/>
                <w:numId w:val="4"/>
              </w:numPr>
              <w:ind w:left="242" w:hanging="284"/>
              <w:rPr>
                <w:rFonts w:eastAsia="Times New Roman" w:cs="Times New Roman"/>
                <w:bCs/>
                <w:color w:val="000000" w:themeColor="text1"/>
                <w:sz w:val="24"/>
                <w:szCs w:val="24"/>
                <w:lang w:eastAsia="tr-TR"/>
              </w:rPr>
            </w:pPr>
            <w:r w:rsidRPr="006946B5">
              <w:rPr>
                <w:rFonts w:eastAsia="Times New Roman" w:cs="Times New Roman"/>
                <w:bCs/>
                <w:color w:val="000000" w:themeColor="text1"/>
                <w:sz w:val="24"/>
                <w:szCs w:val="24"/>
                <w:lang w:eastAsia="tr-TR"/>
              </w:rPr>
              <w:t>İlgili ülkeden, AFTN üzerinden gelen hadise bilgilerinin ilgililere iletilmesi.</w:t>
            </w:r>
          </w:p>
          <w:p w:rsidR="00BE495C" w:rsidRPr="006946B5" w:rsidRDefault="00BE495C" w:rsidP="00206664">
            <w:pPr>
              <w:pStyle w:val="ListParagraph"/>
              <w:numPr>
                <w:ilvl w:val="0"/>
                <w:numId w:val="4"/>
              </w:numPr>
              <w:ind w:left="242" w:hanging="284"/>
              <w:rPr>
                <w:rFonts w:eastAsia="Times New Roman" w:cs="Times New Roman"/>
                <w:bCs/>
                <w:color w:val="000000" w:themeColor="text1"/>
                <w:sz w:val="24"/>
                <w:szCs w:val="24"/>
                <w:lang w:eastAsia="tr-TR"/>
              </w:rPr>
            </w:pPr>
            <w:r w:rsidRPr="006946B5">
              <w:rPr>
                <w:rFonts w:eastAsia="Times New Roman" w:cs="Times New Roman"/>
                <w:bCs/>
                <w:color w:val="000000" w:themeColor="text1"/>
                <w:sz w:val="24"/>
                <w:szCs w:val="24"/>
                <w:lang w:eastAsia="tr-TR"/>
              </w:rPr>
              <w:t>Meydan Haberleşme Şube Amirliği ekip şefleri ve personelinin konu hakkındaki bilgilendirilmesi.</w:t>
            </w:r>
          </w:p>
          <w:p w:rsidR="00BE495C" w:rsidRPr="006946B5" w:rsidRDefault="00BE495C" w:rsidP="00206664">
            <w:pPr>
              <w:ind w:left="242" w:hanging="284"/>
              <w:contextualSpacing/>
              <w:rPr>
                <w:rFonts w:eastAsia="Times New Roman" w:cs="Times New Roman"/>
                <w:bCs/>
                <w:color w:val="000000" w:themeColor="text1"/>
                <w:sz w:val="24"/>
                <w:szCs w:val="24"/>
                <w:lang w:eastAsia="tr-TR"/>
              </w:rPr>
            </w:pPr>
            <w:r w:rsidRPr="006946B5">
              <w:rPr>
                <w:rFonts w:eastAsia="Times New Roman" w:cs="Times New Roman"/>
                <w:bCs/>
                <w:color w:val="000000" w:themeColor="text1"/>
                <w:sz w:val="24"/>
                <w:szCs w:val="24"/>
                <w:lang w:eastAsia="tr-TR"/>
              </w:rPr>
              <w:t>(ç)Meydan Haberleşme Şube Amirliğinde konu ile ilgili dosya  bulundurulması.</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206664">
            <w:pPr>
              <w:jc w:val="center"/>
              <w:rPr>
                <w:rFonts w:eastAsia="Times New Roman" w:cs="Times New Roman"/>
                <w:bCs/>
                <w:color w:val="000000" w:themeColor="text1"/>
                <w:sz w:val="24"/>
                <w:szCs w:val="24"/>
                <w:lang w:eastAsia="tr-TR"/>
              </w:rPr>
            </w:pPr>
            <w:r w:rsidRPr="006946B5">
              <w:rPr>
                <w:rFonts w:eastAsia="Times New Roman" w:cs="Times New Roman"/>
                <w:bCs/>
                <w:color w:val="000000" w:themeColor="text1"/>
                <w:sz w:val="24"/>
                <w:szCs w:val="24"/>
                <w:lang w:eastAsia="tr-TR"/>
              </w:rPr>
              <w:t>(B)</w:t>
            </w:r>
          </w:p>
        </w:tc>
        <w:tc>
          <w:tcPr>
            <w:tcW w:w="5577" w:type="dxa"/>
            <w:gridSpan w:val="2"/>
            <w:tcBorders>
              <w:top w:val="nil"/>
              <w:left w:val="nil"/>
              <w:bottom w:val="nil"/>
              <w:right w:val="nil"/>
            </w:tcBorders>
            <w:hideMark/>
          </w:tcPr>
          <w:p w:rsidR="00BE495C" w:rsidRPr="006946B5" w:rsidRDefault="00BE495C" w:rsidP="00206664">
            <w:pPr>
              <w:rPr>
                <w:rFonts w:eastAsia="Times New Roman" w:cs="Times New Roman"/>
                <w:bCs/>
                <w:color w:val="000000" w:themeColor="text1"/>
                <w:sz w:val="24"/>
                <w:szCs w:val="24"/>
                <w:lang w:eastAsia="tr-TR"/>
              </w:rPr>
            </w:pPr>
            <w:r w:rsidRPr="006946B5">
              <w:rPr>
                <w:rFonts w:eastAsia="Times New Roman" w:cs="Times New Roman"/>
                <w:bCs/>
                <w:color w:val="000000" w:themeColor="text1"/>
                <w:sz w:val="24"/>
                <w:szCs w:val="24"/>
                <w:lang w:eastAsia="tr-TR"/>
              </w:rPr>
              <w:t>Polis Genel Müdürlüğü ve Bakanlık tarafından yapılacaklar:</w:t>
            </w:r>
            <w:r w:rsidRPr="006946B5">
              <w:rPr>
                <w:rFonts w:eastAsia="Times New Roman" w:cs="Times New Roman"/>
                <w:bCs/>
                <w:color w:val="000000" w:themeColor="text1"/>
                <w:sz w:val="24"/>
                <w:szCs w:val="24"/>
                <w:lang w:eastAsia="tr-TR"/>
              </w:rPr>
              <w:tab/>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tcPr>
          <w:p w:rsidR="00BE495C" w:rsidRPr="006946B5" w:rsidRDefault="00BE495C" w:rsidP="00206664">
            <w:pPr>
              <w:jc w:val="center"/>
              <w:rPr>
                <w:rFonts w:eastAsia="Times New Roman" w:cs="Times New Roman"/>
                <w:bCs/>
                <w:color w:val="000000" w:themeColor="text1"/>
                <w:sz w:val="24"/>
                <w:szCs w:val="24"/>
                <w:lang w:eastAsia="tr-TR"/>
              </w:rPr>
            </w:pPr>
          </w:p>
        </w:tc>
        <w:tc>
          <w:tcPr>
            <w:tcW w:w="597" w:type="dxa"/>
            <w:tcBorders>
              <w:top w:val="nil"/>
              <w:left w:val="nil"/>
              <w:bottom w:val="nil"/>
              <w:right w:val="nil"/>
            </w:tcBorders>
            <w:hideMark/>
          </w:tcPr>
          <w:p w:rsidR="00BE495C" w:rsidRPr="006946B5" w:rsidRDefault="00BE495C" w:rsidP="00206664">
            <w:pPr>
              <w:jc w:val="center"/>
              <w:rPr>
                <w:rFonts w:eastAsia="Times New Roman" w:cs="Times New Roman"/>
                <w:bCs/>
                <w:color w:val="000000" w:themeColor="text1"/>
                <w:sz w:val="24"/>
                <w:szCs w:val="24"/>
                <w:lang w:eastAsia="tr-TR"/>
              </w:rPr>
            </w:pPr>
            <w:r w:rsidRPr="006946B5">
              <w:rPr>
                <w:rFonts w:eastAsia="Times New Roman" w:cs="Times New Roman"/>
                <w:bCs/>
                <w:color w:val="000000" w:themeColor="text1"/>
                <w:sz w:val="24"/>
                <w:szCs w:val="24"/>
                <w:lang w:eastAsia="tr-TR"/>
              </w:rPr>
              <w:t>(a)</w:t>
            </w:r>
          </w:p>
        </w:tc>
        <w:tc>
          <w:tcPr>
            <w:tcW w:w="4980" w:type="dxa"/>
            <w:tcBorders>
              <w:top w:val="nil"/>
              <w:left w:val="nil"/>
              <w:bottom w:val="nil"/>
              <w:right w:val="nil"/>
            </w:tcBorders>
            <w:hideMark/>
          </w:tcPr>
          <w:p w:rsidR="00BE495C" w:rsidRPr="006946B5" w:rsidRDefault="00BE495C" w:rsidP="00206664">
            <w:pPr>
              <w:rPr>
                <w:rFonts w:eastAsia="Times New Roman" w:cs="Times New Roman"/>
                <w:bCs/>
                <w:color w:val="000000" w:themeColor="text1"/>
                <w:sz w:val="24"/>
                <w:szCs w:val="24"/>
                <w:lang w:eastAsia="tr-TR"/>
              </w:rPr>
            </w:pPr>
            <w:r w:rsidRPr="006946B5">
              <w:rPr>
                <w:rFonts w:eastAsia="Times New Roman" w:cs="Times New Roman"/>
                <w:bCs/>
                <w:color w:val="000000" w:themeColor="text1"/>
                <w:sz w:val="24"/>
                <w:szCs w:val="24"/>
                <w:lang w:eastAsia="tr-TR"/>
              </w:rPr>
              <w:t>Daire kanalıyla havalimanlarında ilgili güvenlik personelinin konu hakkında bilgilendirilmesi sağlanacaktır.</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tcPr>
          <w:p w:rsidR="00BE495C" w:rsidRPr="006946B5" w:rsidRDefault="00BE495C" w:rsidP="00206664">
            <w:pPr>
              <w:jc w:val="center"/>
              <w:rPr>
                <w:rFonts w:eastAsia="Times New Roman" w:cs="Times New Roman"/>
                <w:bCs/>
                <w:color w:val="000000" w:themeColor="text1"/>
                <w:sz w:val="24"/>
                <w:szCs w:val="24"/>
                <w:lang w:eastAsia="tr-TR"/>
              </w:rPr>
            </w:pPr>
          </w:p>
        </w:tc>
        <w:tc>
          <w:tcPr>
            <w:tcW w:w="597" w:type="dxa"/>
            <w:tcBorders>
              <w:top w:val="nil"/>
              <w:left w:val="nil"/>
              <w:bottom w:val="nil"/>
              <w:right w:val="nil"/>
            </w:tcBorders>
            <w:hideMark/>
          </w:tcPr>
          <w:p w:rsidR="00BE495C" w:rsidRPr="006946B5" w:rsidRDefault="00BE495C" w:rsidP="00206664">
            <w:pPr>
              <w:jc w:val="center"/>
              <w:rPr>
                <w:rFonts w:eastAsia="Times New Roman" w:cs="Times New Roman"/>
                <w:bCs/>
                <w:color w:val="000000" w:themeColor="text1"/>
                <w:sz w:val="24"/>
                <w:szCs w:val="24"/>
                <w:lang w:eastAsia="tr-TR"/>
              </w:rPr>
            </w:pPr>
            <w:r w:rsidRPr="006946B5">
              <w:rPr>
                <w:rFonts w:eastAsia="Times New Roman" w:cs="Times New Roman"/>
                <w:bCs/>
                <w:color w:val="000000" w:themeColor="text1"/>
                <w:sz w:val="24"/>
                <w:szCs w:val="24"/>
                <w:lang w:eastAsia="tr-TR"/>
              </w:rPr>
              <w:t>(</w:t>
            </w:r>
            <w:r w:rsidRPr="006946B5">
              <w:rPr>
                <w:rFonts w:eastAsia="Times New Roman" w:cs="Times New Roman"/>
                <w:bCs/>
                <w:color w:val="000000" w:themeColor="text1"/>
                <w:sz w:val="24"/>
                <w:szCs w:val="24"/>
                <w:lang w:eastAsia="tr-TR"/>
              </w:rPr>
              <w:lastRenderedPageBreak/>
              <w:t>b)</w:t>
            </w:r>
          </w:p>
        </w:tc>
        <w:tc>
          <w:tcPr>
            <w:tcW w:w="4980" w:type="dxa"/>
            <w:tcBorders>
              <w:top w:val="nil"/>
              <w:left w:val="nil"/>
              <w:bottom w:val="nil"/>
              <w:right w:val="nil"/>
            </w:tcBorders>
            <w:hideMark/>
          </w:tcPr>
          <w:p w:rsidR="00BE495C" w:rsidRPr="006946B5" w:rsidRDefault="00BE495C" w:rsidP="00206664">
            <w:pPr>
              <w:rPr>
                <w:rFonts w:eastAsia="Times New Roman" w:cs="Times New Roman"/>
                <w:bCs/>
                <w:color w:val="000000" w:themeColor="text1"/>
                <w:sz w:val="24"/>
                <w:szCs w:val="24"/>
                <w:lang w:eastAsia="tr-TR"/>
              </w:rPr>
            </w:pPr>
            <w:r w:rsidRPr="006946B5">
              <w:rPr>
                <w:rFonts w:eastAsia="Times New Roman" w:cs="Times New Roman"/>
                <w:bCs/>
                <w:color w:val="000000" w:themeColor="text1"/>
                <w:sz w:val="24"/>
                <w:szCs w:val="24"/>
                <w:lang w:eastAsia="tr-TR"/>
              </w:rPr>
              <w:lastRenderedPageBreak/>
              <w:t>Kriz merkezlerinin kurulması.</w:t>
            </w:r>
          </w:p>
        </w:tc>
      </w:tr>
      <w:tr w:rsidR="00BE495C" w:rsidRPr="006946B5" w:rsidTr="00206664">
        <w:tc>
          <w:tcPr>
            <w:tcW w:w="21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33"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8" w:type="dxa"/>
            <w:tcBorders>
              <w:top w:val="nil"/>
              <w:left w:val="nil"/>
              <w:bottom w:val="nil"/>
              <w:right w:val="nil"/>
            </w:tcBorders>
            <w:hideMark/>
          </w:tcPr>
          <w:p w:rsidR="00BE495C" w:rsidRPr="006946B5" w:rsidRDefault="00BE495C" w:rsidP="00206664">
            <w:pPr>
              <w:jc w:val="center"/>
              <w:rPr>
                <w:rFonts w:eastAsia="Times New Roman" w:cs="Times New Roman"/>
                <w:bCs/>
                <w:color w:val="000000" w:themeColor="text1"/>
                <w:sz w:val="24"/>
                <w:szCs w:val="24"/>
                <w:lang w:eastAsia="tr-TR"/>
              </w:rPr>
            </w:pPr>
            <w:r w:rsidRPr="006946B5">
              <w:rPr>
                <w:rFonts w:eastAsia="Times New Roman" w:cs="Times New Roman"/>
                <w:bCs/>
                <w:color w:val="000000" w:themeColor="text1"/>
                <w:sz w:val="24"/>
                <w:szCs w:val="24"/>
                <w:lang w:eastAsia="tr-TR"/>
              </w:rPr>
              <w:t>(C)</w:t>
            </w:r>
          </w:p>
        </w:tc>
        <w:tc>
          <w:tcPr>
            <w:tcW w:w="5577" w:type="dxa"/>
            <w:gridSpan w:val="2"/>
            <w:tcBorders>
              <w:top w:val="nil"/>
              <w:left w:val="nil"/>
              <w:bottom w:val="nil"/>
              <w:right w:val="nil"/>
            </w:tcBorders>
          </w:tcPr>
          <w:p w:rsidR="00BE495C" w:rsidRPr="006946B5" w:rsidRDefault="00BE495C" w:rsidP="00206664">
            <w:pPr>
              <w:rPr>
                <w:rFonts w:eastAsia="Times New Roman" w:cs="Times New Roman"/>
                <w:bCs/>
                <w:color w:val="000000" w:themeColor="text1"/>
                <w:sz w:val="24"/>
                <w:szCs w:val="24"/>
                <w:lang w:eastAsia="tr-TR"/>
              </w:rPr>
            </w:pPr>
            <w:r w:rsidRPr="006946B5">
              <w:rPr>
                <w:rFonts w:eastAsia="Times New Roman" w:cs="Times New Roman"/>
                <w:bCs/>
                <w:color w:val="000000" w:themeColor="text1"/>
                <w:sz w:val="24"/>
                <w:szCs w:val="24"/>
                <w:lang w:eastAsia="tr-TR"/>
              </w:rPr>
              <w:t>Dışişleriyle Görevli  Bakanlık tarafından yapılacaklar:</w:t>
            </w:r>
          </w:p>
          <w:p w:rsidR="00BE495C" w:rsidRPr="006946B5" w:rsidRDefault="00BE495C" w:rsidP="00206664">
            <w:pPr>
              <w:rPr>
                <w:rFonts w:eastAsia="Times New Roman" w:cs="Times New Roman"/>
                <w:bCs/>
                <w:color w:val="000000" w:themeColor="text1"/>
                <w:sz w:val="24"/>
                <w:szCs w:val="24"/>
                <w:lang w:eastAsia="tr-TR"/>
              </w:rPr>
            </w:pPr>
            <w:r w:rsidRPr="006946B5">
              <w:rPr>
                <w:rFonts w:eastAsia="Times New Roman" w:cs="Times New Roman"/>
                <w:bCs/>
                <w:color w:val="000000" w:themeColor="text1"/>
                <w:sz w:val="24"/>
                <w:szCs w:val="24"/>
                <w:lang w:eastAsia="tr-TR"/>
              </w:rPr>
              <w:t>Eğer uçak ve/veya işletmesi ve/veya yolcu ile mürettebatı yabancı ise ilgili ülkelerle iletişime geçer.</w:t>
            </w:r>
          </w:p>
          <w:p w:rsidR="00BE495C" w:rsidRPr="006946B5" w:rsidRDefault="00BE495C" w:rsidP="00206664">
            <w:pPr>
              <w:rPr>
                <w:rFonts w:eastAsia="Times New Roman" w:cs="Times New Roman"/>
                <w:bCs/>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BAŞKAN – 86’ncı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38"/>
        <w:gridCol w:w="650"/>
        <w:gridCol w:w="657"/>
        <w:gridCol w:w="6230"/>
      </w:tblGrid>
      <w:tr w:rsidR="00BE495C" w:rsidRPr="006946B5" w:rsidTr="00206664">
        <w:tc>
          <w:tcPr>
            <w:tcW w:w="2140" w:type="dxa"/>
            <w:tcBorders>
              <w:top w:val="nil"/>
              <w:left w:val="nil"/>
              <w:bottom w:val="nil"/>
              <w:right w:val="nil"/>
            </w:tcBorders>
            <w:hideMark/>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AFTN Mesajı </w:t>
            </w:r>
          </w:p>
        </w:tc>
        <w:tc>
          <w:tcPr>
            <w:tcW w:w="650" w:type="dxa"/>
            <w:tcBorders>
              <w:top w:val="nil"/>
              <w:left w:val="nil"/>
              <w:bottom w:val="nil"/>
              <w:right w:val="nil"/>
            </w:tcBorders>
            <w:hideMark/>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8</w:t>
            </w:r>
            <w:r w:rsidR="000D1425">
              <w:rPr>
                <w:rFonts w:cs="Times New Roman"/>
                <w:color w:val="000000" w:themeColor="text1"/>
                <w:sz w:val="24"/>
                <w:szCs w:val="24"/>
              </w:rPr>
              <w:t>8</w:t>
            </w:r>
            <w:r w:rsidRPr="006946B5">
              <w:rPr>
                <w:rFonts w:cs="Times New Roman"/>
                <w:color w:val="000000" w:themeColor="text1"/>
                <w:sz w:val="24"/>
                <w:szCs w:val="24"/>
              </w:rPr>
              <w:t>7.</w:t>
            </w:r>
          </w:p>
        </w:tc>
        <w:tc>
          <w:tcPr>
            <w:tcW w:w="657"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(1)</w:t>
            </w:r>
          </w:p>
        </w:tc>
        <w:tc>
          <w:tcPr>
            <w:tcW w:w="6235" w:type="dxa"/>
            <w:tcBorders>
              <w:top w:val="nil"/>
              <w:left w:val="nil"/>
              <w:bottom w:val="nil"/>
              <w:right w:val="nil"/>
            </w:tcBorders>
            <w:hideMark/>
          </w:tcPr>
          <w:p w:rsidR="00BE495C" w:rsidRPr="006946B5" w:rsidRDefault="00BE495C" w:rsidP="00206664">
            <w:pPr>
              <w:rPr>
                <w:rFonts w:eastAsia="Cambria" w:cs="Times New Roman"/>
                <w:color w:val="000000" w:themeColor="text1"/>
                <w:sz w:val="24"/>
                <w:szCs w:val="24"/>
                <w:lang w:eastAsia="x-none"/>
              </w:rPr>
            </w:pPr>
            <w:r w:rsidRPr="006946B5">
              <w:rPr>
                <w:rFonts w:eastAsia="Cambria" w:cs="Times New Roman"/>
                <w:color w:val="000000" w:themeColor="text1"/>
                <w:sz w:val="24"/>
                <w:szCs w:val="24"/>
                <w:lang w:eastAsia="x-none"/>
              </w:rPr>
              <w:t>AFTN mesajları, hava</w:t>
            </w:r>
            <w:r w:rsidR="00652686" w:rsidRPr="006946B5">
              <w:rPr>
                <w:rFonts w:eastAsia="Cambria" w:cs="Times New Roman"/>
                <w:color w:val="000000" w:themeColor="text1"/>
                <w:sz w:val="24"/>
                <w:szCs w:val="24"/>
                <w:lang w:eastAsia="x-none"/>
              </w:rPr>
              <w:t xml:space="preserve"> aracının pozisyonunu ve mevcut</w:t>
            </w:r>
            <w:r w:rsidRPr="006946B5">
              <w:rPr>
                <w:rFonts w:eastAsia="Cambria" w:cs="Times New Roman"/>
                <w:color w:val="000000" w:themeColor="text1"/>
                <w:sz w:val="24"/>
                <w:szCs w:val="24"/>
                <w:lang w:eastAsia="x-none"/>
              </w:rPr>
              <w:t xml:space="preserve"> çağrı işaretini, tipini, tabiiyetini, kalkış havalimanını, uçaktaki kişi sayısını, muhtemel varış yerini ve herhangi diğer bilgiyi içermeli ve acilen raporlanmalıdır.  Mesajda bulunan bilgilerin kesin ve tam olması sağlanmalıdır.</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(2)</w:t>
            </w:r>
          </w:p>
        </w:tc>
        <w:tc>
          <w:tcPr>
            <w:tcW w:w="6235"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Bu mesajlarla ilgili AFTN adreslerine ve Ülkemiz sınırları içindeki diğer havalimanı AFTN adreslerine gönderilir.</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7"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(3)</w:t>
            </w:r>
          </w:p>
        </w:tc>
        <w:tc>
          <w:tcPr>
            <w:tcW w:w="6235" w:type="dxa"/>
            <w:tcBorders>
              <w:top w:val="nil"/>
              <w:left w:val="nil"/>
              <w:bottom w:val="nil"/>
              <w:right w:val="nil"/>
            </w:tcBorders>
          </w:tcPr>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Olağanüstü durumlarda iletişimi sağlayabilmek için, çalışma gün ve saatleri içerisinde havacılık güvenliğiyle ilgili konularda, Polis Genel Müdürlüğü ile Daire birer irtibat noktasıdır.</w:t>
            </w:r>
          </w:p>
          <w:p w:rsidR="00BE495C" w:rsidRPr="006946B5" w:rsidRDefault="00BE495C" w:rsidP="00206664">
            <w:pPr>
              <w:rPr>
                <w:rFonts w:eastAsia="Times New Roman" w:cs="Times New Roman"/>
                <w:color w:val="000000" w:themeColor="text1"/>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BAŞKAN – 87’inci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39"/>
        <w:gridCol w:w="7536"/>
      </w:tblGrid>
      <w:tr w:rsidR="00BE495C" w:rsidRPr="006946B5" w:rsidTr="00206664">
        <w:tc>
          <w:tcPr>
            <w:tcW w:w="2140" w:type="dxa"/>
            <w:tcBorders>
              <w:top w:val="nil"/>
              <w:left w:val="nil"/>
              <w:bottom w:val="nil"/>
              <w:right w:val="nil"/>
            </w:tcBorders>
            <w:hideMark/>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Kaçırılmış Hava Aracının Yerde Tutulması</w:t>
            </w:r>
          </w:p>
        </w:tc>
        <w:tc>
          <w:tcPr>
            <w:tcW w:w="7542"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88. </w:t>
            </w:r>
            <w:r w:rsidRPr="006946B5">
              <w:rPr>
                <w:rFonts w:eastAsia="Times New Roman" w:cs="Times New Roman"/>
                <w:color w:val="000000" w:themeColor="text1"/>
                <w:sz w:val="24"/>
                <w:szCs w:val="24"/>
                <w:lang w:eastAsia="tr-TR"/>
              </w:rPr>
              <w:t>Yasa dışı müdahaleye maruz kalan uçak, daha önceden tespit edilen ve her zaman temiz ve/veya güvenli tutulan ve olay anında en uygun durumda olan tecrit edilmiş park yerine (izole park alanı) park ettirilir. Yasa dışı eyleme maruz kalan hava aracı mümkün olduğunca yerde tutulur.</w:t>
            </w:r>
          </w:p>
          <w:p w:rsidR="00BE495C" w:rsidRPr="006946B5" w:rsidRDefault="00BE495C" w:rsidP="00206664">
            <w:pP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        Ancak insan yaşamını korumada zorlanılması durumunda yerde tutma politikasından vazgeçilebilir. Bu durumda hava taşıyıcısının tescilinin ve/veya işletmecisinin bağlı olduğu yetkili otorite ile Daire ve/veya Dışişleriyle Görevli Bakanlık aracılığıyla iletişime geçilir.</w:t>
            </w:r>
          </w:p>
        </w:tc>
      </w:tr>
    </w:tbl>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88’inci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38"/>
        <w:gridCol w:w="650"/>
        <w:gridCol w:w="720"/>
        <w:gridCol w:w="6167"/>
      </w:tblGrid>
      <w:tr w:rsidR="00BE495C" w:rsidRPr="006946B5" w:rsidTr="00D874B7">
        <w:tc>
          <w:tcPr>
            <w:tcW w:w="9675" w:type="dxa"/>
            <w:gridSpan w:val="4"/>
            <w:tcBorders>
              <w:top w:val="nil"/>
              <w:left w:val="nil"/>
              <w:bottom w:val="nil"/>
              <w:right w:val="nil"/>
            </w:tcBorders>
          </w:tcPr>
          <w:p w:rsidR="00BE495C" w:rsidRPr="006946B5" w:rsidRDefault="00BE495C" w:rsidP="00206664">
            <w:pPr>
              <w:rPr>
                <w:rFonts w:eastAsia="Times New Roman" w:cs="Times New Roman"/>
                <w:color w:val="000000" w:themeColor="text1"/>
                <w:sz w:val="24"/>
                <w:szCs w:val="24"/>
                <w:lang w:eastAsia="tr-TR"/>
              </w:rPr>
            </w:pPr>
          </w:p>
          <w:p w:rsidR="00BE495C" w:rsidRPr="006946B5" w:rsidRDefault="00BE495C" w:rsidP="00206664">
            <w:pPr>
              <w:jc w:val="cente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 xml:space="preserve">ONUNCU KISIM </w:t>
            </w:r>
          </w:p>
          <w:p w:rsidR="00BE495C" w:rsidRPr="006946B5" w:rsidRDefault="00BE495C" w:rsidP="00206664">
            <w:pPr>
              <w:jc w:val="center"/>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Yasaya Aykırı Davranış, </w:t>
            </w:r>
            <w:r w:rsidRPr="006946B5">
              <w:rPr>
                <w:rFonts w:eastAsia="Times New Roman" w:cs="Times New Roman"/>
                <w:color w:val="000000" w:themeColor="text1"/>
                <w:sz w:val="24"/>
                <w:szCs w:val="24"/>
                <w:lang w:eastAsia="tr-TR"/>
              </w:rPr>
              <w:t xml:space="preserve">İdari Para Cezaları ve Tüzük Yapma Yetkisi </w:t>
            </w:r>
          </w:p>
          <w:p w:rsidR="00BE495C" w:rsidRPr="006946B5" w:rsidRDefault="00BE495C" w:rsidP="00206664">
            <w:pPr>
              <w:jc w:val="center"/>
              <w:rPr>
                <w:rFonts w:eastAsia="Times New Roman" w:cs="Times New Roman"/>
                <w:color w:val="000000" w:themeColor="text1"/>
                <w:sz w:val="24"/>
                <w:szCs w:val="24"/>
                <w:lang w:eastAsia="tr-TR"/>
              </w:rPr>
            </w:pPr>
          </w:p>
        </w:tc>
      </w:tr>
      <w:tr w:rsidR="00BE495C" w:rsidRPr="006946B5" w:rsidTr="00D874B7">
        <w:tc>
          <w:tcPr>
            <w:tcW w:w="2138"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cs="Times New Roman"/>
                <w:color w:val="000000" w:themeColor="text1"/>
                <w:sz w:val="24"/>
                <w:szCs w:val="24"/>
              </w:rPr>
              <w:t>Yasaya Aykırı Davranış ve İdari Para Cezaları</w:t>
            </w:r>
          </w:p>
        </w:tc>
        <w:tc>
          <w:tcPr>
            <w:tcW w:w="7537" w:type="dxa"/>
            <w:gridSpan w:val="3"/>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89. </w:t>
            </w:r>
            <w:r w:rsidRPr="006946B5">
              <w:rPr>
                <w:rFonts w:cs="Times New Roman"/>
                <w:sz w:val="24"/>
                <w:szCs w:val="24"/>
              </w:rPr>
              <w:t>Bu Yasada belirtilen ve usul ve esaslara aykırı davranışta                                                       bulunan kuruluşlara aşağıda belirtilen kurallar ve idari para cezaları uygulanır:</w:t>
            </w:r>
          </w:p>
        </w:tc>
      </w:tr>
      <w:tr w:rsidR="00BE495C" w:rsidRPr="006946B5" w:rsidTr="00D874B7">
        <w:tc>
          <w:tcPr>
            <w:tcW w:w="2138"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w:t>
            </w:r>
            <w:r w:rsidRPr="006946B5">
              <w:rPr>
                <w:rFonts w:eastAsia="Times New Roman" w:cs="Times New Roman"/>
                <w:color w:val="000000" w:themeColor="text1"/>
                <w:sz w:val="24"/>
                <w:szCs w:val="24"/>
                <w:lang w:eastAsia="tr-TR"/>
              </w:rPr>
              <w:lastRenderedPageBreak/>
              <w:t>1)</w:t>
            </w:r>
          </w:p>
        </w:tc>
        <w:tc>
          <w:tcPr>
            <w:tcW w:w="6887" w:type="dxa"/>
            <w:gridSpan w:val="2"/>
            <w:tcBorders>
              <w:top w:val="nil"/>
              <w:left w:val="nil"/>
              <w:bottom w:val="nil"/>
              <w:right w:val="nil"/>
            </w:tcBorders>
            <w:hideMark/>
          </w:tcPr>
          <w:p w:rsidR="00BE495C" w:rsidRPr="006946B5" w:rsidRDefault="00BE495C" w:rsidP="00206664">
            <w:pPr>
              <w:rPr>
                <w:rFonts w:cs="Times New Roman"/>
                <w:sz w:val="24"/>
                <w:szCs w:val="24"/>
              </w:rPr>
            </w:pPr>
            <w:r w:rsidRPr="006946B5">
              <w:rPr>
                <w:rFonts w:cs="Times New Roman"/>
                <w:sz w:val="24"/>
                <w:szCs w:val="24"/>
              </w:rPr>
              <w:lastRenderedPageBreak/>
              <w:t xml:space="preserve">Bu Yasa kapsamında yürütülen hizmetlerde görülen kusur ve </w:t>
            </w:r>
            <w:r w:rsidRPr="006946B5">
              <w:rPr>
                <w:rFonts w:cs="Times New Roman"/>
                <w:sz w:val="24"/>
                <w:szCs w:val="24"/>
              </w:rPr>
              <w:lastRenderedPageBreak/>
              <w:t xml:space="preserve">eksiklikler ve bu Yasa ve bu Yasa altında çıkarılacak tüzük kurallarına aykırı durumlar, Daire tarafından hizmeti veren ilgili kurum ve/veya kuruluş veya hava taşıyıcılarına yazılı olarak bildirilir ve bu eksiklik ve/veya kusurların giderilmesi için en fazla </w:t>
            </w:r>
            <w:proofErr w:type="spellStart"/>
            <w:r w:rsidRPr="006946B5">
              <w:rPr>
                <w:rFonts w:cs="Times New Roman"/>
                <w:sz w:val="24"/>
                <w:szCs w:val="24"/>
              </w:rPr>
              <w:t>onbeş</w:t>
            </w:r>
            <w:proofErr w:type="spellEnd"/>
            <w:r w:rsidRPr="006946B5">
              <w:rPr>
                <w:rFonts w:cs="Times New Roman"/>
                <w:sz w:val="24"/>
                <w:szCs w:val="24"/>
              </w:rPr>
              <w:t xml:space="preserve"> gün süre verilir.</w:t>
            </w:r>
          </w:p>
        </w:tc>
      </w:tr>
      <w:tr w:rsidR="00BE495C" w:rsidRPr="006946B5" w:rsidTr="00D874B7">
        <w:tc>
          <w:tcPr>
            <w:tcW w:w="2138"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(2)</w:t>
            </w:r>
          </w:p>
        </w:tc>
        <w:tc>
          <w:tcPr>
            <w:tcW w:w="720" w:type="dxa"/>
            <w:tcBorders>
              <w:top w:val="nil"/>
              <w:left w:val="nil"/>
              <w:bottom w:val="nil"/>
              <w:right w:val="nil"/>
            </w:tcBorders>
            <w:hideMark/>
          </w:tcPr>
          <w:p w:rsidR="00BE495C" w:rsidRPr="006946B5" w:rsidRDefault="00BE495C" w:rsidP="00206664">
            <w:pPr>
              <w:jc w:val="center"/>
              <w:rPr>
                <w:rFonts w:cs="Times New Roman"/>
                <w:sz w:val="24"/>
                <w:szCs w:val="24"/>
              </w:rPr>
            </w:pPr>
            <w:r w:rsidRPr="006946B5">
              <w:rPr>
                <w:rFonts w:eastAsia="Times New Roman" w:cs="Times New Roman"/>
                <w:color w:val="000000" w:themeColor="text1"/>
                <w:sz w:val="24"/>
                <w:szCs w:val="24"/>
                <w:lang w:eastAsia="tr-TR"/>
              </w:rPr>
              <w:t>(A)</w:t>
            </w:r>
          </w:p>
        </w:tc>
        <w:tc>
          <w:tcPr>
            <w:tcW w:w="6167" w:type="dxa"/>
            <w:tcBorders>
              <w:top w:val="nil"/>
              <w:left w:val="nil"/>
              <w:bottom w:val="nil"/>
              <w:right w:val="nil"/>
            </w:tcBorders>
            <w:hideMark/>
          </w:tcPr>
          <w:p w:rsidR="00BE495C" w:rsidRPr="006946B5" w:rsidRDefault="00BE495C" w:rsidP="00206664">
            <w:pPr>
              <w:rPr>
                <w:rFonts w:cs="Times New Roman"/>
                <w:sz w:val="24"/>
                <w:szCs w:val="24"/>
              </w:rPr>
            </w:pPr>
            <w:r w:rsidRPr="006946B5">
              <w:rPr>
                <w:rFonts w:eastAsia="Times New Roman" w:cs="Times New Roman"/>
                <w:sz w:val="24"/>
                <w:szCs w:val="24"/>
                <w:lang w:eastAsia="tr-TR"/>
              </w:rPr>
              <w:t>Bu Yasanın 22’nci, 23’üncü, 24’üncü, 26’ncı, 28’inci   30’uncu, 42’nci, 43’üncü, 48’inci 52’nci, 56’ncı, 57’nci, 58’inci, 77’nci, 78’inci, 84’üncü, 85’inci ve 88’inci maddelerine aykırı hareket eden gerçek veya tüzel kişilere,  Daire tarafından, aykırı davranışın tespit edildiği tarihte yürürlükte olan aylık brüt asgari ücretin iki katı  idari para cezası uygulanır.</w:t>
            </w:r>
          </w:p>
        </w:tc>
      </w:tr>
      <w:tr w:rsidR="00BE495C" w:rsidRPr="006946B5" w:rsidTr="00D874B7">
        <w:tc>
          <w:tcPr>
            <w:tcW w:w="2138"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tcPr>
          <w:p w:rsidR="00BE495C" w:rsidRPr="006946B5" w:rsidRDefault="00BE495C" w:rsidP="00206664">
            <w:pPr>
              <w:jc w:val="center"/>
              <w:rPr>
                <w:rFonts w:eastAsia="Times New Roman" w:cs="Times New Roman"/>
                <w:color w:val="000000" w:themeColor="text1"/>
                <w:sz w:val="24"/>
                <w:szCs w:val="24"/>
                <w:lang w:eastAsia="tr-TR"/>
              </w:rPr>
            </w:pPr>
          </w:p>
        </w:tc>
        <w:tc>
          <w:tcPr>
            <w:tcW w:w="720" w:type="dxa"/>
            <w:tcBorders>
              <w:top w:val="nil"/>
              <w:left w:val="nil"/>
              <w:bottom w:val="nil"/>
              <w:right w:val="nil"/>
            </w:tcBorders>
            <w:hideMark/>
          </w:tcPr>
          <w:p w:rsidR="00BE495C" w:rsidRPr="006946B5" w:rsidRDefault="00BE495C" w:rsidP="00206664">
            <w:pPr>
              <w:jc w:val="cente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(B)</w:t>
            </w:r>
          </w:p>
        </w:tc>
        <w:tc>
          <w:tcPr>
            <w:tcW w:w="6167" w:type="dxa"/>
            <w:tcBorders>
              <w:top w:val="nil"/>
              <w:left w:val="nil"/>
              <w:bottom w:val="nil"/>
              <w:right w:val="nil"/>
            </w:tcBorders>
            <w:hideMark/>
          </w:tcPr>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 xml:space="preserve">Bu Yasanın 32’nci, 33’üncü, 34’üncü, 35’inci, 36’ncı, 37’nci, 41’inci, 44’üncü, 45’inci, 46’ncı 47’nci, 49’uncu, 50’nci, 53’üncü, 54’üncü ve 55’inci maddelerine aykırı hareket eden gerçek veya tüzel kişiye, </w:t>
            </w:r>
            <w:r w:rsidRPr="006946B5">
              <w:rPr>
                <w:rFonts w:cs="Times New Roman"/>
                <w:sz w:val="24"/>
                <w:szCs w:val="24"/>
              </w:rPr>
              <w:t>Daire tarafından, aykırı davranışın tespit edildiği tarihte yürürlükte olan aylık brüt asgari ücretin üç katı  idari para cezası uygulanır.</w:t>
            </w:r>
          </w:p>
        </w:tc>
      </w:tr>
      <w:tr w:rsidR="00BE495C" w:rsidRPr="006946B5" w:rsidTr="00D874B7">
        <w:tc>
          <w:tcPr>
            <w:tcW w:w="2138"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tcPr>
          <w:p w:rsidR="00BE495C" w:rsidRPr="006946B5" w:rsidRDefault="00BE495C" w:rsidP="00206664">
            <w:pPr>
              <w:jc w:val="center"/>
              <w:rPr>
                <w:rFonts w:eastAsia="Times New Roman" w:cs="Times New Roman"/>
                <w:color w:val="000000" w:themeColor="text1"/>
                <w:sz w:val="24"/>
                <w:szCs w:val="24"/>
                <w:lang w:eastAsia="tr-TR"/>
              </w:rPr>
            </w:pPr>
          </w:p>
        </w:tc>
        <w:tc>
          <w:tcPr>
            <w:tcW w:w="720" w:type="dxa"/>
            <w:tcBorders>
              <w:top w:val="nil"/>
              <w:left w:val="nil"/>
              <w:bottom w:val="nil"/>
              <w:right w:val="nil"/>
            </w:tcBorders>
            <w:hideMark/>
          </w:tcPr>
          <w:p w:rsidR="00BE495C" w:rsidRPr="006946B5" w:rsidRDefault="00BE495C" w:rsidP="00206664">
            <w:pPr>
              <w:jc w:val="center"/>
              <w:rPr>
                <w:rFonts w:eastAsia="Times New Roman" w:cs="Times New Roman"/>
                <w:color w:val="000000" w:themeColor="text1"/>
                <w:sz w:val="24"/>
                <w:szCs w:val="24"/>
                <w:lang w:eastAsia="tr-TR"/>
              </w:rPr>
            </w:pPr>
            <w:r w:rsidRPr="006946B5">
              <w:rPr>
                <w:rFonts w:eastAsia="Times New Roman" w:cs="Times New Roman"/>
                <w:color w:val="000000" w:themeColor="text1"/>
                <w:sz w:val="24"/>
                <w:szCs w:val="24"/>
                <w:lang w:eastAsia="tr-TR"/>
              </w:rPr>
              <w:t>(C)</w:t>
            </w:r>
          </w:p>
        </w:tc>
        <w:tc>
          <w:tcPr>
            <w:tcW w:w="6167" w:type="dxa"/>
            <w:tcBorders>
              <w:top w:val="nil"/>
              <w:left w:val="nil"/>
              <w:bottom w:val="nil"/>
              <w:right w:val="nil"/>
            </w:tcBorders>
            <w:hideMark/>
          </w:tcPr>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 xml:space="preserve">Bu Yasanın 38’inci, 39’uncu, 51’inci, 62’nci ve 63’üncü maddelerine aykırı hareket eden gerçek veya tüzel kişilere, </w:t>
            </w:r>
            <w:r w:rsidRPr="006946B5">
              <w:rPr>
                <w:rFonts w:cs="Times New Roman"/>
                <w:sz w:val="24"/>
                <w:szCs w:val="24"/>
              </w:rPr>
              <w:t>Daire tarafından, aykırı davranışın tespit edildiği tarihte yürürlükte olan aylık brüt asgari ücretin dört katı idari para cezası uygulanır.</w:t>
            </w:r>
          </w:p>
        </w:tc>
      </w:tr>
      <w:tr w:rsidR="00BE495C" w:rsidRPr="006946B5" w:rsidTr="00D874B7">
        <w:tc>
          <w:tcPr>
            <w:tcW w:w="2138" w:type="dxa"/>
            <w:tcBorders>
              <w:top w:val="nil"/>
              <w:left w:val="nil"/>
              <w:bottom w:val="nil"/>
              <w:right w:val="nil"/>
            </w:tcBorders>
          </w:tcPr>
          <w:p w:rsidR="00BE495C" w:rsidRPr="006946B5" w:rsidRDefault="00BE495C" w:rsidP="00206664">
            <w:pPr>
              <w:jc w:val="center"/>
              <w:rPr>
                <w:rFonts w:cs="Times New Roman"/>
                <w:sz w:val="24"/>
                <w:szCs w:val="24"/>
              </w:rPr>
            </w:pPr>
          </w:p>
        </w:tc>
        <w:tc>
          <w:tcPr>
            <w:tcW w:w="650" w:type="dxa"/>
            <w:tcBorders>
              <w:top w:val="nil"/>
              <w:left w:val="nil"/>
              <w:bottom w:val="nil"/>
              <w:right w:val="nil"/>
            </w:tcBorders>
            <w:hideMark/>
          </w:tcPr>
          <w:p w:rsidR="00BE495C" w:rsidRPr="006946B5" w:rsidRDefault="00BE495C" w:rsidP="00206664">
            <w:pPr>
              <w:rPr>
                <w:rFonts w:cs="Times New Roman"/>
                <w:color w:val="000000" w:themeColor="text1"/>
                <w:sz w:val="24"/>
                <w:szCs w:val="24"/>
              </w:rPr>
            </w:pPr>
            <w:r w:rsidRPr="006946B5">
              <w:rPr>
                <w:rFonts w:eastAsia="Times New Roman" w:cs="Times New Roman"/>
                <w:color w:val="000000" w:themeColor="text1"/>
                <w:sz w:val="24"/>
                <w:szCs w:val="24"/>
                <w:lang w:eastAsia="tr-TR"/>
              </w:rPr>
              <w:t>(3)</w:t>
            </w:r>
          </w:p>
        </w:tc>
        <w:tc>
          <w:tcPr>
            <w:tcW w:w="720"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cs="Times New Roman"/>
                <w:sz w:val="24"/>
                <w:szCs w:val="24"/>
              </w:rPr>
              <w:t>(A)</w:t>
            </w:r>
          </w:p>
        </w:tc>
        <w:tc>
          <w:tcPr>
            <w:tcW w:w="6167" w:type="dxa"/>
            <w:tcBorders>
              <w:top w:val="nil"/>
              <w:left w:val="nil"/>
              <w:bottom w:val="nil"/>
              <w:right w:val="nil"/>
            </w:tcBorders>
            <w:hideMark/>
          </w:tcPr>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Bu madde uyarınca  Daire tarafından verilen idari para cezaları, Daire tarafından tahsil edilip, takip eden ilk iş günü  mesai bitimine kadar Gelir ve Vergi Dairesi gelirler hesabına yatırılır ve bu sürede aykırı husus giderilir.</w:t>
            </w:r>
          </w:p>
        </w:tc>
      </w:tr>
      <w:tr w:rsidR="00BE495C" w:rsidRPr="006946B5" w:rsidTr="00D874B7">
        <w:tc>
          <w:tcPr>
            <w:tcW w:w="2138" w:type="dxa"/>
            <w:tcBorders>
              <w:top w:val="nil"/>
              <w:left w:val="nil"/>
              <w:bottom w:val="nil"/>
              <w:right w:val="nil"/>
            </w:tcBorders>
          </w:tcPr>
          <w:p w:rsidR="00BE495C" w:rsidRPr="006946B5" w:rsidRDefault="00BE495C" w:rsidP="00206664">
            <w:pPr>
              <w:jc w:val="center"/>
              <w:rPr>
                <w:rFonts w:cs="Times New Roman"/>
                <w:sz w:val="24"/>
                <w:szCs w:val="24"/>
              </w:rPr>
            </w:pPr>
          </w:p>
        </w:tc>
        <w:tc>
          <w:tcPr>
            <w:tcW w:w="65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720"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cs="Times New Roman"/>
                <w:sz w:val="24"/>
                <w:szCs w:val="24"/>
              </w:rPr>
              <w:t>(B)</w:t>
            </w:r>
          </w:p>
        </w:tc>
        <w:tc>
          <w:tcPr>
            <w:tcW w:w="6167" w:type="dxa"/>
            <w:tcBorders>
              <w:top w:val="nil"/>
              <w:left w:val="nil"/>
              <w:bottom w:val="nil"/>
              <w:right w:val="nil"/>
            </w:tcBorders>
            <w:hideMark/>
          </w:tcPr>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On beş gün içinde ödenmeyen idari para cezası bir kat artırılır.</w:t>
            </w:r>
          </w:p>
        </w:tc>
      </w:tr>
      <w:tr w:rsidR="00BE495C" w:rsidRPr="006946B5" w:rsidTr="00D874B7">
        <w:tc>
          <w:tcPr>
            <w:tcW w:w="2138" w:type="dxa"/>
            <w:tcBorders>
              <w:top w:val="nil"/>
              <w:left w:val="nil"/>
              <w:bottom w:val="nil"/>
              <w:right w:val="nil"/>
            </w:tcBorders>
            <w:hideMark/>
          </w:tcPr>
          <w:p w:rsidR="00BE495C" w:rsidRPr="006946B5" w:rsidRDefault="00BE495C" w:rsidP="00206664">
            <w:pPr>
              <w:rPr>
                <w:rFonts w:cs="Times New Roman"/>
                <w:sz w:val="24"/>
                <w:szCs w:val="24"/>
              </w:rPr>
            </w:pPr>
            <w:r w:rsidRPr="006946B5">
              <w:rPr>
                <w:rFonts w:cs="Times New Roman"/>
                <w:sz w:val="24"/>
                <w:szCs w:val="24"/>
              </w:rPr>
              <w:t xml:space="preserve">     </w:t>
            </w:r>
          </w:p>
          <w:p w:rsidR="00BE495C" w:rsidRPr="006946B5" w:rsidRDefault="00BE495C" w:rsidP="00206664">
            <w:pPr>
              <w:rPr>
                <w:rFonts w:cs="Times New Roman"/>
                <w:sz w:val="24"/>
                <w:szCs w:val="24"/>
              </w:rPr>
            </w:pPr>
            <w:r w:rsidRPr="006946B5">
              <w:rPr>
                <w:rFonts w:cs="Times New Roman"/>
                <w:sz w:val="24"/>
                <w:szCs w:val="24"/>
              </w:rPr>
              <w:t>48/1977</w:t>
            </w:r>
          </w:p>
          <w:p w:rsidR="00BE495C" w:rsidRPr="006946B5" w:rsidRDefault="00BE495C" w:rsidP="00206664">
            <w:pPr>
              <w:jc w:val="center"/>
              <w:rPr>
                <w:rFonts w:cs="Times New Roman"/>
                <w:sz w:val="24"/>
                <w:szCs w:val="24"/>
              </w:rPr>
            </w:pPr>
            <w:r w:rsidRPr="006946B5">
              <w:rPr>
                <w:rFonts w:cs="Times New Roman"/>
                <w:sz w:val="24"/>
                <w:szCs w:val="24"/>
              </w:rPr>
              <w:t>28/1985</w:t>
            </w:r>
          </w:p>
          <w:p w:rsidR="00BE495C" w:rsidRPr="006946B5" w:rsidRDefault="00BE495C" w:rsidP="00206664">
            <w:pPr>
              <w:jc w:val="center"/>
              <w:rPr>
                <w:rFonts w:cs="Times New Roman"/>
                <w:sz w:val="24"/>
                <w:szCs w:val="24"/>
              </w:rPr>
            </w:pPr>
            <w:r w:rsidRPr="006946B5">
              <w:rPr>
                <w:rFonts w:cs="Times New Roman"/>
                <w:sz w:val="24"/>
                <w:szCs w:val="24"/>
              </w:rPr>
              <w:t>31/1988</w:t>
            </w:r>
          </w:p>
        </w:tc>
        <w:tc>
          <w:tcPr>
            <w:tcW w:w="65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720" w:type="dxa"/>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cs="Times New Roman"/>
                <w:sz w:val="24"/>
                <w:szCs w:val="24"/>
              </w:rPr>
              <w:t>(C)</w:t>
            </w:r>
          </w:p>
        </w:tc>
        <w:tc>
          <w:tcPr>
            <w:tcW w:w="6167" w:type="dxa"/>
            <w:tcBorders>
              <w:top w:val="nil"/>
              <w:left w:val="nil"/>
              <w:bottom w:val="nil"/>
              <w:right w:val="nil"/>
            </w:tcBorders>
            <w:hideMark/>
          </w:tcPr>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Artırılmış idari para cezasının on beş gün içinde yine ödenmemesi halinde idari para cezası  Kamu Alacakların Tahsili Usulü Yasası kuralları uyarınca tahsil edilir.</w:t>
            </w:r>
          </w:p>
        </w:tc>
      </w:tr>
      <w:tr w:rsidR="00BE495C" w:rsidRPr="006946B5" w:rsidTr="00D874B7">
        <w:tc>
          <w:tcPr>
            <w:tcW w:w="2138" w:type="dxa"/>
            <w:tcBorders>
              <w:top w:val="nil"/>
              <w:left w:val="nil"/>
              <w:bottom w:val="nil"/>
              <w:right w:val="nil"/>
            </w:tcBorders>
            <w:hideMark/>
          </w:tcPr>
          <w:p w:rsidR="00BE495C" w:rsidRPr="006946B5" w:rsidRDefault="00BE495C" w:rsidP="00206664">
            <w:pPr>
              <w:jc w:val="center"/>
              <w:rPr>
                <w:rFonts w:cs="Times New Roman"/>
                <w:sz w:val="24"/>
                <w:szCs w:val="24"/>
              </w:rPr>
            </w:pPr>
            <w:r w:rsidRPr="006946B5">
              <w:rPr>
                <w:rFonts w:cs="Times New Roman"/>
                <w:sz w:val="24"/>
                <w:szCs w:val="24"/>
              </w:rPr>
              <w:t>31/1991</w:t>
            </w:r>
          </w:p>
          <w:p w:rsidR="00BE495C" w:rsidRPr="006946B5" w:rsidRDefault="00BE495C" w:rsidP="00206664">
            <w:pPr>
              <w:jc w:val="center"/>
              <w:rPr>
                <w:rFonts w:cs="Times New Roman"/>
                <w:sz w:val="24"/>
                <w:szCs w:val="24"/>
              </w:rPr>
            </w:pPr>
            <w:r w:rsidRPr="006946B5">
              <w:rPr>
                <w:rFonts w:cs="Times New Roman"/>
                <w:sz w:val="24"/>
                <w:szCs w:val="24"/>
              </w:rPr>
              <w:t>23/1997</w:t>
            </w:r>
          </w:p>
          <w:p w:rsidR="00BE495C" w:rsidRPr="006946B5" w:rsidRDefault="00BE495C" w:rsidP="00206664">
            <w:pPr>
              <w:jc w:val="center"/>
              <w:rPr>
                <w:rFonts w:cs="Times New Roman"/>
                <w:sz w:val="24"/>
                <w:szCs w:val="24"/>
              </w:rPr>
            </w:pPr>
            <w:r w:rsidRPr="006946B5">
              <w:rPr>
                <w:rFonts w:cs="Times New Roman"/>
                <w:sz w:val="24"/>
                <w:szCs w:val="24"/>
              </w:rPr>
              <w:t xml:space="preserve">54/1999 </w:t>
            </w:r>
          </w:p>
          <w:p w:rsidR="00BE495C" w:rsidRPr="006946B5" w:rsidRDefault="00BE495C" w:rsidP="00206664">
            <w:pPr>
              <w:jc w:val="center"/>
              <w:rPr>
                <w:rFonts w:cs="Times New Roman"/>
                <w:sz w:val="24"/>
                <w:szCs w:val="24"/>
              </w:rPr>
            </w:pPr>
            <w:r w:rsidRPr="006946B5">
              <w:rPr>
                <w:rFonts w:cs="Times New Roman"/>
                <w:sz w:val="24"/>
                <w:szCs w:val="24"/>
              </w:rPr>
              <w:t>35/2005</w:t>
            </w:r>
          </w:p>
          <w:p w:rsidR="00BE495C" w:rsidRPr="006946B5" w:rsidRDefault="00BE495C" w:rsidP="00206664">
            <w:pPr>
              <w:jc w:val="center"/>
              <w:rPr>
                <w:rFonts w:cs="Times New Roman"/>
                <w:sz w:val="24"/>
                <w:szCs w:val="24"/>
              </w:rPr>
            </w:pPr>
            <w:r w:rsidRPr="006946B5">
              <w:rPr>
                <w:rFonts w:cs="Times New Roman"/>
                <w:sz w:val="24"/>
                <w:szCs w:val="24"/>
              </w:rPr>
              <w:t>59/2010</w:t>
            </w:r>
          </w:p>
          <w:p w:rsidR="00BE495C" w:rsidRPr="006946B5" w:rsidRDefault="00BE495C" w:rsidP="00206664">
            <w:pPr>
              <w:jc w:val="center"/>
              <w:rPr>
                <w:rFonts w:cs="Times New Roman"/>
                <w:sz w:val="24"/>
                <w:szCs w:val="24"/>
              </w:rPr>
            </w:pPr>
            <w:r w:rsidRPr="006946B5">
              <w:rPr>
                <w:rFonts w:cs="Times New Roman"/>
                <w:sz w:val="24"/>
                <w:szCs w:val="24"/>
              </w:rPr>
              <w:t>13/2017</w:t>
            </w:r>
          </w:p>
        </w:tc>
        <w:tc>
          <w:tcPr>
            <w:tcW w:w="650" w:type="dxa"/>
            <w:tcBorders>
              <w:top w:val="nil"/>
              <w:left w:val="nil"/>
              <w:bottom w:val="nil"/>
              <w:right w:val="nil"/>
            </w:tcBorders>
            <w:hideMark/>
          </w:tcPr>
          <w:p w:rsidR="00BE495C" w:rsidRPr="006946B5" w:rsidRDefault="00BE495C" w:rsidP="00206664">
            <w:pPr>
              <w:rPr>
                <w:rFonts w:cs="Times New Roman"/>
                <w:color w:val="000000" w:themeColor="text1"/>
                <w:sz w:val="24"/>
                <w:szCs w:val="24"/>
              </w:rPr>
            </w:pPr>
            <w:r w:rsidRPr="006946B5">
              <w:rPr>
                <w:rFonts w:eastAsia="Times New Roman" w:cs="Times New Roman"/>
                <w:color w:val="000000" w:themeColor="text1"/>
                <w:sz w:val="24"/>
                <w:szCs w:val="24"/>
                <w:lang w:eastAsia="tr-TR"/>
              </w:rPr>
              <w:t>(4)</w:t>
            </w:r>
          </w:p>
        </w:tc>
        <w:tc>
          <w:tcPr>
            <w:tcW w:w="6887" w:type="dxa"/>
            <w:gridSpan w:val="2"/>
            <w:tcBorders>
              <w:top w:val="nil"/>
              <w:left w:val="nil"/>
              <w:bottom w:val="nil"/>
              <w:right w:val="nil"/>
            </w:tcBorders>
            <w:hideMark/>
          </w:tcPr>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Bu Yasaya ve bu Yasa altında çıkarılan tüzük kurallarına aykırı davranışın verilen sürede Yasaya uygun hale getirilmemesi halinde, konu dosya tanzim edilerek, Bakanlık tarafından yasal işlem için Hukuk Dairesine gönderilir.</w:t>
            </w:r>
          </w:p>
        </w:tc>
      </w:tr>
    </w:tbl>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89’uncu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38"/>
        <w:gridCol w:w="650"/>
        <w:gridCol w:w="6887"/>
      </w:tblGrid>
      <w:tr w:rsidR="00BE495C" w:rsidRPr="006946B5" w:rsidTr="00206664">
        <w:tc>
          <w:tcPr>
            <w:tcW w:w="2140" w:type="dxa"/>
            <w:tcBorders>
              <w:top w:val="nil"/>
              <w:left w:val="nil"/>
              <w:bottom w:val="nil"/>
              <w:right w:val="nil"/>
            </w:tcBorders>
            <w:hideMark/>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Tüzük Yapma Yetkisi</w:t>
            </w:r>
          </w:p>
        </w:tc>
        <w:tc>
          <w:tcPr>
            <w:tcW w:w="7542" w:type="dxa"/>
            <w:gridSpan w:val="2"/>
            <w:tcBorders>
              <w:top w:val="nil"/>
              <w:left w:val="nil"/>
              <w:bottom w:val="nil"/>
              <w:right w:val="nil"/>
            </w:tcBorders>
            <w:hideMark/>
          </w:tcPr>
          <w:p w:rsidR="00BE495C" w:rsidRPr="006946B5" w:rsidRDefault="00BE495C" w:rsidP="00206664">
            <w:pPr>
              <w:rPr>
                <w:rFonts w:eastAsia="Times New Roman" w:cs="Times New Roman"/>
                <w:color w:val="000000" w:themeColor="text1"/>
                <w:sz w:val="24"/>
                <w:szCs w:val="24"/>
                <w:lang w:eastAsia="tr-TR"/>
              </w:rPr>
            </w:pPr>
            <w:r w:rsidRPr="006946B5">
              <w:rPr>
                <w:rFonts w:cs="Times New Roman"/>
                <w:color w:val="000000" w:themeColor="text1"/>
                <w:sz w:val="24"/>
                <w:szCs w:val="24"/>
              </w:rPr>
              <w:t xml:space="preserve">90. </w:t>
            </w:r>
            <w:r w:rsidRPr="006946B5">
              <w:rPr>
                <w:rFonts w:eastAsia="Times New Roman" w:cs="Times New Roman"/>
                <w:color w:val="000000" w:themeColor="text1"/>
                <w:sz w:val="24"/>
                <w:szCs w:val="24"/>
                <w:lang w:eastAsia="tr-TR"/>
              </w:rPr>
              <w:t xml:space="preserve">Aşağıdaki konularda Bakanlıkça hazırlanacak ve Bakanlar Kurulunca onaylanarak Resmi </w:t>
            </w:r>
            <w:proofErr w:type="spellStart"/>
            <w:r w:rsidRPr="006946B5">
              <w:rPr>
                <w:rFonts w:eastAsia="Times New Roman" w:cs="Times New Roman"/>
                <w:color w:val="000000" w:themeColor="text1"/>
                <w:sz w:val="24"/>
                <w:szCs w:val="24"/>
                <w:lang w:eastAsia="tr-TR"/>
              </w:rPr>
              <w:t>Gazete’de</w:t>
            </w:r>
            <w:proofErr w:type="spellEnd"/>
            <w:r w:rsidRPr="006946B5">
              <w:rPr>
                <w:rFonts w:eastAsia="Times New Roman" w:cs="Times New Roman"/>
                <w:color w:val="000000" w:themeColor="text1"/>
                <w:sz w:val="24"/>
                <w:szCs w:val="24"/>
                <w:lang w:eastAsia="tr-TR"/>
              </w:rPr>
              <w:t xml:space="preserve"> yayımlanacak tüzükler yapılır: </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(1)</w:t>
            </w:r>
          </w:p>
        </w:tc>
        <w:tc>
          <w:tcPr>
            <w:tcW w:w="6892" w:type="dxa"/>
            <w:tcBorders>
              <w:top w:val="nil"/>
              <w:left w:val="nil"/>
              <w:bottom w:val="nil"/>
              <w:right w:val="nil"/>
            </w:tcBorders>
            <w:hideMark/>
          </w:tcPr>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Havalimanı güvenliği uygulama ve esasları hakkında;</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w:t>
            </w:r>
            <w:r w:rsidRPr="006946B5">
              <w:rPr>
                <w:rFonts w:cs="Times New Roman"/>
                <w:color w:val="000000" w:themeColor="text1"/>
                <w:sz w:val="24"/>
                <w:szCs w:val="24"/>
              </w:rPr>
              <w:lastRenderedPageBreak/>
              <w:t>2)</w:t>
            </w:r>
          </w:p>
        </w:tc>
        <w:tc>
          <w:tcPr>
            <w:tcW w:w="6892" w:type="dxa"/>
            <w:tcBorders>
              <w:top w:val="nil"/>
              <w:left w:val="nil"/>
              <w:bottom w:val="nil"/>
              <w:right w:val="nil"/>
            </w:tcBorders>
            <w:hideMark/>
          </w:tcPr>
          <w:p w:rsidR="00BE495C" w:rsidRPr="006946B5" w:rsidRDefault="00BE495C" w:rsidP="00206664">
            <w:pPr>
              <w:rPr>
                <w:rFonts w:eastAsia="Times New Roman" w:cs="Times New Roman"/>
                <w:sz w:val="24"/>
                <w:szCs w:val="24"/>
                <w:lang w:eastAsia="tr-TR"/>
              </w:rPr>
            </w:pPr>
            <w:r w:rsidRPr="006946B5">
              <w:rPr>
                <w:rFonts w:cs="Times New Roman"/>
                <w:sz w:val="24"/>
                <w:szCs w:val="24"/>
              </w:rPr>
              <w:lastRenderedPageBreak/>
              <w:t xml:space="preserve">Hava aracı güvenlik kontrolü ve aranması usul ve esasları </w:t>
            </w:r>
            <w:r w:rsidRPr="006946B5">
              <w:rPr>
                <w:rFonts w:cs="Times New Roman"/>
                <w:sz w:val="24"/>
                <w:szCs w:val="24"/>
              </w:rPr>
              <w:lastRenderedPageBreak/>
              <w:t>hakkında;</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(3)</w:t>
            </w:r>
          </w:p>
        </w:tc>
        <w:tc>
          <w:tcPr>
            <w:tcW w:w="6892" w:type="dxa"/>
            <w:tcBorders>
              <w:top w:val="nil"/>
              <w:left w:val="nil"/>
              <w:bottom w:val="nil"/>
              <w:right w:val="nil"/>
            </w:tcBorders>
            <w:hideMark/>
          </w:tcPr>
          <w:p w:rsidR="00BE495C" w:rsidRPr="006946B5" w:rsidRDefault="00BE495C" w:rsidP="00206664">
            <w:pPr>
              <w:rPr>
                <w:rFonts w:cs="Times New Roman"/>
                <w:sz w:val="24"/>
                <w:szCs w:val="24"/>
              </w:rPr>
            </w:pPr>
            <w:r w:rsidRPr="006946B5">
              <w:rPr>
                <w:rFonts w:cs="Times New Roman"/>
                <w:sz w:val="24"/>
                <w:szCs w:val="24"/>
              </w:rPr>
              <w:t>Yolcu ve kabin bagajları ile beraberindeki diğer eşyaların taranması ile ilgili uygulama ve esaslar hakkında;</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(4)</w:t>
            </w:r>
          </w:p>
        </w:tc>
        <w:tc>
          <w:tcPr>
            <w:tcW w:w="6892" w:type="dxa"/>
            <w:tcBorders>
              <w:top w:val="nil"/>
              <w:left w:val="nil"/>
              <w:bottom w:val="nil"/>
              <w:right w:val="nil"/>
            </w:tcBorders>
            <w:hideMark/>
          </w:tcPr>
          <w:p w:rsidR="00BE495C" w:rsidRPr="006946B5" w:rsidRDefault="00BE495C" w:rsidP="00206664">
            <w:pPr>
              <w:rPr>
                <w:rFonts w:cs="Times New Roman"/>
                <w:sz w:val="24"/>
                <w:szCs w:val="24"/>
              </w:rPr>
            </w:pPr>
            <w:r w:rsidRPr="006946B5">
              <w:rPr>
                <w:rFonts w:cs="Times New Roman"/>
                <w:sz w:val="24"/>
                <w:szCs w:val="24"/>
              </w:rPr>
              <w:t>Uçak altı bagajların taranması ile ilgili uygulama ve esaslar hakkında;</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(5)</w:t>
            </w:r>
          </w:p>
        </w:tc>
        <w:tc>
          <w:tcPr>
            <w:tcW w:w="6892" w:type="dxa"/>
            <w:tcBorders>
              <w:top w:val="nil"/>
              <w:left w:val="nil"/>
              <w:bottom w:val="nil"/>
              <w:right w:val="nil"/>
            </w:tcBorders>
            <w:hideMark/>
          </w:tcPr>
          <w:p w:rsidR="00BE495C" w:rsidRPr="006946B5" w:rsidRDefault="00BE495C" w:rsidP="00206664">
            <w:pPr>
              <w:rPr>
                <w:rFonts w:cs="Times New Roman"/>
                <w:sz w:val="24"/>
                <w:szCs w:val="24"/>
              </w:rPr>
            </w:pPr>
            <w:r w:rsidRPr="006946B5">
              <w:rPr>
                <w:rFonts w:cs="Times New Roman"/>
                <w:sz w:val="24"/>
                <w:szCs w:val="24"/>
              </w:rPr>
              <w:t>Kargo ve postanın  taranması ile ilgili uygulama ve esaslar hakkında;</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(6)</w:t>
            </w:r>
          </w:p>
        </w:tc>
        <w:tc>
          <w:tcPr>
            <w:tcW w:w="6892" w:type="dxa"/>
            <w:tcBorders>
              <w:top w:val="nil"/>
              <w:left w:val="nil"/>
              <w:bottom w:val="nil"/>
              <w:right w:val="nil"/>
            </w:tcBorders>
            <w:hideMark/>
          </w:tcPr>
          <w:p w:rsidR="00BE495C" w:rsidRPr="006946B5" w:rsidRDefault="00BE495C" w:rsidP="00206664">
            <w:pPr>
              <w:rPr>
                <w:rFonts w:cs="Times New Roman"/>
                <w:sz w:val="24"/>
                <w:szCs w:val="24"/>
              </w:rPr>
            </w:pPr>
            <w:r w:rsidRPr="006946B5">
              <w:rPr>
                <w:rFonts w:cs="Times New Roman"/>
                <w:sz w:val="24"/>
                <w:szCs w:val="24"/>
              </w:rPr>
              <w:t>Hava taşıyıcısı postası ve malzemeleri uygulama ve esasları hakkında;</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(7)</w:t>
            </w:r>
          </w:p>
        </w:tc>
        <w:tc>
          <w:tcPr>
            <w:tcW w:w="6892" w:type="dxa"/>
            <w:tcBorders>
              <w:top w:val="nil"/>
              <w:left w:val="nil"/>
              <w:bottom w:val="nil"/>
              <w:right w:val="nil"/>
            </w:tcBorders>
            <w:hideMark/>
          </w:tcPr>
          <w:p w:rsidR="00BE495C" w:rsidRPr="006946B5" w:rsidRDefault="00BE495C" w:rsidP="00206664">
            <w:pPr>
              <w:rPr>
                <w:rFonts w:cs="Times New Roman"/>
                <w:sz w:val="24"/>
                <w:szCs w:val="24"/>
              </w:rPr>
            </w:pPr>
            <w:r w:rsidRPr="006946B5">
              <w:rPr>
                <w:rFonts w:cs="Times New Roman"/>
                <w:sz w:val="24"/>
                <w:szCs w:val="24"/>
              </w:rPr>
              <w:t>Uçuş tedarikçileri uygulama ve esasları hakkında;</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(8)</w:t>
            </w:r>
          </w:p>
        </w:tc>
        <w:tc>
          <w:tcPr>
            <w:tcW w:w="6892" w:type="dxa"/>
            <w:tcBorders>
              <w:top w:val="nil"/>
              <w:left w:val="nil"/>
              <w:bottom w:val="nil"/>
              <w:right w:val="nil"/>
            </w:tcBorders>
            <w:hideMark/>
          </w:tcPr>
          <w:p w:rsidR="00BE495C" w:rsidRPr="006946B5" w:rsidRDefault="00BE495C" w:rsidP="00206664">
            <w:pPr>
              <w:rPr>
                <w:rFonts w:cs="Times New Roman"/>
                <w:sz w:val="24"/>
                <w:szCs w:val="24"/>
              </w:rPr>
            </w:pPr>
            <w:r w:rsidRPr="006946B5">
              <w:rPr>
                <w:rFonts w:cs="Times New Roman"/>
                <w:sz w:val="24"/>
                <w:szCs w:val="24"/>
              </w:rPr>
              <w:t>Havalimanı tedarikçileri uygulama ve esasları  hakkında;</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(9)</w:t>
            </w:r>
          </w:p>
        </w:tc>
        <w:tc>
          <w:tcPr>
            <w:tcW w:w="6892" w:type="dxa"/>
            <w:tcBorders>
              <w:top w:val="nil"/>
              <w:left w:val="nil"/>
              <w:bottom w:val="nil"/>
              <w:right w:val="nil"/>
            </w:tcBorders>
            <w:hideMark/>
          </w:tcPr>
          <w:p w:rsidR="00BE495C" w:rsidRPr="006946B5" w:rsidRDefault="00BE495C" w:rsidP="00206664">
            <w:pPr>
              <w:rPr>
                <w:rFonts w:cs="Times New Roman"/>
                <w:sz w:val="24"/>
                <w:szCs w:val="24"/>
              </w:rPr>
            </w:pPr>
            <w:r w:rsidRPr="006946B5">
              <w:rPr>
                <w:rFonts w:eastAsia="Times New Roman" w:cs="Times New Roman"/>
                <w:sz w:val="24"/>
                <w:szCs w:val="24"/>
                <w:lang w:eastAsia="tr-TR"/>
              </w:rPr>
              <w:t>Uçuş güvenlik tedbirleri uygulama ve esasları hakkında;</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(10)</w:t>
            </w:r>
          </w:p>
        </w:tc>
        <w:tc>
          <w:tcPr>
            <w:tcW w:w="6892" w:type="dxa"/>
            <w:tcBorders>
              <w:top w:val="nil"/>
              <w:left w:val="nil"/>
              <w:bottom w:val="nil"/>
              <w:right w:val="nil"/>
            </w:tcBorders>
            <w:hideMark/>
          </w:tcPr>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Sivil havacılık güvenlik eğitimi uygulama ve esasları hakkında;</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(11)</w:t>
            </w:r>
          </w:p>
        </w:tc>
        <w:tc>
          <w:tcPr>
            <w:tcW w:w="6892" w:type="dxa"/>
            <w:tcBorders>
              <w:top w:val="nil"/>
              <w:left w:val="nil"/>
              <w:bottom w:val="nil"/>
              <w:right w:val="nil"/>
            </w:tcBorders>
            <w:hideMark/>
          </w:tcPr>
          <w:p w:rsidR="00BE495C" w:rsidRPr="006946B5" w:rsidRDefault="00BE495C" w:rsidP="00206664">
            <w:pPr>
              <w:rPr>
                <w:rFonts w:cs="Times New Roman"/>
                <w:sz w:val="24"/>
                <w:szCs w:val="24"/>
              </w:rPr>
            </w:pPr>
            <w:r w:rsidRPr="006946B5">
              <w:rPr>
                <w:rFonts w:cs="Times New Roman"/>
                <w:sz w:val="24"/>
                <w:szCs w:val="24"/>
              </w:rPr>
              <w:t>Havaalanlarında kullanılan güvenlik teçhizatı için standart, usul ve gereklilikler hakkında;</w:t>
            </w:r>
          </w:p>
        </w:tc>
      </w:tr>
      <w:tr w:rsidR="00BE495C" w:rsidRPr="006946B5" w:rsidTr="00206664">
        <w:trPr>
          <w:trHeight w:val="277"/>
        </w:trPr>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(12)</w:t>
            </w:r>
          </w:p>
        </w:tc>
        <w:tc>
          <w:tcPr>
            <w:tcW w:w="6892" w:type="dxa"/>
            <w:tcBorders>
              <w:top w:val="nil"/>
              <w:left w:val="nil"/>
              <w:bottom w:val="nil"/>
              <w:right w:val="nil"/>
            </w:tcBorders>
            <w:hideMark/>
          </w:tcPr>
          <w:p w:rsidR="00BE495C" w:rsidRPr="006946B5" w:rsidRDefault="00BE495C" w:rsidP="00206664">
            <w:pPr>
              <w:rPr>
                <w:rFonts w:cs="Times New Roman"/>
                <w:spacing w:val="-3"/>
                <w:sz w:val="24"/>
                <w:szCs w:val="24"/>
              </w:rPr>
            </w:pPr>
            <w:proofErr w:type="spellStart"/>
            <w:r w:rsidRPr="006946B5">
              <w:rPr>
                <w:rFonts w:cs="Times New Roman"/>
                <w:spacing w:val="-3"/>
                <w:sz w:val="24"/>
                <w:szCs w:val="24"/>
              </w:rPr>
              <w:t>Havaalimanı</w:t>
            </w:r>
            <w:proofErr w:type="spellEnd"/>
            <w:r w:rsidRPr="006946B5">
              <w:rPr>
                <w:rFonts w:cs="Times New Roman"/>
                <w:spacing w:val="-3"/>
                <w:sz w:val="24"/>
                <w:szCs w:val="24"/>
              </w:rPr>
              <w:t xml:space="preserve"> Güvenlik Programı uygulama ve esasları hakkında;</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(13)</w:t>
            </w:r>
          </w:p>
        </w:tc>
        <w:tc>
          <w:tcPr>
            <w:tcW w:w="6892" w:type="dxa"/>
            <w:tcBorders>
              <w:top w:val="nil"/>
              <w:left w:val="nil"/>
              <w:bottom w:val="nil"/>
              <w:right w:val="nil"/>
            </w:tcBorders>
            <w:hideMark/>
          </w:tcPr>
          <w:p w:rsidR="00BE495C" w:rsidRPr="006946B5" w:rsidRDefault="00BE495C" w:rsidP="00206664">
            <w:pPr>
              <w:rPr>
                <w:rFonts w:cs="Times New Roman"/>
                <w:spacing w:val="-3"/>
                <w:sz w:val="24"/>
                <w:szCs w:val="24"/>
              </w:rPr>
            </w:pPr>
            <w:r w:rsidRPr="006946B5">
              <w:rPr>
                <w:rFonts w:cs="Times New Roman"/>
                <w:spacing w:val="-3"/>
                <w:sz w:val="24"/>
                <w:szCs w:val="24"/>
              </w:rPr>
              <w:t>Hava trafik yönetimi (ATM) güvenliği uygulama ve esasları hakkında;</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(14)</w:t>
            </w:r>
          </w:p>
        </w:tc>
        <w:tc>
          <w:tcPr>
            <w:tcW w:w="6892" w:type="dxa"/>
            <w:tcBorders>
              <w:top w:val="nil"/>
              <w:left w:val="nil"/>
              <w:bottom w:val="nil"/>
              <w:right w:val="nil"/>
            </w:tcBorders>
            <w:hideMark/>
          </w:tcPr>
          <w:p w:rsidR="00BE495C" w:rsidRPr="006946B5" w:rsidRDefault="00BE495C" w:rsidP="00206664">
            <w:pPr>
              <w:rPr>
                <w:rFonts w:cs="Times New Roman"/>
                <w:spacing w:val="-3"/>
                <w:sz w:val="24"/>
                <w:szCs w:val="24"/>
              </w:rPr>
            </w:pPr>
            <w:r w:rsidRPr="006946B5">
              <w:rPr>
                <w:rFonts w:cs="Times New Roman"/>
                <w:spacing w:val="-3"/>
                <w:sz w:val="24"/>
                <w:szCs w:val="24"/>
              </w:rPr>
              <w:t>Siber tehditler uygulama ve esasları hakkında;</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(15)</w:t>
            </w:r>
          </w:p>
        </w:tc>
        <w:tc>
          <w:tcPr>
            <w:tcW w:w="6892" w:type="dxa"/>
            <w:tcBorders>
              <w:top w:val="nil"/>
              <w:left w:val="nil"/>
              <w:bottom w:val="nil"/>
              <w:right w:val="nil"/>
            </w:tcBorders>
            <w:hideMark/>
          </w:tcPr>
          <w:p w:rsidR="00BE495C" w:rsidRPr="006946B5" w:rsidRDefault="00BE495C" w:rsidP="00206664">
            <w:pPr>
              <w:rPr>
                <w:rFonts w:cs="Times New Roman"/>
                <w:spacing w:val="-3"/>
                <w:sz w:val="24"/>
                <w:szCs w:val="24"/>
              </w:rPr>
            </w:pPr>
            <w:r w:rsidRPr="006946B5">
              <w:rPr>
                <w:rFonts w:cs="Times New Roman"/>
                <w:spacing w:val="-3"/>
                <w:sz w:val="24"/>
                <w:szCs w:val="24"/>
              </w:rPr>
              <w:t>Yasa dışı Eylemlere Müdahale Yöntemi uygulama ve esasları hakkında;</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(16)</w:t>
            </w:r>
          </w:p>
        </w:tc>
        <w:tc>
          <w:tcPr>
            <w:tcW w:w="6892" w:type="dxa"/>
            <w:tcBorders>
              <w:top w:val="nil"/>
              <w:left w:val="nil"/>
              <w:bottom w:val="nil"/>
              <w:right w:val="nil"/>
            </w:tcBorders>
            <w:hideMark/>
          </w:tcPr>
          <w:p w:rsidR="00BE495C" w:rsidRPr="006946B5" w:rsidRDefault="00BE495C" w:rsidP="00206664">
            <w:pPr>
              <w:rPr>
                <w:rFonts w:cs="Times New Roman"/>
                <w:spacing w:val="-3"/>
                <w:sz w:val="24"/>
                <w:szCs w:val="24"/>
              </w:rPr>
            </w:pPr>
            <w:r w:rsidRPr="006946B5">
              <w:rPr>
                <w:rFonts w:cs="Times New Roman"/>
                <w:spacing w:val="-3"/>
                <w:sz w:val="24"/>
                <w:szCs w:val="24"/>
              </w:rPr>
              <w:t>Muhtemel hareket tarzı uygulama ve esasları hakkında;</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(17)</w:t>
            </w:r>
          </w:p>
        </w:tc>
        <w:tc>
          <w:tcPr>
            <w:tcW w:w="6892" w:type="dxa"/>
            <w:tcBorders>
              <w:top w:val="nil"/>
              <w:left w:val="nil"/>
              <w:bottom w:val="nil"/>
              <w:right w:val="nil"/>
            </w:tcBorders>
            <w:hideMark/>
          </w:tcPr>
          <w:p w:rsidR="00BE495C" w:rsidRPr="006946B5" w:rsidRDefault="00BE495C" w:rsidP="00206664">
            <w:pPr>
              <w:rPr>
                <w:rFonts w:cs="Times New Roman"/>
                <w:spacing w:val="-3"/>
                <w:sz w:val="24"/>
                <w:szCs w:val="24"/>
              </w:rPr>
            </w:pPr>
            <w:r w:rsidRPr="006946B5">
              <w:rPr>
                <w:rFonts w:cs="Times New Roman"/>
                <w:spacing w:val="-3"/>
                <w:sz w:val="24"/>
                <w:szCs w:val="24"/>
              </w:rPr>
              <w:t>Acil durum planı uygulama ve esasları hakkında; ve</w:t>
            </w:r>
          </w:p>
        </w:tc>
      </w:tr>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color w:val="000000" w:themeColor="text1"/>
                <w:sz w:val="24"/>
                <w:szCs w:val="24"/>
              </w:rPr>
            </w:pPr>
          </w:p>
        </w:tc>
        <w:tc>
          <w:tcPr>
            <w:tcW w:w="650" w:type="dxa"/>
            <w:tcBorders>
              <w:top w:val="nil"/>
              <w:left w:val="nil"/>
              <w:bottom w:val="nil"/>
              <w:right w:val="nil"/>
            </w:tcBorders>
            <w:hideMark/>
          </w:tcPr>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(18)</w:t>
            </w:r>
          </w:p>
        </w:tc>
        <w:tc>
          <w:tcPr>
            <w:tcW w:w="6892" w:type="dxa"/>
            <w:tcBorders>
              <w:top w:val="nil"/>
              <w:left w:val="nil"/>
              <w:bottom w:val="nil"/>
              <w:right w:val="nil"/>
            </w:tcBorders>
            <w:hideMark/>
          </w:tcPr>
          <w:p w:rsidR="00BE495C" w:rsidRPr="006946B5" w:rsidRDefault="00BE495C" w:rsidP="00206664">
            <w:pPr>
              <w:rPr>
                <w:rFonts w:cs="Times New Roman"/>
                <w:sz w:val="24"/>
                <w:szCs w:val="24"/>
              </w:rPr>
            </w:pPr>
            <w:r w:rsidRPr="006946B5">
              <w:rPr>
                <w:rFonts w:cs="Times New Roman"/>
                <w:sz w:val="24"/>
                <w:szCs w:val="24"/>
              </w:rPr>
              <w:t>Havalimanı yapısal güvenlik unsurları uygulama ve esasları hakkında.</w:t>
            </w:r>
          </w:p>
        </w:tc>
      </w:tr>
    </w:tbl>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90’ıncı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39"/>
        <w:gridCol w:w="7536"/>
      </w:tblGrid>
      <w:tr w:rsidR="00BE495C" w:rsidRPr="006946B5" w:rsidTr="00206664">
        <w:tc>
          <w:tcPr>
            <w:tcW w:w="9682" w:type="dxa"/>
            <w:gridSpan w:val="2"/>
            <w:tcBorders>
              <w:top w:val="nil"/>
              <w:left w:val="nil"/>
              <w:bottom w:val="nil"/>
              <w:right w:val="nil"/>
            </w:tcBorders>
          </w:tcPr>
          <w:p w:rsidR="00BE495C" w:rsidRPr="006946B5" w:rsidRDefault="00BE495C" w:rsidP="00206664">
            <w:pPr>
              <w:rPr>
                <w:rFonts w:cs="Times New Roman"/>
                <w:color w:val="000000" w:themeColor="text1"/>
                <w:sz w:val="24"/>
                <w:szCs w:val="24"/>
              </w:rPr>
            </w:pP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 xml:space="preserve">ONBİRİNCİ KISIM </w:t>
            </w:r>
          </w:p>
          <w:p w:rsidR="00BE495C" w:rsidRPr="006946B5" w:rsidRDefault="00BE495C" w:rsidP="00206664">
            <w:pPr>
              <w:jc w:val="center"/>
              <w:rPr>
                <w:rFonts w:cs="Times New Roman"/>
                <w:color w:val="000000" w:themeColor="text1"/>
                <w:sz w:val="24"/>
                <w:szCs w:val="24"/>
              </w:rPr>
            </w:pPr>
            <w:r w:rsidRPr="006946B5">
              <w:rPr>
                <w:rFonts w:cs="Times New Roman"/>
                <w:color w:val="000000" w:themeColor="text1"/>
                <w:sz w:val="24"/>
                <w:szCs w:val="24"/>
              </w:rPr>
              <w:t>Son Kurallar</w:t>
            </w:r>
          </w:p>
          <w:p w:rsidR="00BE495C" w:rsidRPr="006946B5" w:rsidRDefault="00BE495C" w:rsidP="00206664">
            <w:pPr>
              <w:rPr>
                <w:rFonts w:eastAsia="Times New Roman" w:cs="Times New Roman"/>
                <w:color w:val="000000" w:themeColor="text1"/>
                <w:sz w:val="24"/>
                <w:szCs w:val="24"/>
                <w:lang w:eastAsia="tr-TR"/>
              </w:rPr>
            </w:pPr>
          </w:p>
        </w:tc>
      </w:tr>
      <w:tr w:rsidR="00BE495C" w:rsidRPr="006946B5" w:rsidTr="00206664">
        <w:tc>
          <w:tcPr>
            <w:tcW w:w="2140" w:type="dxa"/>
            <w:tcBorders>
              <w:top w:val="nil"/>
              <w:left w:val="nil"/>
              <w:bottom w:val="nil"/>
              <w:right w:val="nil"/>
            </w:tcBorders>
            <w:hideMark/>
          </w:tcPr>
          <w:p w:rsidR="00BE495C" w:rsidRPr="006946B5" w:rsidRDefault="00BE495C" w:rsidP="00206664">
            <w:pPr>
              <w:rPr>
                <w:rFonts w:cs="Times New Roman"/>
                <w:sz w:val="24"/>
                <w:szCs w:val="24"/>
              </w:rPr>
            </w:pPr>
            <w:r w:rsidRPr="006946B5">
              <w:rPr>
                <w:rFonts w:cs="Times New Roman"/>
                <w:sz w:val="24"/>
                <w:szCs w:val="24"/>
              </w:rPr>
              <w:t xml:space="preserve">Yetki Devri </w:t>
            </w:r>
          </w:p>
          <w:p w:rsidR="00BE495C" w:rsidRPr="006946B5" w:rsidRDefault="00BE495C" w:rsidP="00206664">
            <w:pPr>
              <w:rPr>
                <w:rFonts w:cs="Times New Roman"/>
                <w:sz w:val="24"/>
                <w:szCs w:val="24"/>
              </w:rPr>
            </w:pPr>
            <w:r w:rsidRPr="006946B5">
              <w:rPr>
                <w:rFonts w:cs="Times New Roman"/>
                <w:sz w:val="24"/>
                <w:szCs w:val="24"/>
              </w:rPr>
              <w:t>Yasağı</w:t>
            </w:r>
          </w:p>
        </w:tc>
        <w:tc>
          <w:tcPr>
            <w:tcW w:w="7542" w:type="dxa"/>
            <w:tcBorders>
              <w:top w:val="nil"/>
              <w:left w:val="nil"/>
              <w:bottom w:val="nil"/>
              <w:right w:val="nil"/>
            </w:tcBorders>
          </w:tcPr>
          <w:p w:rsidR="00BE495C" w:rsidRPr="006946B5" w:rsidRDefault="00BE495C" w:rsidP="000D1425">
            <w:pPr>
              <w:rPr>
                <w:rFonts w:eastAsia="Times New Roman" w:cs="Times New Roman"/>
                <w:sz w:val="24"/>
                <w:szCs w:val="24"/>
                <w:lang w:eastAsia="tr-TR"/>
              </w:rPr>
            </w:pPr>
            <w:r w:rsidRPr="006946B5">
              <w:rPr>
                <w:rFonts w:cs="Times New Roman"/>
                <w:sz w:val="24"/>
                <w:szCs w:val="24"/>
              </w:rPr>
              <w:t xml:space="preserve">91. </w:t>
            </w:r>
            <w:r w:rsidRPr="006946B5">
              <w:rPr>
                <w:rFonts w:eastAsia="Times New Roman" w:cs="Times New Roman"/>
                <w:sz w:val="24"/>
                <w:szCs w:val="24"/>
                <w:lang w:eastAsia="tr-TR"/>
              </w:rPr>
              <w:t xml:space="preserve">Bu Yasada Daireye verilmiş olan yetkiler hiçbir şekilde bir kurum ve/veya kuruluşa devredilemez. </w:t>
            </w:r>
          </w:p>
        </w:tc>
      </w:tr>
    </w:tbl>
    <w:p w:rsidR="00BF000F" w:rsidRDefault="00BF000F"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91’inci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F000F" w:rsidRDefault="00BF000F">
      <w:pPr>
        <w:spacing w:after="200" w:line="276" w:lineRule="auto"/>
        <w:ind w:firstLine="0"/>
        <w:jc w:val="left"/>
        <w:rPr>
          <w:rFonts w:cs="Times New Roman"/>
          <w:sz w:val="24"/>
          <w:szCs w:val="24"/>
        </w:rPr>
      </w:pPr>
      <w:r>
        <w:rPr>
          <w:rFonts w:cs="Times New Roman"/>
          <w:sz w:val="24"/>
          <w:szCs w:val="24"/>
        </w:rPr>
        <w:br w:type="page"/>
      </w: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39"/>
        <w:gridCol w:w="7536"/>
      </w:tblGrid>
      <w:tr w:rsidR="00BE495C" w:rsidRPr="006946B5" w:rsidTr="00206664">
        <w:tc>
          <w:tcPr>
            <w:tcW w:w="2140" w:type="dxa"/>
            <w:tcBorders>
              <w:top w:val="nil"/>
              <w:left w:val="nil"/>
              <w:bottom w:val="nil"/>
              <w:right w:val="nil"/>
            </w:tcBorders>
          </w:tcPr>
          <w:p w:rsidR="00BE495C" w:rsidRPr="006946B5" w:rsidRDefault="00BE495C" w:rsidP="00206664">
            <w:pPr>
              <w:rPr>
                <w:rFonts w:cs="Times New Roman"/>
                <w:sz w:val="24"/>
                <w:szCs w:val="24"/>
              </w:rPr>
            </w:pPr>
            <w:r w:rsidRPr="006946B5">
              <w:rPr>
                <w:rFonts w:cs="Times New Roman"/>
                <w:sz w:val="24"/>
                <w:szCs w:val="24"/>
              </w:rPr>
              <w:t xml:space="preserve">Geçici Madde </w:t>
            </w:r>
          </w:p>
          <w:p w:rsidR="00BE495C" w:rsidRPr="006946B5" w:rsidRDefault="00BE495C" w:rsidP="00206664">
            <w:pPr>
              <w:rPr>
                <w:rFonts w:cs="Times New Roman"/>
                <w:sz w:val="24"/>
                <w:szCs w:val="24"/>
              </w:rPr>
            </w:pPr>
            <w:r w:rsidRPr="006946B5">
              <w:rPr>
                <w:rFonts w:cs="Times New Roman"/>
                <w:sz w:val="24"/>
                <w:szCs w:val="24"/>
              </w:rPr>
              <w:t>Tüzüklere İlişkin Kural</w:t>
            </w:r>
          </w:p>
          <w:p w:rsidR="00BE495C" w:rsidRPr="006946B5" w:rsidRDefault="00BE495C" w:rsidP="00206664">
            <w:pPr>
              <w:rPr>
                <w:rFonts w:cs="Times New Roman"/>
                <w:sz w:val="24"/>
                <w:szCs w:val="24"/>
              </w:rPr>
            </w:pPr>
          </w:p>
        </w:tc>
        <w:tc>
          <w:tcPr>
            <w:tcW w:w="7542" w:type="dxa"/>
            <w:tcBorders>
              <w:top w:val="nil"/>
              <w:left w:val="nil"/>
              <w:bottom w:val="nil"/>
              <w:right w:val="nil"/>
            </w:tcBorders>
            <w:hideMark/>
          </w:tcPr>
          <w:p w:rsidR="00BE495C" w:rsidRPr="006946B5" w:rsidRDefault="00BE495C" w:rsidP="00206664">
            <w:pPr>
              <w:rPr>
                <w:rFonts w:cs="Times New Roman"/>
                <w:sz w:val="24"/>
                <w:szCs w:val="24"/>
              </w:rPr>
            </w:pPr>
            <w:r w:rsidRPr="006946B5">
              <w:rPr>
                <w:rFonts w:cs="Times New Roman"/>
                <w:sz w:val="24"/>
                <w:szCs w:val="24"/>
              </w:rPr>
              <w:t>1. Bu Yasa uyarınca yapılması öngörülen tüzükler, bu Yasanın yürürlüğe girdiği tarihten başlayarak en geç altı ay içerisinde yapılır.</w:t>
            </w:r>
          </w:p>
        </w:tc>
      </w:tr>
    </w:tbl>
    <w:p w:rsidR="00BE495C" w:rsidRPr="006946B5" w:rsidRDefault="00BE495C" w:rsidP="00206664">
      <w:pPr>
        <w:ind w:firstLine="708"/>
        <w:rPr>
          <w:rFonts w:cs="Times New Roman"/>
          <w:sz w:val="24"/>
          <w:szCs w:val="24"/>
        </w:rPr>
      </w:pPr>
      <w:r w:rsidRPr="006946B5">
        <w:rPr>
          <w:rFonts w:cs="Times New Roman"/>
          <w:sz w:val="24"/>
          <w:szCs w:val="24"/>
        </w:rPr>
        <w:t>BAŞKAN – Bu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KATİP –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75" w:type="dxa"/>
        <w:tblLayout w:type="fixed"/>
        <w:tblLook w:val="04A0" w:firstRow="1" w:lastRow="0" w:firstColumn="1" w:lastColumn="0" w:noHBand="0" w:noVBand="1"/>
      </w:tblPr>
      <w:tblGrid>
        <w:gridCol w:w="2139"/>
        <w:gridCol w:w="7536"/>
      </w:tblGrid>
      <w:tr w:rsidR="00BE495C" w:rsidRPr="006946B5" w:rsidTr="00206664">
        <w:tc>
          <w:tcPr>
            <w:tcW w:w="2139" w:type="dxa"/>
            <w:tcBorders>
              <w:top w:val="nil"/>
              <w:left w:val="nil"/>
              <w:bottom w:val="nil"/>
              <w:right w:val="nil"/>
            </w:tcBorders>
          </w:tcPr>
          <w:p w:rsidR="00BE495C" w:rsidRPr="006946B5" w:rsidRDefault="00BE495C" w:rsidP="00206664">
            <w:pPr>
              <w:rPr>
                <w:rFonts w:cs="Times New Roman"/>
                <w:sz w:val="24"/>
                <w:szCs w:val="24"/>
              </w:rPr>
            </w:pPr>
            <w:r w:rsidRPr="006946B5">
              <w:rPr>
                <w:rFonts w:cs="Times New Roman"/>
                <w:sz w:val="24"/>
                <w:szCs w:val="24"/>
              </w:rPr>
              <w:t>Yürürlükten Kaldırma</w:t>
            </w:r>
          </w:p>
          <w:p w:rsidR="00BE495C" w:rsidRPr="006946B5" w:rsidRDefault="00BE495C" w:rsidP="00206664">
            <w:pPr>
              <w:rPr>
                <w:rFonts w:cs="Times New Roman"/>
                <w:sz w:val="24"/>
                <w:szCs w:val="24"/>
              </w:rPr>
            </w:pPr>
            <w:r w:rsidRPr="006946B5">
              <w:rPr>
                <w:rFonts w:cs="Times New Roman"/>
                <w:sz w:val="24"/>
                <w:szCs w:val="24"/>
              </w:rPr>
              <w:t>10.05.1999</w:t>
            </w:r>
          </w:p>
          <w:p w:rsidR="00BE495C" w:rsidRPr="006946B5" w:rsidRDefault="00BE495C" w:rsidP="00206664">
            <w:pPr>
              <w:rPr>
                <w:rFonts w:cs="Times New Roman"/>
                <w:sz w:val="24"/>
                <w:szCs w:val="24"/>
              </w:rPr>
            </w:pPr>
            <w:r w:rsidRPr="006946B5">
              <w:rPr>
                <w:rFonts w:cs="Times New Roman"/>
                <w:sz w:val="24"/>
                <w:szCs w:val="24"/>
              </w:rPr>
              <w:t>R.G.59</w:t>
            </w:r>
          </w:p>
          <w:p w:rsidR="00BE495C" w:rsidRPr="006946B5" w:rsidRDefault="00BE495C" w:rsidP="00206664">
            <w:pPr>
              <w:rPr>
                <w:rFonts w:cs="Times New Roman"/>
                <w:sz w:val="24"/>
                <w:szCs w:val="24"/>
              </w:rPr>
            </w:pPr>
            <w:r w:rsidRPr="006946B5">
              <w:rPr>
                <w:rFonts w:cs="Times New Roman"/>
                <w:sz w:val="24"/>
                <w:szCs w:val="24"/>
              </w:rPr>
              <w:t>EKIII</w:t>
            </w:r>
          </w:p>
          <w:p w:rsidR="00BE495C" w:rsidRPr="006946B5" w:rsidRDefault="00BE495C" w:rsidP="00206664">
            <w:pPr>
              <w:rPr>
                <w:rFonts w:cs="Times New Roman"/>
                <w:sz w:val="24"/>
                <w:szCs w:val="24"/>
              </w:rPr>
            </w:pPr>
            <w:r w:rsidRPr="006946B5">
              <w:rPr>
                <w:rFonts w:cs="Times New Roman"/>
                <w:sz w:val="24"/>
                <w:szCs w:val="24"/>
              </w:rPr>
              <w:t>A.E.259</w:t>
            </w:r>
          </w:p>
          <w:p w:rsidR="00BE495C" w:rsidRPr="006946B5" w:rsidRDefault="00BE495C" w:rsidP="00206664">
            <w:pPr>
              <w:rPr>
                <w:rFonts w:cs="Times New Roman"/>
                <w:sz w:val="24"/>
                <w:szCs w:val="24"/>
              </w:rPr>
            </w:pPr>
          </w:p>
        </w:tc>
        <w:tc>
          <w:tcPr>
            <w:tcW w:w="7536" w:type="dxa"/>
            <w:tcBorders>
              <w:top w:val="nil"/>
              <w:left w:val="nil"/>
              <w:bottom w:val="nil"/>
              <w:right w:val="nil"/>
            </w:tcBorders>
          </w:tcPr>
          <w:p w:rsidR="00BE495C" w:rsidRPr="006946B5" w:rsidRDefault="00BE495C" w:rsidP="00206664">
            <w:pPr>
              <w:rPr>
                <w:rFonts w:cs="Times New Roman"/>
                <w:sz w:val="24"/>
                <w:szCs w:val="24"/>
              </w:rPr>
            </w:pPr>
            <w:r w:rsidRPr="006946B5">
              <w:rPr>
                <w:rFonts w:cs="Times New Roman"/>
                <w:sz w:val="24"/>
                <w:szCs w:val="24"/>
              </w:rPr>
              <w:t xml:space="preserve">92. </w:t>
            </w:r>
            <w:r w:rsidRPr="006946B5">
              <w:rPr>
                <w:rFonts w:eastAsia="Times New Roman" w:cs="Times New Roman"/>
                <w:sz w:val="24"/>
                <w:szCs w:val="24"/>
                <w:lang w:eastAsia="tr-TR"/>
              </w:rPr>
              <w:t>Bu Yasanın yürürlüğe girdiği tarihten başlayarak “</w:t>
            </w:r>
            <w:r w:rsidRPr="006946B5">
              <w:rPr>
                <w:rFonts w:cs="Times New Roman"/>
                <w:sz w:val="24"/>
                <w:szCs w:val="24"/>
              </w:rPr>
              <w:t xml:space="preserve">1999 Sivil Havaalanlarında Kontrol, Güvenlik ve Denetimin Sağlanması Tüzüğü” bu tüzük altında yapılan işlemlere halel gelmeksizin yürürlükten kalkar. </w:t>
            </w:r>
          </w:p>
          <w:p w:rsidR="00BE495C" w:rsidRPr="006946B5" w:rsidRDefault="00BE495C" w:rsidP="00206664">
            <w:pPr>
              <w:rPr>
                <w:rFonts w:eastAsia="Times New Roman" w:cs="Times New Roman"/>
                <w:sz w:val="24"/>
                <w:szCs w:val="24"/>
                <w:lang w:eastAsia="tr-TR"/>
              </w:rPr>
            </w:pPr>
          </w:p>
        </w:tc>
      </w:tr>
    </w:tbl>
    <w:p w:rsidR="00BE495C" w:rsidRPr="006946B5" w:rsidRDefault="00BE495C" w:rsidP="00206664">
      <w:pPr>
        <w:ind w:firstLine="708"/>
        <w:rPr>
          <w:rFonts w:cs="Times New Roman"/>
          <w:sz w:val="24"/>
          <w:szCs w:val="24"/>
        </w:rPr>
      </w:pPr>
      <w:r w:rsidRPr="006946B5">
        <w:rPr>
          <w:rFonts w:cs="Times New Roman"/>
          <w:sz w:val="24"/>
          <w:szCs w:val="24"/>
        </w:rPr>
        <w:t>BAŞKAN – 92’nci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KATİP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46"/>
        <w:gridCol w:w="7536"/>
      </w:tblGrid>
      <w:tr w:rsidR="00BE495C" w:rsidRPr="006946B5" w:rsidTr="00206664">
        <w:tc>
          <w:tcPr>
            <w:tcW w:w="2146" w:type="dxa"/>
            <w:tcBorders>
              <w:top w:val="nil"/>
              <w:left w:val="nil"/>
              <w:bottom w:val="nil"/>
              <w:right w:val="nil"/>
            </w:tcBorders>
            <w:hideMark/>
          </w:tcPr>
          <w:p w:rsidR="00BE495C" w:rsidRPr="006946B5" w:rsidRDefault="00BE495C" w:rsidP="00D874B7">
            <w:pPr>
              <w:ind w:firstLine="0"/>
              <w:rPr>
                <w:rFonts w:cs="Times New Roman"/>
                <w:color w:val="000000" w:themeColor="text1"/>
                <w:sz w:val="24"/>
                <w:szCs w:val="24"/>
              </w:rPr>
            </w:pPr>
            <w:r w:rsidRPr="006946B5">
              <w:rPr>
                <w:rFonts w:cs="Times New Roman"/>
                <w:color w:val="000000" w:themeColor="text1"/>
                <w:sz w:val="24"/>
                <w:szCs w:val="24"/>
              </w:rPr>
              <w:t>Yürütme Yetkisi</w:t>
            </w:r>
          </w:p>
        </w:tc>
        <w:tc>
          <w:tcPr>
            <w:tcW w:w="7536" w:type="dxa"/>
            <w:tcBorders>
              <w:top w:val="nil"/>
              <w:left w:val="nil"/>
              <w:bottom w:val="nil"/>
              <w:right w:val="nil"/>
            </w:tcBorders>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93. Bu Yasayı Bakanlık yürütür.</w:t>
            </w:r>
          </w:p>
          <w:p w:rsidR="00BE495C" w:rsidRPr="006946B5" w:rsidRDefault="00BE495C" w:rsidP="00206664">
            <w:pPr>
              <w:rPr>
                <w:rFonts w:cs="Times New Roman"/>
                <w:color w:val="000000" w:themeColor="text1"/>
                <w:sz w:val="24"/>
                <w:szCs w:val="24"/>
              </w:rPr>
            </w:pPr>
          </w:p>
        </w:tc>
      </w:tr>
    </w:tbl>
    <w:p w:rsidR="000D1425" w:rsidRDefault="000D1425"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BAŞKAN – 93’üncü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KATİP –</w:t>
      </w:r>
    </w:p>
    <w:p w:rsidR="00BE495C" w:rsidRPr="006946B5" w:rsidRDefault="00BE495C" w:rsidP="00206664">
      <w:pPr>
        <w:ind w:firstLine="708"/>
        <w:rPr>
          <w:rFonts w:cs="Times New Roman"/>
          <w:sz w:val="24"/>
          <w:szCs w:val="24"/>
        </w:rPr>
      </w:pPr>
    </w:p>
    <w:tbl>
      <w:tblPr>
        <w:tblStyle w:val="TableGrid"/>
        <w:tblpPr w:leftFromText="141" w:rightFromText="141" w:vertAnchor="text" w:tblpY="1"/>
        <w:tblOverlap w:val="never"/>
        <w:tblW w:w="9682" w:type="dxa"/>
        <w:tblLook w:val="04A0" w:firstRow="1" w:lastRow="0" w:firstColumn="1" w:lastColumn="0" w:noHBand="0" w:noVBand="1"/>
      </w:tblPr>
      <w:tblGrid>
        <w:gridCol w:w="2146"/>
        <w:gridCol w:w="7536"/>
      </w:tblGrid>
      <w:tr w:rsidR="00BE495C" w:rsidRPr="006946B5" w:rsidTr="00206664">
        <w:tc>
          <w:tcPr>
            <w:tcW w:w="2146" w:type="dxa"/>
            <w:tcBorders>
              <w:top w:val="nil"/>
              <w:left w:val="nil"/>
              <w:bottom w:val="nil"/>
              <w:right w:val="nil"/>
            </w:tcBorders>
            <w:hideMark/>
          </w:tcPr>
          <w:p w:rsidR="00BE495C" w:rsidRPr="006946B5" w:rsidRDefault="00BE495C" w:rsidP="00D874B7">
            <w:pPr>
              <w:ind w:firstLine="0"/>
              <w:rPr>
                <w:rFonts w:cs="Times New Roman"/>
                <w:color w:val="000000" w:themeColor="text1"/>
                <w:sz w:val="24"/>
                <w:szCs w:val="24"/>
              </w:rPr>
            </w:pPr>
            <w:r w:rsidRPr="006946B5">
              <w:rPr>
                <w:rFonts w:cs="Times New Roman"/>
                <w:color w:val="000000" w:themeColor="text1"/>
                <w:sz w:val="24"/>
                <w:szCs w:val="24"/>
              </w:rPr>
              <w:t>Yürürlüğe Giriş</w:t>
            </w:r>
          </w:p>
        </w:tc>
        <w:tc>
          <w:tcPr>
            <w:tcW w:w="7536" w:type="dxa"/>
            <w:tcBorders>
              <w:top w:val="nil"/>
              <w:left w:val="nil"/>
              <w:bottom w:val="nil"/>
              <w:right w:val="nil"/>
            </w:tcBorders>
          </w:tcPr>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94. Bu Yasa, Resmi </w:t>
            </w:r>
            <w:proofErr w:type="spellStart"/>
            <w:r w:rsidRPr="006946B5">
              <w:rPr>
                <w:rFonts w:cs="Times New Roman"/>
                <w:color w:val="000000" w:themeColor="text1"/>
                <w:sz w:val="24"/>
                <w:szCs w:val="24"/>
              </w:rPr>
              <w:t>Gazete’de</w:t>
            </w:r>
            <w:proofErr w:type="spellEnd"/>
            <w:r w:rsidRPr="006946B5">
              <w:rPr>
                <w:rFonts w:cs="Times New Roman"/>
                <w:color w:val="000000" w:themeColor="text1"/>
                <w:sz w:val="24"/>
                <w:szCs w:val="24"/>
              </w:rPr>
              <w:t xml:space="preserve"> yayımlandığı tarihten başlayarak yürürlüğe </w:t>
            </w:r>
          </w:p>
          <w:p w:rsidR="00BE495C" w:rsidRPr="006946B5" w:rsidRDefault="00BE495C" w:rsidP="00206664">
            <w:pPr>
              <w:rPr>
                <w:rFonts w:cs="Times New Roman"/>
                <w:color w:val="000000" w:themeColor="text1"/>
                <w:sz w:val="24"/>
                <w:szCs w:val="24"/>
              </w:rPr>
            </w:pPr>
            <w:r w:rsidRPr="006946B5">
              <w:rPr>
                <w:rFonts w:cs="Times New Roman"/>
                <w:color w:val="000000" w:themeColor="text1"/>
                <w:sz w:val="24"/>
                <w:szCs w:val="24"/>
              </w:rPr>
              <w:t xml:space="preserve">girer. </w:t>
            </w:r>
          </w:p>
          <w:p w:rsidR="00BE495C" w:rsidRPr="006946B5" w:rsidRDefault="00BE495C" w:rsidP="00206664">
            <w:pPr>
              <w:rPr>
                <w:rFonts w:cs="Times New Roman"/>
                <w:color w:val="000000" w:themeColor="text1"/>
                <w:sz w:val="24"/>
                <w:szCs w:val="24"/>
              </w:rPr>
            </w:pPr>
          </w:p>
        </w:tc>
      </w:tr>
    </w:tbl>
    <w:p w:rsidR="00BE495C" w:rsidRPr="006946B5" w:rsidRDefault="00BE495C" w:rsidP="00206664">
      <w:pPr>
        <w:ind w:firstLine="708"/>
        <w:rPr>
          <w:rFonts w:cs="Times New Roman"/>
          <w:sz w:val="24"/>
          <w:szCs w:val="24"/>
        </w:rPr>
      </w:pPr>
      <w:r w:rsidRPr="006946B5">
        <w:rPr>
          <w:rFonts w:cs="Times New Roman"/>
          <w:sz w:val="24"/>
          <w:szCs w:val="24"/>
        </w:rPr>
        <w:t>BAŞKAN – 94’üncü maddeyi oylarınıza sunuyorum. Kabul edenler?... Kabul etmeyenler?... Çekimser?... Oybirliğiyle kabul edilmiştir.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Sayın milletvekilleri; Tasarının madde madde görüşülmesi tamamlanmış İkinci Görüşmesi sona ermiştir. Tasarının Üçüncü Görüşmesi ivediliği olmadığından bir sonraki birleşimde yapılacaktır.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Sayın milletvekilleri; sırada Kamu Çalışanlarının Aylık, Maaş, Ücret ve Diğer Ödeneklerinin Düzenlenmesi (Değişiklik No.2) Yasa Önerisi ve İdari, Kamu ve Sağlık İşleri Komitesinin Öneriye İlişkin Raporu görüşülecektir.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Sayın Komite Başkanı, </w:t>
      </w:r>
      <w:r w:rsidR="00D874B7" w:rsidRPr="006946B5">
        <w:rPr>
          <w:rFonts w:cs="Times New Roman"/>
          <w:sz w:val="24"/>
          <w:szCs w:val="24"/>
        </w:rPr>
        <w:t>raporunuzu sunar mısınız lütfen.</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İdari, Kamu ve Sağlık İşleri Komitesinin Başkanı Sayın Emrah Yeşilırmak, buyurun. </w:t>
      </w:r>
    </w:p>
    <w:p w:rsidR="004634D5" w:rsidRPr="006946B5" w:rsidRDefault="004634D5" w:rsidP="00D874B7">
      <w:pPr>
        <w:ind w:firstLine="0"/>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lastRenderedPageBreak/>
        <w:tab/>
        <w:t>Buyurun hitap edin Yüce Meclise.</w:t>
      </w:r>
    </w:p>
    <w:p w:rsidR="00BE495C" w:rsidRPr="006946B5" w:rsidRDefault="00BE495C" w:rsidP="00206664">
      <w:pPr>
        <w:rPr>
          <w:rFonts w:cs="Times New Roman"/>
          <w:sz w:val="24"/>
          <w:szCs w:val="24"/>
        </w:rPr>
      </w:pPr>
    </w:p>
    <w:p w:rsidR="00D874B7" w:rsidRPr="006946B5" w:rsidRDefault="00BE495C" w:rsidP="00206664">
      <w:pPr>
        <w:rPr>
          <w:rFonts w:cs="Times New Roman"/>
          <w:sz w:val="24"/>
          <w:szCs w:val="24"/>
        </w:rPr>
      </w:pPr>
      <w:r w:rsidRPr="006946B5">
        <w:rPr>
          <w:rFonts w:cs="Times New Roman"/>
          <w:sz w:val="24"/>
          <w:szCs w:val="24"/>
        </w:rPr>
        <w:tab/>
      </w:r>
    </w:p>
    <w:p w:rsidR="00D874B7" w:rsidRPr="006946B5" w:rsidRDefault="00D874B7">
      <w:pPr>
        <w:spacing w:after="200" w:line="276" w:lineRule="auto"/>
        <w:ind w:firstLine="0"/>
        <w:jc w:val="left"/>
        <w:rPr>
          <w:rFonts w:cs="Times New Roman"/>
          <w:sz w:val="24"/>
          <w:szCs w:val="24"/>
        </w:rPr>
      </w:pPr>
      <w:r w:rsidRPr="006946B5">
        <w:rPr>
          <w:rFonts w:cs="Times New Roman"/>
          <w:sz w:val="24"/>
          <w:szCs w:val="24"/>
        </w:rPr>
        <w:br w:type="page"/>
      </w:r>
    </w:p>
    <w:p w:rsidR="00BE495C" w:rsidRPr="006946B5" w:rsidRDefault="00BE495C" w:rsidP="00206664">
      <w:pPr>
        <w:rPr>
          <w:rFonts w:cs="Times New Roman"/>
          <w:sz w:val="24"/>
          <w:szCs w:val="24"/>
        </w:rPr>
      </w:pPr>
      <w:r w:rsidRPr="006946B5">
        <w:rPr>
          <w:rFonts w:cs="Times New Roman"/>
          <w:sz w:val="24"/>
          <w:szCs w:val="24"/>
        </w:rPr>
        <w:lastRenderedPageBreak/>
        <w:t>İDARİ, KAMU VE SAĞLIK İŞLERİ KOMİTESİ BAŞKANI EMRAH YEŞİLIRMAK – Teşekkür ederim Sayın Başkan.</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Sayın Başkan, değerli milletvekilleri;</w:t>
      </w:r>
    </w:p>
    <w:p w:rsidR="00BE495C" w:rsidRPr="006946B5" w:rsidRDefault="00BE495C" w:rsidP="00206664">
      <w:pPr>
        <w:rPr>
          <w:rFonts w:cs="Times New Roman"/>
          <w:sz w:val="24"/>
          <w:szCs w:val="24"/>
        </w:rPr>
      </w:pPr>
    </w:p>
    <w:p w:rsidR="00BE495C" w:rsidRPr="006946B5" w:rsidRDefault="00BE495C" w:rsidP="00206664">
      <w:pPr>
        <w:jc w:val="center"/>
        <w:rPr>
          <w:rFonts w:eastAsia="Times New Roman" w:cs="Times New Roman"/>
          <w:bCs/>
          <w:sz w:val="24"/>
          <w:szCs w:val="24"/>
          <w:lang w:eastAsia="tr-TR"/>
        </w:rPr>
      </w:pPr>
      <w:r w:rsidRPr="006946B5">
        <w:rPr>
          <w:rFonts w:eastAsia="Times New Roman" w:cs="Times New Roman"/>
          <w:bCs/>
          <w:sz w:val="24"/>
          <w:szCs w:val="24"/>
          <w:lang w:eastAsia="tr-TR"/>
        </w:rPr>
        <w:t>KUZEY KIBRIS TÜRK CUMHURİYETİ</w:t>
      </w:r>
    </w:p>
    <w:p w:rsidR="00BE495C" w:rsidRPr="006946B5" w:rsidRDefault="00BE495C" w:rsidP="00206664">
      <w:pPr>
        <w:jc w:val="center"/>
        <w:rPr>
          <w:rFonts w:eastAsia="Times New Roman" w:cs="Times New Roman"/>
          <w:bCs/>
          <w:sz w:val="24"/>
          <w:szCs w:val="24"/>
          <w:lang w:eastAsia="tr-TR"/>
        </w:rPr>
      </w:pPr>
      <w:r w:rsidRPr="006946B5">
        <w:rPr>
          <w:rFonts w:eastAsia="Times New Roman" w:cs="Times New Roman"/>
          <w:bCs/>
          <w:sz w:val="24"/>
          <w:szCs w:val="24"/>
          <w:lang w:eastAsia="tr-TR"/>
        </w:rPr>
        <w:t>CUMHURİYET MECLİSİ</w:t>
      </w:r>
    </w:p>
    <w:p w:rsidR="00BE495C" w:rsidRPr="006946B5" w:rsidRDefault="00BE495C" w:rsidP="00206664">
      <w:pPr>
        <w:jc w:val="center"/>
        <w:rPr>
          <w:rFonts w:eastAsia="Times New Roman" w:cs="Times New Roman"/>
          <w:bCs/>
          <w:sz w:val="24"/>
          <w:szCs w:val="24"/>
          <w:lang w:eastAsia="tr-TR"/>
        </w:rPr>
      </w:pPr>
      <w:r w:rsidRPr="006946B5">
        <w:rPr>
          <w:rFonts w:eastAsia="Times New Roman" w:cs="Times New Roman"/>
          <w:bCs/>
          <w:sz w:val="24"/>
          <w:szCs w:val="24"/>
          <w:lang w:eastAsia="tr-TR"/>
        </w:rPr>
        <w:t>İDARİ, KAMU VE SAĞLIK İŞLER KOMİTESİNİN</w:t>
      </w:r>
    </w:p>
    <w:p w:rsidR="00BE495C" w:rsidRPr="006946B5" w:rsidRDefault="00BE495C" w:rsidP="00206664">
      <w:pPr>
        <w:jc w:val="center"/>
        <w:rPr>
          <w:rFonts w:eastAsia="Times New Roman" w:cs="Times New Roman"/>
          <w:sz w:val="24"/>
          <w:szCs w:val="24"/>
          <w:lang w:eastAsia="tr-TR"/>
        </w:rPr>
      </w:pPr>
      <w:r w:rsidRPr="006946B5">
        <w:rPr>
          <w:rFonts w:eastAsia="Times New Roman" w:cs="Times New Roman"/>
          <w:sz w:val="24"/>
          <w:szCs w:val="24"/>
          <w:lang w:eastAsia="tr-TR"/>
        </w:rPr>
        <w:t>“KAMU ÇALIŞANLARININ AYLIK (MAAŞ – ÜCRET) VE DİĞER ÖDENEKLERİNİN DÜZENLENMESİ (DEĞİŞİKLİK) YASA ÖNERİSİ (Y.Ö.NO:42/2/2023)”NE İLİŞKİN RAPORUDUR</w:t>
      </w:r>
    </w:p>
    <w:p w:rsidR="00BE495C" w:rsidRPr="006946B5" w:rsidRDefault="00BE495C" w:rsidP="00206664">
      <w:pPr>
        <w:shd w:val="clear" w:color="auto" w:fill="FFFFFF"/>
        <w:spacing w:line="302" w:lineRule="exact"/>
        <w:ind w:right="26"/>
        <w:jc w:val="center"/>
        <w:rPr>
          <w:rFonts w:eastAsia="Times New Roman" w:cs="Times New Roman"/>
          <w:sz w:val="24"/>
          <w:szCs w:val="24"/>
          <w:lang w:eastAsia="tr-TR"/>
        </w:rPr>
      </w:pP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 xml:space="preserve">Komitemiz, 6 Eylül 2023 ve 26 Eylül 2023 tarihlerinde yapmış olduğu toplantılarda, Kamu Çalışanlarının Aylık (Maaş - Ücret) ve Diğer Ödeneklerinin Düzenlenmesi (Değişiklik) Yasa Önerisini, </w:t>
      </w:r>
      <w:proofErr w:type="spellStart"/>
      <w:r w:rsidRPr="006946B5">
        <w:rPr>
          <w:rFonts w:eastAsia="Times New Roman" w:cs="Times New Roman"/>
          <w:sz w:val="24"/>
          <w:szCs w:val="24"/>
          <w:lang w:eastAsia="tr-TR"/>
        </w:rPr>
        <w:t>Ek’teki</w:t>
      </w:r>
      <w:proofErr w:type="spellEnd"/>
      <w:r w:rsidRPr="006946B5">
        <w:rPr>
          <w:rFonts w:eastAsia="Times New Roman" w:cs="Times New Roman"/>
          <w:sz w:val="24"/>
          <w:szCs w:val="24"/>
          <w:lang w:eastAsia="tr-TR"/>
        </w:rPr>
        <w:t xml:space="preserve"> Sunuş Gerekçesi ile birlikte Maliye Bakanlığı, Sağlık Bakanlığı, Personel Dairesi ve Yataklı Tedavi Kurumları Dairesi yetkilileri ile Kıbrıs Türk Tabipleri Birliği, Kıbrıs Türk Hekimler Sendikası (TIP-İŞ), Kıbrıs Türk Amme Memurları Sendikası (KTAMS), Kıbrıs Türk Kamu Görevlileri Sendikası (KAMU-SEN) ve Eşit Hak ve Adalet Sendikası (HAK-SEN) temsilcilerinin vermiş olduğu bilgiler ışığında görüşmüş ve çalışmalarını tamamlamıştır. </w:t>
      </w:r>
    </w:p>
    <w:p w:rsidR="00BE495C" w:rsidRPr="006946B5" w:rsidRDefault="00BE495C" w:rsidP="00206664">
      <w:pPr>
        <w:rPr>
          <w:rFonts w:eastAsia="Times New Roman" w:cs="Times New Roman"/>
          <w:sz w:val="24"/>
          <w:szCs w:val="24"/>
          <w:lang w:eastAsia="tr-TR"/>
        </w:rPr>
      </w:pP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 xml:space="preserve">Komitemiz, Önerinin “Kısa İsim” yan başlıklı 1’inci maddesini yapılan teknik düzenlemeyle birlikte oybirliğiyle kabul etmiştir. </w:t>
      </w:r>
    </w:p>
    <w:p w:rsidR="00BE495C" w:rsidRPr="006946B5" w:rsidRDefault="00BE495C" w:rsidP="00206664">
      <w:pPr>
        <w:ind w:firstLine="708"/>
        <w:rPr>
          <w:rFonts w:eastAsia="Times New Roman" w:cs="Times New Roman"/>
          <w:sz w:val="24"/>
          <w:szCs w:val="24"/>
          <w:lang w:eastAsia="tr-TR"/>
        </w:rPr>
      </w:pP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Esas Yasanın “Sınıflara İlişkin Ortak Kurallar” yan başlıklı 15’inci maddesine değişiklik öngören Önerinin 2’nci maddesi aynen ve oybirliğiyle kabul edilmiştir.</w:t>
      </w:r>
    </w:p>
    <w:p w:rsidR="00BE495C" w:rsidRPr="006946B5" w:rsidRDefault="00BE495C" w:rsidP="00206664">
      <w:pPr>
        <w:rPr>
          <w:rFonts w:eastAsia="Times New Roman" w:cs="Times New Roman"/>
          <w:sz w:val="24"/>
          <w:szCs w:val="24"/>
          <w:lang w:eastAsia="tr-TR"/>
        </w:rPr>
      </w:pP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Komitemiz, Tasarının “Yürürlüğe Giriş” yan başlıklı 3’üncü maddesini aynen ve oybirliğiyle kabul etmiştir.</w:t>
      </w: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Tasarının tümü oybirliğiyle kabul edilmiştir.</w:t>
      </w:r>
    </w:p>
    <w:p w:rsidR="00BE495C" w:rsidRPr="006946B5" w:rsidRDefault="00BE495C" w:rsidP="00206664">
      <w:pPr>
        <w:tabs>
          <w:tab w:val="left" w:pos="177"/>
          <w:tab w:val="left" w:pos="794"/>
          <w:tab w:val="left" w:pos="1134"/>
          <w:tab w:val="left" w:pos="1418"/>
          <w:tab w:val="left" w:pos="1701"/>
          <w:tab w:val="left" w:pos="1985"/>
          <w:tab w:val="left" w:pos="2268"/>
        </w:tabs>
        <w:rPr>
          <w:rFonts w:eastAsia="Times New Roman" w:cs="Times New Roman"/>
          <w:sz w:val="24"/>
          <w:szCs w:val="24"/>
          <w:lang w:eastAsia="tr-TR"/>
        </w:rPr>
      </w:pPr>
    </w:p>
    <w:p w:rsidR="00BE495C" w:rsidRPr="006946B5" w:rsidRDefault="00BE495C" w:rsidP="00206664">
      <w:pPr>
        <w:tabs>
          <w:tab w:val="left" w:pos="177"/>
          <w:tab w:val="left" w:pos="794"/>
          <w:tab w:val="left" w:pos="1134"/>
          <w:tab w:val="left" w:pos="1418"/>
          <w:tab w:val="left" w:pos="1701"/>
          <w:tab w:val="left" w:pos="1985"/>
          <w:tab w:val="left" w:pos="2268"/>
        </w:tabs>
        <w:rPr>
          <w:rFonts w:eastAsia="Times New Roman" w:cs="Times New Roman"/>
          <w:sz w:val="24"/>
          <w:szCs w:val="24"/>
          <w:lang w:eastAsia="tr-TR"/>
        </w:rPr>
      </w:pPr>
      <w:r w:rsidRPr="006946B5">
        <w:rPr>
          <w:rFonts w:eastAsia="Times New Roman" w:cs="Times New Roman"/>
          <w:sz w:val="24"/>
          <w:szCs w:val="24"/>
          <w:lang w:eastAsia="tr-TR"/>
        </w:rPr>
        <w:tab/>
        <w:t xml:space="preserve">        Komitemiz, Tasarının sunulan Rapor ışığında görüşülerek kabulünü </w:t>
      </w:r>
      <w:r w:rsidRPr="006946B5">
        <w:rPr>
          <w:rFonts w:eastAsia="Times New Roman" w:cs="Times New Roman"/>
          <w:bCs/>
          <w:sz w:val="24"/>
          <w:szCs w:val="24"/>
          <w:lang w:eastAsia="tr-TR"/>
        </w:rPr>
        <w:t>oybirliğiyle</w:t>
      </w:r>
      <w:r w:rsidRPr="006946B5">
        <w:rPr>
          <w:rFonts w:eastAsia="Times New Roman" w:cs="Times New Roman"/>
          <w:sz w:val="24"/>
          <w:szCs w:val="24"/>
          <w:lang w:eastAsia="tr-TR"/>
        </w:rPr>
        <w:t xml:space="preserve"> Genel Kurula salık verir.</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p>
    <w:p w:rsidR="00D874B7" w:rsidRPr="006946B5" w:rsidRDefault="00D874B7">
      <w:pPr>
        <w:spacing w:after="200" w:line="276" w:lineRule="auto"/>
        <w:ind w:firstLine="0"/>
        <w:jc w:val="left"/>
        <w:rPr>
          <w:rFonts w:eastAsia="Times New Roman" w:cs="Times New Roman"/>
          <w:sz w:val="24"/>
          <w:szCs w:val="24"/>
          <w:lang w:eastAsia="tr-TR"/>
        </w:rPr>
      </w:pPr>
      <w:r w:rsidRPr="006946B5">
        <w:rPr>
          <w:rFonts w:eastAsia="Times New Roman" w:cs="Times New Roman"/>
          <w:sz w:val="24"/>
          <w:szCs w:val="24"/>
          <w:lang w:eastAsia="tr-TR"/>
        </w:rPr>
        <w:br w:type="page"/>
      </w:r>
    </w:p>
    <w:p w:rsidR="00BE495C" w:rsidRPr="006946B5" w:rsidRDefault="00BE495C" w:rsidP="00D874B7">
      <w:pPr>
        <w:ind w:firstLine="0"/>
        <w:rPr>
          <w:rFonts w:eastAsia="Times New Roman" w:cs="Times New Roman"/>
          <w:sz w:val="24"/>
          <w:szCs w:val="24"/>
          <w:lang w:eastAsia="tr-TR"/>
        </w:rPr>
      </w:pPr>
    </w:p>
    <w:p w:rsidR="00BE495C" w:rsidRPr="006946B5" w:rsidRDefault="00BE495C" w:rsidP="00D874B7">
      <w:pPr>
        <w:ind w:firstLine="0"/>
        <w:jc w:val="center"/>
        <w:rPr>
          <w:rFonts w:eastAsia="Times New Roman" w:cs="Times New Roman"/>
          <w:sz w:val="24"/>
          <w:szCs w:val="24"/>
          <w:lang w:eastAsia="tr-TR"/>
        </w:rPr>
      </w:pPr>
      <w:r w:rsidRPr="006946B5">
        <w:rPr>
          <w:rFonts w:eastAsia="Times New Roman" w:cs="Times New Roman"/>
          <w:sz w:val="24"/>
          <w:szCs w:val="24"/>
          <w:lang w:eastAsia="tr-TR"/>
        </w:rPr>
        <w:t>Emrah YEŞİLIRMAK</w:t>
      </w:r>
    </w:p>
    <w:p w:rsidR="00BE495C" w:rsidRPr="006946B5" w:rsidRDefault="00BE495C" w:rsidP="00D874B7">
      <w:pPr>
        <w:ind w:firstLine="0"/>
        <w:jc w:val="center"/>
        <w:rPr>
          <w:rFonts w:eastAsia="Times New Roman" w:cs="Times New Roman"/>
          <w:sz w:val="24"/>
          <w:szCs w:val="24"/>
          <w:lang w:eastAsia="tr-TR"/>
        </w:rPr>
      </w:pPr>
      <w:r w:rsidRPr="006946B5">
        <w:rPr>
          <w:rFonts w:eastAsia="Times New Roman" w:cs="Times New Roman"/>
          <w:sz w:val="24"/>
          <w:szCs w:val="24"/>
          <w:lang w:eastAsia="tr-TR"/>
        </w:rPr>
        <w:t>(Başkan)</w:t>
      </w:r>
    </w:p>
    <w:p w:rsidR="00BE495C" w:rsidRPr="006946B5" w:rsidRDefault="00BE495C" w:rsidP="00D874B7">
      <w:pPr>
        <w:ind w:firstLine="0"/>
        <w:jc w:val="center"/>
        <w:rPr>
          <w:rFonts w:eastAsia="Times New Roman" w:cs="Times New Roman"/>
          <w:sz w:val="24"/>
          <w:szCs w:val="24"/>
          <w:lang w:eastAsia="tr-TR"/>
        </w:rPr>
      </w:pPr>
    </w:p>
    <w:p w:rsidR="00BE495C" w:rsidRPr="006946B5" w:rsidRDefault="00BE495C" w:rsidP="00D874B7">
      <w:pPr>
        <w:ind w:firstLine="0"/>
        <w:jc w:val="center"/>
        <w:rPr>
          <w:rFonts w:eastAsia="Times New Roman" w:cs="Times New Roman"/>
          <w:sz w:val="24"/>
          <w:szCs w:val="24"/>
          <w:lang w:eastAsia="tr-TR"/>
        </w:rPr>
      </w:pPr>
    </w:p>
    <w:p w:rsidR="00D874B7" w:rsidRPr="006946B5" w:rsidRDefault="00D874B7" w:rsidP="00D874B7">
      <w:pPr>
        <w:ind w:firstLine="0"/>
        <w:jc w:val="center"/>
        <w:rPr>
          <w:rFonts w:eastAsia="Times New Roman" w:cs="Times New Roman"/>
          <w:sz w:val="24"/>
          <w:szCs w:val="24"/>
          <w:lang w:eastAsia="tr-TR"/>
        </w:rPr>
      </w:pPr>
    </w:p>
    <w:p w:rsidR="00D874B7" w:rsidRPr="006946B5" w:rsidRDefault="00D874B7" w:rsidP="00D874B7">
      <w:pPr>
        <w:ind w:firstLine="0"/>
        <w:jc w:val="center"/>
        <w:rPr>
          <w:rFonts w:eastAsia="Times New Roman" w:cs="Times New Roman"/>
          <w:sz w:val="24"/>
          <w:szCs w:val="24"/>
          <w:lang w:eastAsia="tr-TR"/>
        </w:rPr>
      </w:pPr>
    </w:p>
    <w:p w:rsidR="00D874B7" w:rsidRPr="006946B5" w:rsidRDefault="00D874B7" w:rsidP="00D874B7">
      <w:pPr>
        <w:ind w:firstLine="0"/>
        <w:jc w:val="center"/>
        <w:rPr>
          <w:rFonts w:eastAsia="Times New Roman" w:cs="Times New Roman"/>
          <w:sz w:val="24"/>
          <w:szCs w:val="24"/>
          <w:lang w:eastAsia="tr-TR"/>
        </w:rPr>
      </w:pPr>
    </w:p>
    <w:p w:rsidR="00D874B7" w:rsidRPr="006946B5" w:rsidRDefault="00D874B7" w:rsidP="00D874B7">
      <w:pPr>
        <w:ind w:firstLine="0"/>
        <w:jc w:val="center"/>
        <w:rPr>
          <w:rFonts w:eastAsia="Times New Roman" w:cs="Times New Roman"/>
          <w:sz w:val="24"/>
          <w:szCs w:val="24"/>
          <w:lang w:eastAsia="tr-TR"/>
        </w:rPr>
      </w:pPr>
    </w:p>
    <w:p w:rsidR="00BE495C" w:rsidRPr="006946B5" w:rsidRDefault="00BE495C" w:rsidP="00D874B7">
      <w:pPr>
        <w:ind w:firstLine="0"/>
        <w:jc w:val="center"/>
        <w:rPr>
          <w:rFonts w:eastAsia="Times New Roman" w:cs="Times New Roman"/>
          <w:sz w:val="24"/>
          <w:szCs w:val="24"/>
          <w:lang w:eastAsia="tr-TR"/>
        </w:rPr>
      </w:pPr>
    </w:p>
    <w:p w:rsidR="00BE495C" w:rsidRPr="006946B5" w:rsidRDefault="00BE495C" w:rsidP="00D874B7">
      <w:pPr>
        <w:ind w:firstLine="0"/>
        <w:jc w:val="center"/>
        <w:rPr>
          <w:rFonts w:eastAsia="Times New Roman" w:cs="Times New Roman"/>
          <w:sz w:val="24"/>
          <w:szCs w:val="24"/>
          <w:lang w:eastAsia="tr-TR"/>
        </w:rPr>
      </w:pPr>
      <w:r w:rsidRPr="006946B5">
        <w:rPr>
          <w:rFonts w:eastAsia="Times New Roman" w:cs="Times New Roman"/>
          <w:sz w:val="24"/>
          <w:szCs w:val="24"/>
          <w:lang w:eastAsia="tr-TR"/>
        </w:rPr>
        <w:t>Filiz BESİM</w:t>
      </w:r>
    </w:p>
    <w:p w:rsidR="00BE495C" w:rsidRPr="006946B5" w:rsidRDefault="00BE495C" w:rsidP="00D874B7">
      <w:pPr>
        <w:ind w:firstLine="0"/>
        <w:jc w:val="center"/>
        <w:rPr>
          <w:rFonts w:eastAsia="Times New Roman" w:cs="Times New Roman"/>
          <w:sz w:val="24"/>
          <w:szCs w:val="24"/>
          <w:lang w:eastAsia="tr-TR"/>
        </w:rPr>
      </w:pPr>
      <w:r w:rsidRPr="006946B5">
        <w:rPr>
          <w:rFonts w:eastAsia="Times New Roman" w:cs="Times New Roman"/>
          <w:sz w:val="24"/>
          <w:szCs w:val="24"/>
          <w:lang w:eastAsia="tr-TR"/>
        </w:rPr>
        <w:t>(Başkan Vekili)</w:t>
      </w:r>
    </w:p>
    <w:p w:rsidR="00BE495C" w:rsidRPr="006946B5" w:rsidRDefault="00BE495C" w:rsidP="00D874B7">
      <w:pPr>
        <w:ind w:firstLine="0"/>
        <w:jc w:val="center"/>
        <w:rPr>
          <w:rFonts w:eastAsia="Times New Roman" w:cs="Times New Roman"/>
          <w:sz w:val="24"/>
          <w:szCs w:val="24"/>
          <w:lang w:eastAsia="tr-TR"/>
        </w:rPr>
      </w:pPr>
    </w:p>
    <w:p w:rsidR="00D874B7" w:rsidRPr="006946B5" w:rsidRDefault="00D874B7" w:rsidP="00D874B7">
      <w:pPr>
        <w:ind w:firstLine="0"/>
        <w:jc w:val="center"/>
        <w:rPr>
          <w:rFonts w:eastAsia="Times New Roman" w:cs="Times New Roman"/>
          <w:sz w:val="24"/>
          <w:szCs w:val="24"/>
          <w:lang w:eastAsia="tr-TR"/>
        </w:rPr>
      </w:pPr>
    </w:p>
    <w:p w:rsidR="00D874B7" w:rsidRPr="006946B5" w:rsidRDefault="00D874B7" w:rsidP="00D874B7">
      <w:pPr>
        <w:ind w:firstLine="0"/>
        <w:jc w:val="center"/>
        <w:rPr>
          <w:rFonts w:eastAsia="Times New Roman" w:cs="Times New Roman"/>
          <w:sz w:val="24"/>
          <w:szCs w:val="24"/>
          <w:lang w:eastAsia="tr-TR"/>
        </w:rPr>
      </w:pPr>
    </w:p>
    <w:p w:rsidR="00D874B7" w:rsidRPr="006946B5" w:rsidRDefault="00D874B7" w:rsidP="00D874B7">
      <w:pPr>
        <w:ind w:firstLine="0"/>
        <w:jc w:val="center"/>
        <w:rPr>
          <w:rFonts w:eastAsia="Times New Roman" w:cs="Times New Roman"/>
          <w:sz w:val="24"/>
          <w:szCs w:val="24"/>
          <w:lang w:eastAsia="tr-TR"/>
        </w:rPr>
      </w:pPr>
    </w:p>
    <w:p w:rsidR="00D874B7" w:rsidRPr="006946B5" w:rsidRDefault="00D874B7" w:rsidP="00D874B7">
      <w:pPr>
        <w:ind w:firstLine="0"/>
        <w:jc w:val="center"/>
        <w:rPr>
          <w:rFonts w:eastAsia="Times New Roman" w:cs="Times New Roman"/>
          <w:sz w:val="24"/>
          <w:szCs w:val="24"/>
          <w:lang w:eastAsia="tr-TR"/>
        </w:rPr>
      </w:pPr>
    </w:p>
    <w:p w:rsidR="00BE495C" w:rsidRPr="006946B5" w:rsidRDefault="00BE495C" w:rsidP="00206664">
      <w:pPr>
        <w:jc w:val="center"/>
        <w:rPr>
          <w:rFonts w:eastAsia="Times New Roman" w:cs="Times New Roman"/>
          <w:sz w:val="24"/>
          <w:szCs w:val="24"/>
          <w:lang w:eastAsia="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97"/>
      </w:tblGrid>
      <w:tr w:rsidR="00BE495C" w:rsidRPr="006946B5" w:rsidTr="00D874B7">
        <w:tc>
          <w:tcPr>
            <w:tcW w:w="4928" w:type="dxa"/>
          </w:tcPr>
          <w:p w:rsidR="00BE495C" w:rsidRPr="006946B5" w:rsidRDefault="00BE495C" w:rsidP="00206664">
            <w:pPr>
              <w:jc w:val="center"/>
              <w:rPr>
                <w:rFonts w:eastAsia="Times New Roman" w:cs="Times New Roman"/>
                <w:sz w:val="24"/>
                <w:szCs w:val="24"/>
                <w:lang w:eastAsia="tr-TR"/>
              </w:rPr>
            </w:pPr>
            <w:r w:rsidRPr="006946B5">
              <w:rPr>
                <w:rFonts w:eastAsia="Times New Roman" w:cs="Times New Roman"/>
                <w:sz w:val="24"/>
                <w:szCs w:val="24"/>
                <w:lang w:eastAsia="tr-TR"/>
              </w:rPr>
              <w:t>Devrim BARÇIN</w:t>
            </w:r>
          </w:p>
          <w:p w:rsidR="00BE495C" w:rsidRPr="006946B5" w:rsidRDefault="00BE495C" w:rsidP="00206664">
            <w:pPr>
              <w:jc w:val="center"/>
              <w:rPr>
                <w:rFonts w:eastAsia="Times New Roman" w:cs="Times New Roman"/>
                <w:sz w:val="24"/>
                <w:szCs w:val="24"/>
                <w:lang w:eastAsia="tr-TR"/>
              </w:rPr>
            </w:pPr>
            <w:r w:rsidRPr="006946B5">
              <w:rPr>
                <w:rFonts w:eastAsia="Times New Roman" w:cs="Times New Roman"/>
                <w:sz w:val="24"/>
                <w:szCs w:val="24"/>
                <w:lang w:eastAsia="tr-TR"/>
              </w:rPr>
              <w:t>(Üye)</w:t>
            </w:r>
          </w:p>
        </w:tc>
        <w:tc>
          <w:tcPr>
            <w:tcW w:w="4297" w:type="dxa"/>
          </w:tcPr>
          <w:p w:rsidR="00BE495C" w:rsidRPr="006946B5" w:rsidRDefault="00BE495C" w:rsidP="00206664">
            <w:pPr>
              <w:jc w:val="center"/>
              <w:rPr>
                <w:rFonts w:eastAsia="Times New Roman" w:cs="Times New Roman"/>
                <w:sz w:val="24"/>
                <w:szCs w:val="24"/>
                <w:lang w:eastAsia="tr-TR"/>
              </w:rPr>
            </w:pPr>
            <w:r w:rsidRPr="006946B5">
              <w:rPr>
                <w:rFonts w:eastAsia="Times New Roman" w:cs="Times New Roman"/>
                <w:sz w:val="24"/>
                <w:szCs w:val="24"/>
                <w:lang w:eastAsia="tr-TR"/>
              </w:rPr>
              <w:t>Ahmet SAVAŞAN</w:t>
            </w:r>
          </w:p>
          <w:p w:rsidR="00BE495C" w:rsidRPr="006946B5" w:rsidRDefault="00BE495C" w:rsidP="00206664">
            <w:pPr>
              <w:jc w:val="center"/>
              <w:rPr>
                <w:rFonts w:eastAsia="Times New Roman" w:cs="Times New Roman"/>
                <w:sz w:val="24"/>
                <w:szCs w:val="24"/>
                <w:lang w:eastAsia="tr-TR"/>
              </w:rPr>
            </w:pPr>
            <w:r w:rsidRPr="006946B5">
              <w:rPr>
                <w:rFonts w:eastAsia="Times New Roman" w:cs="Times New Roman"/>
                <w:sz w:val="24"/>
                <w:szCs w:val="24"/>
                <w:lang w:eastAsia="tr-TR"/>
              </w:rPr>
              <w:t>(Üye)</w:t>
            </w:r>
          </w:p>
          <w:p w:rsidR="00BE495C" w:rsidRPr="006946B5" w:rsidRDefault="00BE495C" w:rsidP="00206664">
            <w:pPr>
              <w:jc w:val="center"/>
              <w:rPr>
                <w:rFonts w:eastAsia="Times New Roman" w:cs="Times New Roman"/>
                <w:sz w:val="24"/>
                <w:szCs w:val="24"/>
                <w:lang w:eastAsia="tr-TR"/>
              </w:rPr>
            </w:pPr>
          </w:p>
          <w:p w:rsidR="00BE495C" w:rsidRPr="006946B5" w:rsidRDefault="00BE495C" w:rsidP="00206664">
            <w:pPr>
              <w:jc w:val="center"/>
              <w:rPr>
                <w:rFonts w:eastAsia="Times New Roman" w:cs="Times New Roman"/>
                <w:sz w:val="24"/>
                <w:szCs w:val="24"/>
                <w:lang w:eastAsia="tr-TR"/>
              </w:rPr>
            </w:pPr>
          </w:p>
          <w:p w:rsidR="00D874B7" w:rsidRPr="006946B5" w:rsidRDefault="00D874B7" w:rsidP="00206664">
            <w:pPr>
              <w:jc w:val="center"/>
              <w:rPr>
                <w:rFonts w:eastAsia="Times New Roman" w:cs="Times New Roman"/>
                <w:sz w:val="24"/>
                <w:szCs w:val="24"/>
                <w:lang w:eastAsia="tr-TR"/>
              </w:rPr>
            </w:pPr>
          </w:p>
          <w:p w:rsidR="00D874B7" w:rsidRPr="006946B5" w:rsidRDefault="00D874B7" w:rsidP="00206664">
            <w:pPr>
              <w:jc w:val="center"/>
              <w:rPr>
                <w:rFonts w:eastAsia="Times New Roman" w:cs="Times New Roman"/>
                <w:sz w:val="24"/>
                <w:szCs w:val="24"/>
                <w:lang w:eastAsia="tr-TR"/>
              </w:rPr>
            </w:pPr>
          </w:p>
          <w:p w:rsidR="00D874B7" w:rsidRPr="006946B5" w:rsidRDefault="00D874B7" w:rsidP="00206664">
            <w:pPr>
              <w:jc w:val="center"/>
              <w:rPr>
                <w:rFonts w:eastAsia="Times New Roman" w:cs="Times New Roman"/>
                <w:sz w:val="24"/>
                <w:szCs w:val="24"/>
                <w:lang w:eastAsia="tr-TR"/>
              </w:rPr>
            </w:pPr>
          </w:p>
          <w:p w:rsidR="00D874B7" w:rsidRPr="006946B5" w:rsidRDefault="00D874B7" w:rsidP="00206664">
            <w:pPr>
              <w:jc w:val="center"/>
              <w:rPr>
                <w:rFonts w:eastAsia="Times New Roman" w:cs="Times New Roman"/>
                <w:sz w:val="24"/>
                <w:szCs w:val="24"/>
                <w:lang w:eastAsia="tr-TR"/>
              </w:rPr>
            </w:pPr>
          </w:p>
          <w:p w:rsidR="00D874B7" w:rsidRPr="006946B5" w:rsidRDefault="00D874B7" w:rsidP="00206664">
            <w:pPr>
              <w:jc w:val="center"/>
              <w:rPr>
                <w:rFonts w:eastAsia="Times New Roman" w:cs="Times New Roman"/>
                <w:sz w:val="24"/>
                <w:szCs w:val="24"/>
                <w:lang w:eastAsia="tr-TR"/>
              </w:rPr>
            </w:pPr>
          </w:p>
          <w:p w:rsidR="00D874B7" w:rsidRPr="006946B5" w:rsidRDefault="00D874B7" w:rsidP="00206664">
            <w:pPr>
              <w:jc w:val="center"/>
              <w:rPr>
                <w:rFonts w:eastAsia="Times New Roman" w:cs="Times New Roman"/>
                <w:sz w:val="24"/>
                <w:szCs w:val="24"/>
                <w:lang w:eastAsia="tr-TR"/>
              </w:rPr>
            </w:pPr>
          </w:p>
          <w:p w:rsidR="00BE495C" w:rsidRPr="006946B5" w:rsidRDefault="00BE495C" w:rsidP="00206664">
            <w:pPr>
              <w:jc w:val="center"/>
              <w:rPr>
                <w:rFonts w:eastAsia="Times New Roman" w:cs="Times New Roman"/>
                <w:sz w:val="24"/>
                <w:szCs w:val="24"/>
                <w:lang w:eastAsia="tr-TR"/>
              </w:rPr>
            </w:pPr>
          </w:p>
        </w:tc>
      </w:tr>
    </w:tbl>
    <w:p w:rsidR="00BE495C" w:rsidRPr="006946B5" w:rsidRDefault="00BE495C" w:rsidP="00D874B7">
      <w:pPr>
        <w:ind w:firstLine="0"/>
        <w:jc w:val="center"/>
        <w:rPr>
          <w:rFonts w:eastAsia="Times New Roman" w:cs="Times New Roman"/>
          <w:sz w:val="24"/>
          <w:szCs w:val="24"/>
          <w:lang w:eastAsia="tr-TR"/>
        </w:rPr>
      </w:pPr>
      <w:r w:rsidRPr="006946B5">
        <w:rPr>
          <w:rFonts w:eastAsia="Times New Roman" w:cs="Times New Roman"/>
          <w:sz w:val="24"/>
          <w:szCs w:val="24"/>
          <w:lang w:eastAsia="tr-TR"/>
        </w:rPr>
        <w:t>Fırtına KARANFİL</w:t>
      </w:r>
    </w:p>
    <w:p w:rsidR="00BE495C" w:rsidRPr="006946B5" w:rsidRDefault="00BE495C" w:rsidP="00D874B7">
      <w:pPr>
        <w:ind w:firstLine="0"/>
        <w:jc w:val="center"/>
        <w:rPr>
          <w:rFonts w:eastAsia="Times New Roman" w:cs="Times New Roman"/>
          <w:sz w:val="24"/>
          <w:szCs w:val="24"/>
          <w:lang w:eastAsia="tr-TR"/>
        </w:rPr>
      </w:pPr>
      <w:r w:rsidRPr="006946B5">
        <w:rPr>
          <w:rFonts w:eastAsia="Times New Roman" w:cs="Times New Roman"/>
          <w:sz w:val="24"/>
          <w:szCs w:val="24"/>
          <w:lang w:eastAsia="tr-TR"/>
        </w:rPr>
        <w:t>(Üye)</w:t>
      </w:r>
    </w:p>
    <w:p w:rsidR="00BE495C" w:rsidRPr="006946B5" w:rsidRDefault="00BE495C" w:rsidP="00206664">
      <w:pPr>
        <w:jc w:val="center"/>
        <w:rPr>
          <w:rFonts w:eastAsia="Times New Roman" w:cs="Times New Roman"/>
          <w:sz w:val="24"/>
          <w:szCs w:val="24"/>
          <w:lang w:eastAsia="tr-TR"/>
        </w:rPr>
      </w:pPr>
    </w:p>
    <w:p w:rsidR="000D1425" w:rsidRDefault="000D1425">
      <w:pPr>
        <w:spacing w:after="200" w:line="276" w:lineRule="auto"/>
        <w:ind w:firstLine="0"/>
        <w:jc w:val="left"/>
        <w:rPr>
          <w:rFonts w:cs="Times New Roman"/>
          <w:color w:val="000000"/>
          <w:sz w:val="24"/>
          <w:szCs w:val="24"/>
          <w:lang w:eastAsia="tr-TR" w:bidi="tr-TR"/>
        </w:rPr>
      </w:pPr>
      <w:r>
        <w:rPr>
          <w:rFonts w:cs="Times New Roman"/>
          <w:color w:val="000000"/>
          <w:sz w:val="24"/>
          <w:szCs w:val="24"/>
          <w:lang w:eastAsia="tr-TR" w:bidi="tr-TR"/>
        </w:rPr>
        <w:br w:type="page"/>
      </w:r>
    </w:p>
    <w:p w:rsidR="00BE495C" w:rsidRPr="006946B5" w:rsidRDefault="00BE495C" w:rsidP="00206664">
      <w:pPr>
        <w:spacing w:after="893" w:line="306" w:lineRule="exact"/>
        <w:jc w:val="center"/>
        <w:rPr>
          <w:rFonts w:cs="Times New Roman"/>
          <w:sz w:val="24"/>
          <w:szCs w:val="24"/>
        </w:rPr>
      </w:pPr>
      <w:r w:rsidRPr="006946B5">
        <w:rPr>
          <w:rFonts w:cs="Times New Roman"/>
          <w:color w:val="000000"/>
          <w:sz w:val="24"/>
          <w:szCs w:val="24"/>
          <w:lang w:eastAsia="tr-TR" w:bidi="tr-TR"/>
        </w:rPr>
        <w:lastRenderedPageBreak/>
        <w:t>KAMU ÇALIŞANLARININ AYLIK (MAAŞ-ÜCRET) VE DİĞER</w:t>
      </w:r>
      <w:r w:rsidRPr="006946B5">
        <w:rPr>
          <w:rFonts w:cs="Times New Roman"/>
          <w:color w:val="000000"/>
          <w:sz w:val="24"/>
          <w:szCs w:val="24"/>
          <w:lang w:eastAsia="tr-TR" w:bidi="tr-TR"/>
        </w:rPr>
        <w:br/>
        <w:t>ÖDENEKLERİNİN DÜZENLENMESİ (DEĞİŞİKLİK) YASA ÖNERİSİ</w:t>
      </w:r>
    </w:p>
    <w:p w:rsidR="00BE495C" w:rsidRPr="006946B5" w:rsidRDefault="00BE495C" w:rsidP="00206664">
      <w:pPr>
        <w:spacing w:after="236" w:line="240" w:lineRule="exact"/>
        <w:jc w:val="center"/>
        <w:rPr>
          <w:rFonts w:cs="Times New Roman"/>
          <w:sz w:val="24"/>
          <w:szCs w:val="24"/>
        </w:rPr>
      </w:pPr>
      <w:r w:rsidRPr="006946B5">
        <w:rPr>
          <w:rStyle w:val="Gvdemetni2"/>
          <w:rFonts w:eastAsiaTheme="minorHAnsi"/>
        </w:rPr>
        <w:t>GENEL GEREKÇESİ</w:t>
      </w:r>
    </w:p>
    <w:p w:rsidR="00BE495C" w:rsidRPr="006946B5" w:rsidRDefault="00BE495C" w:rsidP="00206664">
      <w:pPr>
        <w:rPr>
          <w:rFonts w:eastAsia="Times New Roman" w:cs="Times New Roman"/>
          <w:sz w:val="24"/>
          <w:szCs w:val="24"/>
          <w:lang w:eastAsia="tr-TR"/>
        </w:rPr>
      </w:pPr>
      <w:r w:rsidRPr="006946B5">
        <w:rPr>
          <w:rFonts w:cs="Times New Roman"/>
          <w:color w:val="000000"/>
          <w:sz w:val="24"/>
          <w:szCs w:val="24"/>
          <w:lang w:eastAsia="tr-TR" w:bidi="tr-TR"/>
        </w:rPr>
        <w:t xml:space="preserve">     Bu Yasa Önerisi ile hekimlik hizmeti veren sağlık çalışanlarının aldıkları eğitimi yanı sıra yan dal yapmaları durumunda alacakları kademe ilerlemesi ile motivasyonlarının yükselmesi, mesleki gelişimlerinin devamlılığının teşvik edilmesi ve sağlık hizmetlerinde kalitenin artırılması amaçlanmaktadır.</w:t>
      </w:r>
    </w:p>
    <w:p w:rsidR="00BE495C" w:rsidRPr="006946B5" w:rsidRDefault="00BE495C" w:rsidP="00206664">
      <w:pPr>
        <w:rPr>
          <w:rFonts w:eastAsia="Times New Roman" w:cs="Times New Roman"/>
          <w:sz w:val="24"/>
          <w:szCs w:val="24"/>
          <w:lang w:eastAsia="tr-TR"/>
        </w:rPr>
      </w:pPr>
    </w:p>
    <w:p w:rsidR="00BE495C" w:rsidRPr="006946B5" w:rsidRDefault="00BE495C" w:rsidP="00206664">
      <w:pPr>
        <w:spacing w:after="294" w:line="240" w:lineRule="exact"/>
        <w:ind w:left="1240"/>
        <w:jc w:val="center"/>
        <w:rPr>
          <w:rStyle w:val="Gvdemetni2"/>
          <w:rFonts w:eastAsiaTheme="minorHAnsi"/>
        </w:rPr>
      </w:pPr>
      <w:r w:rsidRPr="006946B5">
        <w:rPr>
          <w:rStyle w:val="Gvdemetni2"/>
          <w:rFonts w:eastAsiaTheme="minorHAnsi"/>
        </w:rPr>
        <w:t>MADDE GEREKÇELERİ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699"/>
      </w:tblGrid>
      <w:tr w:rsidR="00BE495C" w:rsidRPr="006946B5" w:rsidTr="00206664">
        <w:tc>
          <w:tcPr>
            <w:tcW w:w="1440" w:type="dxa"/>
          </w:tcPr>
          <w:p w:rsidR="00BE495C" w:rsidRPr="006946B5" w:rsidRDefault="00BE495C" w:rsidP="004634D5">
            <w:pPr>
              <w:spacing w:after="294" w:line="240" w:lineRule="exact"/>
              <w:ind w:firstLine="0"/>
              <w:rPr>
                <w:rStyle w:val="Gvdemetni2"/>
                <w:rFonts w:eastAsiaTheme="minorHAnsi"/>
              </w:rPr>
            </w:pPr>
            <w:r w:rsidRPr="006946B5">
              <w:rPr>
                <w:rStyle w:val="Gvdemetni2"/>
                <w:rFonts w:eastAsiaTheme="minorHAnsi"/>
              </w:rPr>
              <w:t>Madde 1.</w:t>
            </w:r>
          </w:p>
        </w:tc>
        <w:tc>
          <w:tcPr>
            <w:tcW w:w="7753" w:type="dxa"/>
          </w:tcPr>
          <w:p w:rsidR="00BE495C" w:rsidRPr="006946B5" w:rsidRDefault="00BE495C" w:rsidP="004634D5">
            <w:pPr>
              <w:spacing w:after="294" w:line="240" w:lineRule="exact"/>
              <w:ind w:firstLine="0"/>
              <w:rPr>
                <w:rStyle w:val="Gvdemetni2"/>
                <w:rFonts w:eastAsiaTheme="minorHAnsi"/>
              </w:rPr>
            </w:pPr>
            <w:r w:rsidRPr="006946B5">
              <w:rPr>
                <w:rFonts w:cs="Times New Roman"/>
                <w:color w:val="000000"/>
                <w:sz w:val="24"/>
                <w:szCs w:val="24"/>
                <w:lang w:eastAsia="tr-TR" w:bidi="tr-TR"/>
              </w:rPr>
              <w:t>Bu madde ile Yasa Önerisinin kısa ismi düzenlenmiştir.</w:t>
            </w:r>
          </w:p>
        </w:tc>
      </w:tr>
      <w:tr w:rsidR="00BE495C" w:rsidRPr="006946B5" w:rsidTr="00206664">
        <w:tc>
          <w:tcPr>
            <w:tcW w:w="1440" w:type="dxa"/>
          </w:tcPr>
          <w:p w:rsidR="00BE495C" w:rsidRPr="006946B5" w:rsidRDefault="00BE495C" w:rsidP="004634D5">
            <w:pPr>
              <w:spacing w:after="294" w:line="240" w:lineRule="exact"/>
              <w:ind w:firstLine="0"/>
              <w:rPr>
                <w:rStyle w:val="Gvdemetni2"/>
                <w:rFonts w:eastAsiaTheme="minorHAnsi"/>
              </w:rPr>
            </w:pPr>
            <w:r w:rsidRPr="006946B5">
              <w:rPr>
                <w:rStyle w:val="Gvdemetni2"/>
                <w:rFonts w:eastAsiaTheme="minorHAnsi"/>
              </w:rPr>
              <w:t>Madde 2.</w:t>
            </w:r>
          </w:p>
        </w:tc>
        <w:tc>
          <w:tcPr>
            <w:tcW w:w="7753" w:type="dxa"/>
          </w:tcPr>
          <w:p w:rsidR="00BE495C" w:rsidRPr="006946B5" w:rsidRDefault="00BE495C" w:rsidP="004634D5">
            <w:pPr>
              <w:spacing w:after="294" w:line="240" w:lineRule="exact"/>
              <w:ind w:firstLine="0"/>
              <w:rPr>
                <w:rFonts w:cs="Times New Roman"/>
                <w:color w:val="000000"/>
                <w:sz w:val="24"/>
                <w:szCs w:val="24"/>
                <w:lang w:eastAsia="tr-TR" w:bidi="tr-TR"/>
              </w:rPr>
            </w:pPr>
            <w:r w:rsidRPr="006946B5">
              <w:rPr>
                <w:rFonts w:cs="Times New Roman"/>
                <w:color w:val="000000"/>
                <w:sz w:val="24"/>
                <w:szCs w:val="24"/>
                <w:lang w:eastAsia="tr-TR" w:bidi="tr-TR"/>
              </w:rPr>
              <w:t>Bu madde ile tıpta üst ihtisas (</w:t>
            </w:r>
            <w:proofErr w:type="spellStart"/>
            <w:r w:rsidRPr="006946B5">
              <w:rPr>
                <w:rFonts w:cs="Times New Roman"/>
                <w:color w:val="000000"/>
                <w:sz w:val="24"/>
                <w:szCs w:val="24"/>
                <w:lang w:eastAsia="tr-TR" w:bidi="tr-TR"/>
              </w:rPr>
              <w:t>yandal</w:t>
            </w:r>
            <w:proofErr w:type="spellEnd"/>
            <w:r w:rsidRPr="006946B5">
              <w:rPr>
                <w:rFonts w:cs="Times New Roman"/>
                <w:color w:val="000000"/>
                <w:sz w:val="24"/>
                <w:szCs w:val="24"/>
                <w:lang w:eastAsia="tr-TR" w:bidi="tr-TR"/>
              </w:rPr>
              <w:t>) belgesi alan kişilere iki kademe ilerlemesi daha verilmesine ilişkin kural düzenlenmiştir.</w:t>
            </w:r>
          </w:p>
        </w:tc>
      </w:tr>
      <w:tr w:rsidR="00BE495C" w:rsidRPr="006946B5" w:rsidTr="00206664">
        <w:tc>
          <w:tcPr>
            <w:tcW w:w="1440" w:type="dxa"/>
          </w:tcPr>
          <w:p w:rsidR="00BE495C" w:rsidRPr="006946B5" w:rsidRDefault="00BE495C" w:rsidP="004634D5">
            <w:pPr>
              <w:spacing w:after="294" w:line="240" w:lineRule="exact"/>
              <w:ind w:firstLine="0"/>
              <w:rPr>
                <w:rStyle w:val="Gvdemetni2"/>
                <w:rFonts w:eastAsiaTheme="minorHAnsi"/>
              </w:rPr>
            </w:pPr>
            <w:r w:rsidRPr="006946B5">
              <w:rPr>
                <w:rStyle w:val="Gvdemetni2"/>
                <w:rFonts w:eastAsiaTheme="minorHAnsi"/>
              </w:rPr>
              <w:t>Madde 3.</w:t>
            </w:r>
          </w:p>
        </w:tc>
        <w:tc>
          <w:tcPr>
            <w:tcW w:w="7753" w:type="dxa"/>
          </w:tcPr>
          <w:p w:rsidR="00BE495C" w:rsidRPr="006946B5" w:rsidRDefault="00BE495C" w:rsidP="004634D5">
            <w:pPr>
              <w:spacing w:after="294" w:line="240" w:lineRule="exact"/>
              <w:ind w:firstLine="0"/>
              <w:rPr>
                <w:rFonts w:cs="Times New Roman"/>
                <w:color w:val="000000"/>
                <w:sz w:val="24"/>
                <w:szCs w:val="24"/>
                <w:lang w:eastAsia="tr-TR" w:bidi="tr-TR"/>
              </w:rPr>
            </w:pPr>
            <w:r w:rsidRPr="006946B5">
              <w:rPr>
                <w:rFonts w:cs="Times New Roman"/>
                <w:color w:val="000000"/>
                <w:sz w:val="24"/>
                <w:szCs w:val="24"/>
                <w:lang w:eastAsia="tr-TR" w:bidi="tr-TR"/>
              </w:rPr>
              <w:t>Bu madde ile Yasa Önerisinin yürürlüğe giriş tarihi düzenlenmiştir.</w:t>
            </w:r>
          </w:p>
        </w:tc>
      </w:tr>
    </w:tbl>
    <w:p w:rsidR="00BE495C" w:rsidRPr="006946B5" w:rsidRDefault="00BE495C" w:rsidP="00206664">
      <w:pPr>
        <w:rPr>
          <w:rFonts w:eastAsia="Times New Roman" w:cs="Times New Roman"/>
          <w:sz w:val="24"/>
          <w:szCs w:val="24"/>
          <w:lang w:eastAsia="tr-TR"/>
        </w:rPr>
      </w:pPr>
    </w:p>
    <w:p w:rsidR="00D874B7" w:rsidRPr="006946B5" w:rsidRDefault="00D874B7">
      <w:pPr>
        <w:spacing w:after="200" w:line="276" w:lineRule="auto"/>
        <w:ind w:firstLine="0"/>
        <w:jc w:val="left"/>
        <w:rPr>
          <w:rFonts w:eastAsia="Times New Roman" w:cs="Times New Roman"/>
          <w:sz w:val="24"/>
          <w:szCs w:val="24"/>
          <w:lang w:eastAsia="tr-TR"/>
        </w:rPr>
      </w:pPr>
      <w:r w:rsidRPr="006946B5">
        <w:rPr>
          <w:rFonts w:eastAsia="Times New Roman" w:cs="Times New Roman"/>
          <w:sz w:val="24"/>
          <w:szCs w:val="24"/>
          <w:lang w:eastAsia="tr-TR"/>
        </w:rPr>
        <w:br w:type="page"/>
      </w:r>
    </w:p>
    <w:p w:rsidR="00BE495C" w:rsidRPr="006946B5" w:rsidRDefault="00D874B7" w:rsidP="00206664">
      <w:pPr>
        <w:rPr>
          <w:rFonts w:eastAsia="Times New Roman" w:cs="Times New Roman"/>
          <w:sz w:val="24"/>
          <w:szCs w:val="24"/>
          <w:lang w:eastAsia="tr-TR"/>
        </w:rPr>
      </w:pPr>
      <w:r w:rsidRPr="006946B5">
        <w:rPr>
          <w:rFonts w:eastAsia="Times New Roman" w:cs="Times New Roman"/>
          <w:sz w:val="24"/>
          <w:szCs w:val="24"/>
          <w:lang w:eastAsia="tr-TR"/>
        </w:rPr>
        <w:lastRenderedPageBreak/>
        <w:t>İDARİ, KAMU VE SAĞLIK İŞLERİ KOMİTESİ BAŞKANI EMRAH YEŞİLIRMAK –</w:t>
      </w:r>
      <w:r w:rsidR="00BE495C" w:rsidRPr="006946B5">
        <w:rPr>
          <w:rFonts w:eastAsia="Times New Roman" w:cs="Times New Roman"/>
          <w:sz w:val="24"/>
          <w:szCs w:val="24"/>
          <w:lang w:eastAsia="tr-TR"/>
        </w:rPr>
        <w:tab/>
        <w:t>Birkaç şey söyleyebilir miyim Sayın Başkan?</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BAŞKAN – Buyurun Sayın Emrah Yeşilırmak devam edin.</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r>
      <w:r w:rsidR="00D874B7" w:rsidRPr="006946B5">
        <w:rPr>
          <w:rFonts w:eastAsia="Times New Roman" w:cs="Times New Roman"/>
          <w:sz w:val="24"/>
          <w:szCs w:val="24"/>
          <w:lang w:eastAsia="tr-TR"/>
        </w:rPr>
        <w:t xml:space="preserve">İDARİ, KAMU VE SAĞLIK İŞLERİ KOMİTESİ BAŞKANI EMRAH YEŞİLIRMAK – </w:t>
      </w:r>
      <w:r w:rsidRPr="006946B5">
        <w:rPr>
          <w:rFonts w:eastAsia="Times New Roman" w:cs="Times New Roman"/>
          <w:sz w:val="24"/>
          <w:szCs w:val="24"/>
          <w:lang w:eastAsia="tr-TR"/>
        </w:rPr>
        <w:t xml:space="preserve"> (Devamla) – Teşekkür ederim. Öncelikle Sayın Filiz Besim’e yapmış olduğu öneriden dolayı teşekkürlerimi iletmek istiyorum. Yapmış olduğumuz bu değişiklikle birlikte nasıl ki Yataklı Tedavi Kurumlarının yıllardır bekleyen yasasını geçirdik, aynı yasanın içerisinde yoğun bakım ve acildeki çalışan hekim ve sağlık çalışanlarının bu alanları tercih etmesini sağladık, özendirdik. Nasıl ki aynı yasanın içerisinde hastabakıcısını yasaya ekleyerek 100 tane hastabakıcısının Sağlık Bakanlığının uhdesinde istihdam edilmesini ve sağlık hizmetleri sunumunun da iyileştirilmesi ve güçlendirilmesine yönelik önemli bir açılım yaptık. Aynı şekilde </w:t>
      </w:r>
      <w:proofErr w:type="spellStart"/>
      <w:r w:rsidRPr="006946B5">
        <w:rPr>
          <w:rFonts w:eastAsia="Times New Roman" w:cs="Times New Roman"/>
          <w:sz w:val="24"/>
          <w:szCs w:val="24"/>
          <w:lang w:eastAsia="tr-TR"/>
        </w:rPr>
        <w:t>burda</w:t>
      </w:r>
      <w:proofErr w:type="spellEnd"/>
      <w:r w:rsidRPr="006946B5">
        <w:rPr>
          <w:rFonts w:eastAsia="Times New Roman" w:cs="Times New Roman"/>
          <w:sz w:val="24"/>
          <w:szCs w:val="24"/>
          <w:lang w:eastAsia="tr-TR"/>
        </w:rPr>
        <w:t xml:space="preserve"> Filiz Hanımın yapmış olduğu öneriyle birlikte özellikle yan dal noktasında yan dalın teşvik edilmesini içeren bir yasal düzenleme yaptık. Özellikle endokrin uzmanı, </w:t>
      </w:r>
      <w:proofErr w:type="spellStart"/>
      <w:r w:rsidRPr="006946B5">
        <w:rPr>
          <w:rFonts w:eastAsia="Times New Roman" w:cs="Times New Roman"/>
          <w:sz w:val="24"/>
          <w:szCs w:val="24"/>
          <w:lang w:eastAsia="tr-TR"/>
        </w:rPr>
        <w:t>nefroloji</w:t>
      </w:r>
      <w:proofErr w:type="spellEnd"/>
      <w:r w:rsidRPr="006946B5">
        <w:rPr>
          <w:rFonts w:eastAsia="Times New Roman" w:cs="Times New Roman"/>
          <w:sz w:val="24"/>
          <w:szCs w:val="24"/>
          <w:lang w:eastAsia="tr-TR"/>
        </w:rPr>
        <w:t xml:space="preserve">, </w:t>
      </w:r>
      <w:proofErr w:type="spellStart"/>
      <w:r w:rsidRPr="006946B5">
        <w:rPr>
          <w:rFonts w:eastAsia="Times New Roman" w:cs="Times New Roman"/>
          <w:sz w:val="24"/>
          <w:szCs w:val="24"/>
          <w:lang w:eastAsia="tr-TR"/>
        </w:rPr>
        <w:t>gastroentoloji</w:t>
      </w:r>
      <w:proofErr w:type="spellEnd"/>
      <w:r w:rsidRPr="006946B5">
        <w:rPr>
          <w:rFonts w:eastAsia="Times New Roman" w:cs="Times New Roman"/>
          <w:sz w:val="24"/>
          <w:szCs w:val="24"/>
          <w:lang w:eastAsia="tr-TR"/>
        </w:rPr>
        <w:t xml:space="preserve"> ve benzeri alanlarda yan dal yapılmasını teşvik eden bir yasal düzenleme yapılmış oldu. Ve dolayısıyla ben tekrardan bu yan dalı tercih edilmesini özendirme amaçlı yapılan bu yasal düzenlemeyi hazırlayan, öneren milletvekilimize teşekkür ederim. Biz de Hükümet olarak bundan sonraki süreçte özellikle Sağlık Dairesi Yasasının kurulması, Dairenin kurulması, bununla birlikte 112 Acil Sağlık ve Ambulans Hizmetlerinin Yasa Tasarısı ve buna benzer Temel Sağlık Yasasının da gündeme getirilmesi noktasında Komite olarak ve Hükümet olarak çalışmalarımıza devam edeceğiz.</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Teşekkür eder, saygılar sunarım.</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 xml:space="preserve">BAŞKAN – Söz isteyen var mı başka?... Hayır, yok. </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Sayın milletvekilleri Rapor ve Önerinin bütünü üzerindeki görüşmeler böylece tamamlanmıştır. Önerinin madde madde görüşülmesine geçilmesini oylarınıza sunuyorum. Kabul edenler?... Etmeyenler?... Çekimser?... Oybirliğiyle kabul edilmiştir.</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Madde madde okuyunuz lütfen.</w:t>
      </w:r>
    </w:p>
    <w:p w:rsidR="00BE495C" w:rsidRPr="006946B5" w:rsidRDefault="00BE495C" w:rsidP="00D874B7">
      <w:pPr>
        <w:ind w:firstLine="0"/>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 xml:space="preserve">KATİP – </w:t>
      </w:r>
    </w:p>
    <w:p w:rsidR="00BE495C" w:rsidRPr="006946B5" w:rsidRDefault="00BE495C" w:rsidP="00206664">
      <w:pPr>
        <w:rPr>
          <w:rFonts w:eastAsia="Times New Roman" w:cs="Times New Roman"/>
          <w:sz w:val="24"/>
          <w:szCs w:val="24"/>
          <w:lang w:eastAsia="tr-TR"/>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7439"/>
      </w:tblGrid>
      <w:tr w:rsidR="00BE495C" w:rsidRPr="006946B5" w:rsidTr="00206664">
        <w:tc>
          <w:tcPr>
            <w:tcW w:w="9288" w:type="dxa"/>
            <w:gridSpan w:val="2"/>
          </w:tcPr>
          <w:p w:rsidR="00BE495C" w:rsidRPr="006946B5" w:rsidRDefault="00BE495C" w:rsidP="00206664">
            <w:pPr>
              <w:jc w:val="center"/>
              <w:rPr>
                <w:rFonts w:eastAsia="Times New Roman" w:cs="Times New Roman"/>
                <w:sz w:val="24"/>
                <w:szCs w:val="24"/>
                <w:lang w:val="tr-TR"/>
              </w:rPr>
            </w:pPr>
            <w:r w:rsidRPr="006946B5">
              <w:rPr>
                <w:rFonts w:eastAsia="Times New Roman" w:cs="Times New Roman"/>
                <w:spacing w:val="-2"/>
                <w:sz w:val="24"/>
                <w:szCs w:val="24"/>
                <w:lang w:val="tr-TR"/>
              </w:rPr>
              <w:t xml:space="preserve">KAMU ÇALIŞANLARININ AYLIK (MAAŞ - ÜCRET) VE DİĞER ÖDENEKLERİNİN </w:t>
            </w:r>
            <w:r w:rsidRPr="006946B5">
              <w:rPr>
                <w:rFonts w:eastAsia="Times New Roman" w:cs="Times New Roman"/>
                <w:spacing w:val="-3"/>
                <w:sz w:val="24"/>
                <w:szCs w:val="24"/>
                <w:lang w:val="tr-TR"/>
              </w:rPr>
              <w:t>DÜZENLENMESİ (DEĞİŞİKLİK NO:2) YASA ÖNERİSİ</w:t>
            </w:r>
          </w:p>
          <w:p w:rsidR="00BE495C" w:rsidRPr="006946B5" w:rsidRDefault="00BE495C" w:rsidP="00206664">
            <w:pPr>
              <w:rPr>
                <w:rFonts w:eastAsia="Times New Roman" w:cs="Times New Roman"/>
                <w:sz w:val="24"/>
                <w:szCs w:val="24"/>
                <w:lang w:val="tr-TR"/>
              </w:rPr>
            </w:pPr>
          </w:p>
          <w:p w:rsidR="00BE495C" w:rsidRPr="006946B5" w:rsidRDefault="00BE495C" w:rsidP="00D874B7">
            <w:pPr>
              <w:rPr>
                <w:rFonts w:cs="Times New Roman"/>
                <w:sz w:val="24"/>
                <w:szCs w:val="24"/>
                <w:lang w:val="tr-TR"/>
              </w:rPr>
            </w:pPr>
          </w:p>
        </w:tc>
      </w:tr>
      <w:tr w:rsidR="00BE495C" w:rsidRPr="006946B5" w:rsidTr="00206664">
        <w:tc>
          <w:tcPr>
            <w:tcW w:w="1809" w:type="dxa"/>
          </w:tcPr>
          <w:p w:rsidR="00BE495C" w:rsidRPr="006946B5" w:rsidRDefault="00BE495C" w:rsidP="00206664">
            <w:pPr>
              <w:rPr>
                <w:rFonts w:cs="Times New Roman"/>
                <w:sz w:val="24"/>
                <w:szCs w:val="24"/>
                <w:lang w:val="tr-TR"/>
              </w:rPr>
            </w:pPr>
          </w:p>
        </w:tc>
        <w:tc>
          <w:tcPr>
            <w:tcW w:w="7479" w:type="dxa"/>
          </w:tcPr>
          <w:p w:rsidR="00BE495C" w:rsidRPr="006946B5" w:rsidRDefault="00BE495C" w:rsidP="00206664">
            <w:pPr>
              <w:rPr>
                <w:rFonts w:cs="Times New Roman"/>
                <w:sz w:val="24"/>
                <w:szCs w:val="24"/>
                <w:lang w:val="tr-TR"/>
              </w:rPr>
            </w:pPr>
            <w:r w:rsidRPr="006946B5">
              <w:rPr>
                <w:rFonts w:cs="Times New Roman"/>
                <w:sz w:val="24"/>
                <w:szCs w:val="24"/>
                <w:lang w:val="tr-TR"/>
              </w:rPr>
              <w:t xml:space="preserve">      Kuzey Kıbrıs Türk Cumhuriyeti Cumhuriyet Meclisi aşağıdaki Yasayı yapar:</w:t>
            </w:r>
          </w:p>
          <w:p w:rsidR="00BE495C" w:rsidRPr="006946B5" w:rsidRDefault="00BE495C" w:rsidP="00206664">
            <w:pPr>
              <w:rPr>
                <w:rFonts w:cs="Times New Roman"/>
                <w:sz w:val="24"/>
                <w:szCs w:val="24"/>
                <w:lang w:val="tr-TR"/>
              </w:rPr>
            </w:pPr>
          </w:p>
        </w:tc>
      </w:tr>
      <w:tr w:rsidR="00BE495C" w:rsidRPr="006946B5" w:rsidTr="00206664">
        <w:tc>
          <w:tcPr>
            <w:tcW w:w="1809" w:type="dxa"/>
            <w:hideMark/>
          </w:tcPr>
          <w:p w:rsidR="00BE495C" w:rsidRPr="006946B5" w:rsidRDefault="00BE495C" w:rsidP="00206664">
            <w:pPr>
              <w:rPr>
                <w:rFonts w:cs="Times New Roman"/>
                <w:sz w:val="24"/>
                <w:szCs w:val="24"/>
                <w:lang w:val="tr-TR"/>
              </w:rPr>
            </w:pPr>
            <w:r w:rsidRPr="006946B5">
              <w:rPr>
                <w:rFonts w:cs="Times New Roman"/>
                <w:sz w:val="24"/>
                <w:szCs w:val="24"/>
                <w:lang w:val="tr-TR"/>
              </w:rPr>
              <w:t>Kısa İsim</w:t>
            </w:r>
          </w:p>
          <w:p w:rsidR="00BE495C" w:rsidRPr="006946B5" w:rsidRDefault="00BE495C" w:rsidP="00206664">
            <w:pPr>
              <w:rPr>
                <w:rFonts w:eastAsia="SimSun" w:cs="Times New Roman"/>
                <w:sz w:val="24"/>
                <w:szCs w:val="24"/>
                <w:lang w:val="tr-TR" w:eastAsia="zh-CN"/>
              </w:rPr>
            </w:pPr>
            <w:r w:rsidRPr="006946B5">
              <w:rPr>
                <w:rFonts w:cs="Times New Roman"/>
                <w:sz w:val="24"/>
                <w:szCs w:val="24"/>
                <w:lang w:val="tr-TR"/>
              </w:rPr>
              <w:t xml:space="preserve">   </w:t>
            </w:r>
            <w:r w:rsidRPr="006946B5">
              <w:rPr>
                <w:rFonts w:eastAsia="SimSun" w:cs="Times New Roman"/>
                <w:sz w:val="24"/>
                <w:szCs w:val="24"/>
                <w:lang w:val="tr-TR" w:eastAsia="zh-CN"/>
              </w:rPr>
              <w:t xml:space="preserve">47/2010   </w:t>
            </w:r>
          </w:p>
          <w:p w:rsidR="00BE495C" w:rsidRPr="006946B5" w:rsidRDefault="00BE495C" w:rsidP="00206664">
            <w:pPr>
              <w:rPr>
                <w:rFonts w:eastAsia="SimSun" w:cs="Times New Roman"/>
                <w:sz w:val="24"/>
                <w:szCs w:val="24"/>
                <w:lang w:val="tr-TR" w:eastAsia="zh-CN"/>
              </w:rPr>
            </w:pPr>
            <w:r w:rsidRPr="006946B5">
              <w:rPr>
                <w:rFonts w:eastAsia="SimSun" w:cs="Times New Roman"/>
                <w:sz w:val="24"/>
                <w:szCs w:val="24"/>
                <w:lang w:val="tr-TR" w:eastAsia="zh-CN"/>
              </w:rPr>
              <w:t xml:space="preserve">       33/2013       </w:t>
            </w:r>
          </w:p>
          <w:p w:rsidR="00BE495C" w:rsidRPr="006946B5" w:rsidRDefault="00BE495C" w:rsidP="00206664">
            <w:pPr>
              <w:rPr>
                <w:rFonts w:eastAsia="SimSun" w:cs="Times New Roman"/>
                <w:sz w:val="24"/>
                <w:szCs w:val="24"/>
                <w:lang w:val="tr-TR" w:eastAsia="zh-CN"/>
              </w:rPr>
            </w:pPr>
            <w:r w:rsidRPr="006946B5">
              <w:rPr>
                <w:rFonts w:eastAsia="SimSun" w:cs="Times New Roman"/>
                <w:sz w:val="24"/>
                <w:szCs w:val="24"/>
                <w:lang w:val="tr-TR" w:eastAsia="zh-CN"/>
              </w:rPr>
              <w:t xml:space="preserve">       18/2014      </w:t>
            </w:r>
          </w:p>
          <w:p w:rsidR="00BE495C" w:rsidRPr="006946B5" w:rsidRDefault="00BE495C" w:rsidP="00206664">
            <w:pPr>
              <w:rPr>
                <w:rFonts w:eastAsia="SimSun" w:cs="Times New Roman"/>
                <w:sz w:val="24"/>
                <w:szCs w:val="24"/>
                <w:lang w:val="tr-TR" w:eastAsia="zh-CN"/>
              </w:rPr>
            </w:pPr>
            <w:r w:rsidRPr="006946B5">
              <w:rPr>
                <w:rFonts w:eastAsia="SimSun" w:cs="Times New Roman"/>
                <w:sz w:val="24"/>
                <w:szCs w:val="24"/>
                <w:lang w:val="tr-TR" w:eastAsia="zh-CN"/>
              </w:rPr>
              <w:t xml:space="preserve">         4/2015</w:t>
            </w:r>
          </w:p>
          <w:p w:rsidR="00BE495C" w:rsidRPr="006946B5" w:rsidRDefault="00BE495C" w:rsidP="00206664">
            <w:pPr>
              <w:rPr>
                <w:rFonts w:eastAsia="SimSun" w:cs="Times New Roman"/>
                <w:sz w:val="24"/>
                <w:szCs w:val="24"/>
                <w:lang w:val="tr-TR" w:eastAsia="zh-CN"/>
              </w:rPr>
            </w:pPr>
            <w:r w:rsidRPr="006946B5">
              <w:rPr>
                <w:rFonts w:eastAsia="SimSun" w:cs="Times New Roman"/>
                <w:sz w:val="24"/>
                <w:szCs w:val="24"/>
                <w:lang w:val="tr-TR" w:eastAsia="zh-CN"/>
              </w:rPr>
              <w:lastRenderedPageBreak/>
              <w:t xml:space="preserve">       46/2015     </w:t>
            </w:r>
          </w:p>
          <w:p w:rsidR="00BE495C" w:rsidRPr="006946B5" w:rsidRDefault="00BE495C" w:rsidP="00206664">
            <w:pPr>
              <w:rPr>
                <w:rFonts w:eastAsia="SimSun" w:cs="Times New Roman"/>
                <w:sz w:val="24"/>
                <w:szCs w:val="24"/>
                <w:lang w:val="tr-TR" w:eastAsia="zh-CN"/>
              </w:rPr>
            </w:pPr>
            <w:r w:rsidRPr="006946B5">
              <w:rPr>
                <w:rFonts w:eastAsia="SimSun" w:cs="Times New Roman"/>
                <w:sz w:val="24"/>
                <w:szCs w:val="24"/>
                <w:lang w:val="tr-TR" w:eastAsia="zh-CN"/>
              </w:rPr>
              <w:t xml:space="preserve">       45/2017             </w:t>
            </w:r>
          </w:p>
          <w:p w:rsidR="00BE495C" w:rsidRPr="006946B5" w:rsidRDefault="00BE495C" w:rsidP="00206664">
            <w:pPr>
              <w:rPr>
                <w:rFonts w:eastAsia="SimSun" w:cs="Times New Roman"/>
                <w:sz w:val="24"/>
                <w:szCs w:val="24"/>
                <w:lang w:val="tr-TR" w:eastAsia="zh-CN"/>
              </w:rPr>
            </w:pPr>
            <w:r w:rsidRPr="006946B5">
              <w:rPr>
                <w:rFonts w:eastAsia="SimSun" w:cs="Times New Roman"/>
                <w:sz w:val="24"/>
                <w:szCs w:val="24"/>
                <w:lang w:val="tr-TR" w:eastAsia="zh-CN"/>
              </w:rPr>
              <w:t xml:space="preserve">       66/2017         </w:t>
            </w:r>
          </w:p>
          <w:p w:rsidR="00BE495C" w:rsidRPr="006946B5" w:rsidRDefault="00BE495C" w:rsidP="00206664">
            <w:pPr>
              <w:rPr>
                <w:rFonts w:eastAsia="SimSun" w:cs="Times New Roman"/>
                <w:sz w:val="24"/>
                <w:szCs w:val="24"/>
                <w:lang w:val="tr-TR" w:eastAsia="zh-CN"/>
              </w:rPr>
            </w:pPr>
            <w:r w:rsidRPr="006946B5">
              <w:rPr>
                <w:rFonts w:eastAsia="SimSun" w:cs="Times New Roman"/>
                <w:sz w:val="24"/>
                <w:szCs w:val="24"/>
                <w:lang w:val="tr-TR" w:eastAsia="zh-CN"/>
              </w:rPr>
              <w:t xml:space="preserve">         4/2018</w:t>
            </w:r>
          </w:p>
          <w:p w:rsidR="00BE495C" w:rsidRPr="006946B5" w:rsidRDefault="00BE495C" w:rsidP="00206664">
            <w:pPr>
              <w:rPr>
                <w:rFonts w:eastAsia="SimSun" w:cs="Times New Roman"/>
                <w:sz w:val="24"/>
                <w:szCs w:val="24"/>
                <w:lang w:val="tr-TR" w:eastAsia="zh-CN"/>
              </w:rPr>
            </w:pPr>
            <w:r w:rsidRPr="006946B5">
              <w:rPr>
                <w:rFonts w:eastAsia="SimSun" w:cs="Times New Roman"/>
                <w:sz w:val="24"/>
                <w:szCs w:val="24"/>
                <w:lang w:val="tr-TR" w:eastAsia="zh-CN"/>
              </w:rPr>
              <w:t xml:space="preserve">       36/2018</w:t>
            </w:r>
          </w:p>
          <w:p w:rsidR="00BE495C" w:rsidRPr="006946B5" w:rsidRDefault="00BE495C" w:rsidP="00206664">
            <w:pPr>
              <w:rPr>
                <w:rFonts w:eastAsia="SimSun" w:cs="Times New Roman"/>
                <w:sz w:val="24"/>
                <w:szCs w:val="24"/>
                <w:lang w:val="tr-TR" w:eastAsia="zh-CN"/>
              </w:rPr>
            </w:pPr>
            <w:r w:rsidRPr="006946B5">
              <w:rPr>
                <w:rFonts w:eastAsia="SimSun" w:cs="Times New Roman"/>
                <w:sz w:val="24"/>
                <w:szCs w:val="24"/>
                <w:lang w:val="tr-TR" w:eastAsia="zh-CN"/>
              </w:rPr>
              <w:t xml:space="preserve">       12/2020</w:t>
            </w:r>
          </w:p>
          <w:p w:rsidR="00BE495C" w:rsidRPr="006946B5" w:rsidRDefault="00BE495C" w:rsidP="00206664">
            <w:pPr>
              <w:rPr>
                <w:rFonts w:eastAsia="SimSun" w:cs="Times New Roman"/>
                <w:sz w:val="24"/>
                <w:szCs w:val="24"/>
                <w:lang w:val="tr-TR" w:eastAsia="zh-CN"/>
              </w:rPr>
            </w:pPr>
            <w:r w:rsidRPr="006946B5">
              <w:rPr>
                <w:rFonts w:eastAsia="SimSun" w:cs="Times New Roman"/>
                <w:sz w:val="24"/>
                <w:szCs w:val="24"/>
                <w:lang w:val="tr-TR" w:eastAsia="zh-CN"/>
              </w:rPr>
              <w:t xml:space="preserve">       22/2022</w:t>
            </w:r>
          </w:p>
          <w:p w:rsidR="00BE495C" w:rsidRPr="006946B5" w:rsidRDefault="00BE495C" w:rsidP="00206664">
            <w:pPr>
              <w:rPr>
                <w:rFonts w:cs="Times New Roman"/>
                <w:sz w:val="24"/>
                <w:szCs w:val="24"/>
                <w:lang w:val="tr-TR"/>
              </w:rPr>
            </w:pPr>
            <w:r w:rsidRPr="006946B5">
              <w:rPr>
                <w:rFonts w:eastAsia="SimSun" w:cs="Times New Roman"/>
                <w:sz w:val="24"/>
                <w:szCs w:val="24"/>
                <w:lang w:val="tr-TR" w:eastAsia="zh-CN"/>
              </w:rPr>
              <w:t xml:space="preserve">         8/2023</w:t>
            </w:r>
          </w:p>
        </w:tc>
        <w:tc>
          <w:tcPr>
            <w:tcW w:w="7479" w:type="dxa"/>
            <w:hideMark/>
          </w:tcPr>
          <w:p w:rsidR="00BE495C" w:rsidRPr="006946B5" w:rsidRDefault="00BE495C" w:rsidP="00206664">
            <w:pPr>
              <w:rPr>
                <w:rFonts w:cs="Times New Roman"/>
                <w:sz w:val="24"/>
                <w:szCs w:val="24"/>
                <w:lang w:val="tr-TR"/>
              </w:rPr>
            </w:pPr>
            <w:r w:rsidRPr="006946B5">
              <w:rPr>
                <w:rFonts w:eastAsia="SimSun" w:cs="Times New Roman"/>
                <w:sz w:val="24"/>
                <w:szCs w:val="24"/>
                <w:lang w:val="tr-TR" w:eastAsia="zh-CN"/>
              </w:rPr>
              <w:lastRenderedPageBreak/>
              <w:t xml:space="preserve">1. Bu Yasa, Kamu Çalışanlarının Aylık (Maaş - Ücret) ve Diğer Ödeneklerinin Düzenlenmesi (Değişiklik No:2) Yasası olarak isimlendirilir ve aşağıda “Esas Yasa” olarak anılan Kamu Çalışanlarının Aylık (Maaş - Ücret) ve Diğer Ödeneklerinin Düzenlenmesi Yasası ile birlikte okunur. </w:t>
            </w:r>
          </w:p>
        </w:tc>
      </w:tr>
    </w:tbl>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BAŞKAN – 1’inci maddeyi oylarınıza sunuyorum. Kabul edenler?... Etmeyenler?... Çekimser?... Oybirliğiyle kabul edilmiştir.</w:t>
      </w:r>
    </w:p>
    <w:p w:rsidR="00BE495C" w:rsidRPr="006946B5" w:rsidRDefault="00BE495C" w:rsidP="00206664">
      <w:pPr>
        <w:rPr>
          <w:rFonts w:eastAsia="Times New Roman" w:cs="Times New Roman"/>
          <w:sz w:val="24"/>
          <w:szCs w:val="24"/>
          <w:lang w:eastAsia="tr-TR"/>
        </w:rPr>
      </w:pP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 xml:space="preserve">KATİP – </w:t>
      </w:r>
    </w:p>
    <w:p w:rsidR="00BE495C" w:rsidRPr="006946B5" w:rsidRDefault="00BE495C" w:rsidP="00206664">
      <w:pPr>
        <w:ind w:firstLine="708"/>
        <w:rPr>
          <w:rFonts w:eastAsia="Times New Roman" w:cs="Times New Roman"/>
          <w:sz w:val="24"/>
          <w:szCs w:val="24"/>
          <w:lang w:eastAsia="tr-TR"/>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424"/>
        <w:gridCol w:w="707"/>
        <w:gridCol w:w="707"/>
        <w:gridCol w:w="5597"/>
      </w:tblGrid>
      <w:tr w:rsidR="00BE495C" w:rsidRPr="006946B5" w:rsidTr="00206664">
        <w:tc>
          <w:tcPr>
            <w:tcW w:w="1809" w:type="dxa"/>
            <w:hideMark/>
          </w:tcPr>
          <w:p w:rsidR="00BE495C" w:rsidRPr="006946B5" w:rsidRDefault="00BE495C" w:rsidP="00206664">
            <w:pPr>
              <w:rPr>
                <w:rFonts w:cs="Times New Roman"/>
                <w:sz w:val="24"/>
                <w:szCs w:val="24"/>
                <w:lang w:val="tr-TR"/>
              </w:rPr>
            </w:pPr>
            <w:r w:rsidRPr="006946B5">
              <w:rPr>
                <w:rFonts w:cs="Times New Roman"/>
                <w:sz w:val="24"/>
                <w:szCs w:val="24"/>
                <w:lang w:val="tr-TR"/>
              </w:rPr>
              <w:t xml:space="preserve">Esas Yasanın      15’inci Maddesinin </w:t>
            </w:r>
          </w:p>
        </w:tc>
        <w:tc>
          <w:tcPr>
            <w:tcW w:w="7479" w:type="dxa"/>
            <w:gridSpan w:val="4"/>
            <w:hideMark/>
          </w:tcPr>
          <w:p w:rsidR="00BE495C" w:rsidRPr="006946B5" w:rsidRDefault="00BE495C" w:rsidP="00206664">
            <w:pPr>
              <w:rPr>
                <w:rFonts w:cs="Times New Roman"/>
                <w:sz w:val="24"/>
                <w:szCs w:val="24"/>
                <w:lang w:val="tr-TR"/>
              </w:rPr>
            </w:pPr>
            <w:r w:rsidRPr="006946B5">
              <w:rPr>
                <w:rFonts w:cs="Times New Roman"/>
                <w:sz w:val="24"/>
                <w:szCs w:val="24"/>
                <w:lang w:val="tr-TR"/>
              </w:rPr>
              <w:t>2. Esas Yasa, 15’inci  maddesinin (2)’</w:t>
            </w:r>
            <w:proofErr w:type="spellStart"/>
            <w:r w:rsidRPr="006946B5">
              <w:rPr>
                <w:rFonts w:cs="Times New Roman"/>
                <w:sz w:val="24"/>
                <w:szCs w:val="24"/>
                <w:lang w:val="tr-TR"/>
              </w:rPr>
              <w:t>nci</w:t>
            </w:r>
            <w:proofErr w:type="spellEnd"/>
            <w:r w:rsidRPr="006946B5">
              <w:rPr>
                <w:rFonts w:cs="Times New Roman"/>
                <w:sz w:val="24"/>
                <w:szCs w:val="24"/>
                <w:lang w:val="tr-TR"/>
              </w:rPr>
              <w:t xml:space="preserve"> fıkrası kaldırılmak ve yerine aşağıdaki yeni (2)’</w:t>
            </w:r>
            <w:proofErr w:type="spellStart"/>
            <w:r w:rsidRPr="006946B5">
              <w:rPr>
                <w:rFonts w:cs="Times New Roman"/>
                <w:sz w:val="24"/>
                <w:szCs w:val="24"/>
                <w:lang w:val="tr-TR"/>
              </w:rPr>
              <w:t>nci</w:t>
            </w:r>
            <w:proofErr w:type="spellEnd"/>
            <w:r w:rsidRPr="006946B5">
              <w:rPr>
                <w:rFonts w:cs="Times New Roman"/>
                <w:sz w:val="24"/>
                <w:szCs w:val="24"/>
                <w:lang w:val="tr-TR"/>
              </w:rPr>
              <w:t xml:space="preserve"> fıkra konmak suretiyle değiştirilir:</w:t>
            </w:r>
          </w:p>
        </w:tc>
      </w:tr>
      <w:tr w:rsidR="00BE495C" w:rsidRPr="006946B5" w:rsidTr="00206664">
        <w:tc>
          <w:tcPr>
            <w:tcW w:w="1809" w:type="dxa"/>
          </w:tcPr>
          <w:p w:rsidR="00BE495C" w:rsidRPr="006946B5" w:rsidRDefault="00BE495C" w:rsidP="00206664">
            <w:pPr>
              <w:rPr>
                <w:rFonts w:cs="Times New Roman"/>
                <w:sz w:val="24"/>
                <w:szCs w:val="24"/>
                <w:lang w:val="tr-TR"/>
              </w:rPr>
            </w:pPr>
            <w:r w:rsidRPr="006946B5">
              <w:rPr>
                <w:rFonts w:cs="Times New Roman"/>
                <w:sz w:val="24"/>
                <w:szCs w:val="24"/>
                <w:lang w:val="tr-TR"/>
              </w:rPr>
              <w:t xml:space="preserve">Değiştirilmesi </w:t>
            </w:r>
          </w:p>
          <w:p w:rsidR="00BE495C" w:rsidRPr="006946B5" w:rsidRDefault="00BE495C" w:rsidP="00206664">
            <w:pPr>
              <w:rPr>
                <w:rFonts w:cs="Times New Roman"/>
                <w:sz w:val="24"/>
                <w:szCs w:val="24"/>
                <w:lang w:val="tr-TR"/>
              </w:rPr>
            </w:pPr>
          </w:p>
          <w:p w:rsidR="00BE495C" w:rsidRPr="006946B5" w:rsidRDefault="00BE495C" w:rsidP="00206664">
            <w:pPr>
              <w:rPr>
                <w:rFonts w:cs="Times New Roman"/>
                <w:sz w:val="24"/>
                <w:szCs w:val="24"/>
                <w:lang w:val="tr-TR"/>
              </w:rPr>
            </w:pPr>
          </w:p>
          <w:p w:rsidR="00BE495C" w:rsidRPr="006946B5" w:rsidRDefault="00BE495C" w:rsidP="00206664">
            <w:pPr>
              <w:rPr>
                <w:rFonts w:cs="Times New Roman"/>
                <w:sz w:val="24"/>
                <w:szCs w:val="24"/>
                <w:lang w:val="tr-TR"/>
              </w:rPr>
            </w:pPr>
            <w:r w:rsidRPr="006946B5">
              <w:rPr>
                <w:rFonts w:cs="Times New Roman"/>
                <w:sz w:val="24"/>
                <w:szCs w:val="24"/>
                <w:lang w:val="tr-TR"/>
              </w:rPr>
              <w:t xml:space="preserve">      </w:t>
            </w:r>
          </w:p>
        </w:tc>
        <w:tc>
          <w:tcPr>
            <w:tcW w:w="426" w:type="dxa"/>
          </w:tcPr>
          <w:p w:rsidR="00BE495C" w:rsidRPr="006946B5" w:rsidRDefault="00BE495C" w:rsidP="00206664">
            <w:pPr>
              <w:rPr>
                <w:rFonts w:cs="Times New Roman"/>
                <w:sz w:val="24"/>
                <w:szCs w:val="24"/>
                <w:lang w:val="tr-TR"/>
              </w:rPr>
            </w:pPr>
          </w:p>
        </w:tc>
        <w:tc>
          <w:tcPr>
            <w:tcW w:w="708" w:type="dxa"/>
            <w:hideMark/>
          </w:tcPr>
          <w:p w:rsidR="00BE495C" w:rsidRPr="006946B5" w:rsidRDefault="00BE495C" w:rsidP="00206664">
            <w:pPr>
              <w:rPr>
                <w:rFonts w:cs="Times New Roman"/>
                <w:sz w:val="24"/>
                <w:szCs w:val="24"/>
                <w:lang w:val="tr-TR"/>
              </w:rPr>
            </w:pPr>
            <w:r w:rsidRPr="006946B5">
              <w:rPr>
                <w:rFonts w:cs="Times New Roman"/>
                <w:sz w:val="24"/>
                <w:szCs w:val="24"/>
                <w:lang w:val="tr-TR"/>
              </w:rPr>
              <w:t>“(2)</w:t>
            </w:r>
          </w:p>
        </w:tc>
        <w:tc>
          <w:tcPr>
            <w:tcW w:w="709" w:type="dxa"/>
            <w:hideMark/>
          </w:tcPr>
          <w:p w:rsidR="00BE495C" w:rsidRPr="006946B5" w:rsidRDefault="00BE495C" w:rsidP="00206664">
            <w:pPr>
              <w:rPr>
                <w:rFonts w:cs="Times New Roman"/>
                <w:sz w:val="24"/>
                <w:szCs w:val="24"/>
                <w:lang w:val="tr-TR"/>
              </w:rPr>
            </w:pPr>
            <w:r w:rsidRPr="006946B5">
              <w:rPr>
                <w:rFonts w:cs="Times New Roman"/>
                <w:sz w:val="24"/>
                <w:szCs w:val="24"/>
                <w:lang w:val="tr-TR"/>
              </w:rPr>
              <w:t>(A)</w:t>
            </w:r>
          </w:p>
        </w:tc>
        <w:tc>
          <w:tcPr>
            <w:tcW w:w="5636" w:type="dxa"/>
            <w:hideMark/>
          </w:tcPr>
          <w:p w:rsidR="00BE495C" w:rsidRPr="006946B5" w:rsidRDefault="00BE495C" w:rsidP="00206664">
            <w:pPr>
              <w:rPr>
                <w:rFonts w:eastAsia="Times New Roman" w:cs="Times New Roman"/>
                <w:spacing w:val="-2"/>
                <w:sz w:val="24"/>
                <w:szCs w:val="24"/>
                <w:lang w:val="tr-TR"/>
              </w:rPr>
            </w:pPr>
            <w:r w:rsidRPr="006946B5">
              <w:rPr>
                <w:rFonts w:eastAsia="Times New Roman" w:cs="Times New Roman"/>
                <w:spacing w:val="-2"/>
                <w:sz w:val="24"/>
                <w:szCs w:val="24"/>
                <w:lang w:val="tr-TR"/>
              </w:rPr>
              <w:t xml:space="preserve">Bulunduğu kadro görevi ile ilgili yüksek öğrenim üstü </w:t>
            </w:r>
            <w:proofErr w:type="spellStart"/>
            <w:r w:rsidRPr="006946B5">
              <w:rPr>
                <w:rFonts w:eastAsia="Times New Roman" w:cs="Times New Roman"/>
                <w:spacing w:val="-2"/>
                <w:sz w:val="24"/>
                <w:szCs w:val="24"/>
                <w:lang w:val="tr-TR"/>
              </w:rPr>
              <w:t>master</w:t>
            </w:r>
            <w:proofErr w:type="spellEnd"/>
            <w:r w:rsidRPr="006946B5">
              <w:rPr>
                <w:rFonts w:eastAsia="Times New Roman" w:cs="Times New Roman"/>
                <w:spacing w:val="-2"/>
                <w:sz w:val="24"/>
                <w:szCs w:val="24"/>
                <w:lang w:val="tr-TR"/>
              </w:rPr>
              <w:t xml:space="preserve"> derecesi almış olanlara bulundukları derece içerisinde bir kadem</w:t>
            </w:r>
            <w:r w:rsidR="000D1425">
              <w:rPr>
                <w:rFonts w:eastAsia="Times New Roman" w:cs="Times New Roman"/>
                <w:spacing w:val="-2"/>
                <w:sz w:val="24"/>
                <w:szCs w:val="24"/>
                <w:lang w:val="tr-TR"/>
              </w:rPr>
              <w:t>e ilerlemesi, doktora yapanlara</w:t>
            </w:r>
            <w:r w:rsidRPr="006946B5">
              <w:rPr>
                <w:rFonts w:eastAsia="Times New Roman" w:cs="Times New Roman"/>
                <w:spacing w:val="-2"/>
                <w:sz w:val="24"/>
                <w:szCs w:val="24"/>
                <w:lang w:val="tr-TR"/>
              </w:rPr>
              <w:t xml:space="preserve"> bulundukları derece içerisinde üç kademe ilerlemesi uygulanır.</w:t>
            </w:r>
          </w:p>
          <w:p w:rsidR="00BE495C" w:rsidRPr="006946B5" w:rsidRDefault="00BE495C" w:rsidP="00206664">
            <w:pPr>
              <w:rPr>
                <w:rFonts w:cs="Times New Roman"/>
                <w:sz w:val="24"/>
                <w:szCs w:val="24"/>
                <w:lang w:val="tr-TR"/>
              </w:rPr>
            </w:pPr>
            <w:r w:rsidRPr="006946B5">
              <w:rPr>
                <w:rFonts w:eastAsia="Times New Roman" w:cs="Times New Roman"/>
                <w:spacing w:val="-2"/>
                <w:sz w:val="24"/>
                <w:szCs w:val="24"/>
                <w:lang w:val="tr-TR"/>
              </w:rPr>
              <w:t xml:space="preserve">        Ancak bulunduğu kadro görevi ile ilgili </w:t>
            </w:r>
            <w:proofErr w:type="spellStart"/>
            <w:r w:rsidRPr="006946B5">
              <w:rPr>
                <w:rFonts w:eastAsia="Times New Roman" w:cs="Times New Roman"/>
                <w:spacing w:val="-2"/>
                <w:sz w:val="24"/>
                <w:szCs w:val="24"/>
                <w:lang w:val="tr-TR"/>
              </w:rPr>
              <w:t>master</w:t>
            </w:r>
            <w:proofErr w:type="spellEnd"/>
            <w:r w:rsidRPr="006946B5">
              <w:rPr>
                <w:rFonts w:eastAsia="Times New Roman" w:cs="Times New Roman"/>
                <w:spacing w:val="-2"/>
                <w:sz w:val="24"/>
                <w:szCs w:val="24"/>
                <w:lang w:val="tr-TR"/>
              </w:rPr>
              <w:t xml:space="preserve"> derecesi alıp bir kademe ilerlemesinden yara</w:t>
            </w:r>
            <w:r w:rsidR="000D1425">
              <w:rPr>
                <w:rFonts w:eastAsia="Times New Roman" w:cs="Times New Roman"/>
                <w:spacing w:val="-2"/>
                <w:sz w:val="24"/>
                <w:szCs w:val="24"/>
                <w:lang w:val="tr-TR"/>
              </w:rPr>
              <w:t>rlanan bir kamu görevlisine ise</w:t>
            </w:r>
            <w:r w:rsidRPr="006946B5">
              <w:rPr>
                <w:rFonts w:eastAsia="Times New Roman" w:cs="Times New Roman"/>
                <w:spacing w:val="-2"/>
                <w:sz w:val="24"/>
                <w:szCs w:val="24"/>
                <w:lang w:val="tr-TR"/>
              </w:rPr>
              <w:t xml:space="preserve"> bulunduğu kadro görevi ile ilgili doktora yapması halinde iki kademe ilerlemesi uygulanır.</w:t>
            </w:r>
          </w:p>
        </w:tc>
      </w:tr>
      <w:tr w:rsidR="00BE495C" w:rsidRPr="006946B5" w:rsidTr="00206664">
        <w:tc>
          <w:tcPr>
            <w:tcW w:w="1809" w:type="dxa"/>
          </w:tcPr>
          <w:p w:rsidR="00BE495C" w:rsidRPr="006946B5" w:rsidRDefault="00BE495C" w:rsidP="00206664">
            <w:pPr>
              <w:rPr>
                <w:rFonts w:cs="Times New Roman"/>
                <w:sz w:val="24"/>
                <w:szCs w:val="24"/>
                <w:lang w:val="tr-TR"/>
              </w:rPr>
            </w:pPr>
          </w:p>
        </w:tc>
        <w:tc>
          <w:tcPr>
            <w:tcW w:w="426" w:type="dxa"/>
          </w:tcPr>
          <w:p w:rsidR="00BE495C" w:rsidRPr="006946B5" w:rsidRDefault="00BE495C" w:rsidP="00206664">
            <w:pPr>
              <w:rPr>
                <w:rFonts w:cs="Times New Roman"/>
                <w:sz w:val="24"/>
                <w:szCs w:val="24"/>
                <w:lang w:val="tr-TR"/>
              </w:rPr>
            </w:pPr>
          </w:p>
        </w:tc>
        <w:tc>
          <w:tcPr>
            <w:tcW w:w="708" w:type="dxa"/>
          </w:tcPr>
          <w:p w:rsidR="00BE495C" w:rsidRPr="006946B5" w:rsidRDefault="00BE495C" w:rsidP="00206664">
            <w:pPr>
              <w:rPr>
                <w:rFonts w:cs="Times New Roman"/>
                <w:sz w:val="24"/>
                <w:szCs w:val="24"/>
                <w:lang w:val="tr-TR"/>
              </w:rPr>
            </w:pPr>
          </w:p>
        </w:tc>
        <w:tc>
          <w:tcPr>
            <w:tcW w:w="709" w:type="dxa"/>
            <w:hideMark/>
          </w:tcPr>
          <w:p w:rsidR="00BE495C" w:rsidRPr="006946B5" w:rsidRDefault="00BE495C" w:rsidP="00206664">
            <w:pPr>
              <w:rPr>
                <w:rFonts w:cs="Times New Roman"/>
                <w:sz w:val="24"/>
                <w:szCs w:val="24"/>
                <w:lang w:val="tr-TR"/>
              </w:rPr>
            </w:pPr>
            <w:r w:rsidRPr="006946B5">
              <w:rPr>
                <w:rFonts w:cs="Times New Roman"/>
                <w:sz w:val="24"/>
                <w:szCs w:val="24"/>
                <w:lang w:val="tr-TR"/>
              </w:rPr>
              <w:t>(B)</w:t>
            </w:r>
          </w:p>
        </w:tc>
        <w:tc>
          <w:tcPr>
            <w:tcW w:w="5636" w:type="dxa"/>
            <w:hideMark/>
          </w:tcPr>
          <w:p w:rsidR="00BE495C" w:rsidRPr="006946B5" w:rsidRDefault="00BE495C" w:rsidP="00206664">
            <w:pPr>
              <w:rPr>
                <w:rFonts w:eastAsia="Times New Roman" w:cs="Times New Roman"/>
                <w:spacing w:val="-2"/>
                <w:sz w:val="24"/>
                <w:szCs w:val="24"/>
                <w:lang w:val="tr-TR"/>
              </w:rPr>
            </w:pPr>
            <w:r w:rsidRPr="006946B5">
              <w:rPr>
                <w:rFonts w:eastAsia="Times New Roman" w:cs="Times New Roman"/>
                <w:spacing w:val="-2"/>
                <w:sz w:val="24"/>
                <w:szCs w:val="24"/>
                <w:lang w:val="tr-TR"/>
              </w:rPr>
              <w:t>Tıpta uzmanlık belgesi alanlara bulundukları derece içerisinde üç kademe ilerlemesi, tıpta üst ihtisas (yan dal) belgesi alanlara ise iki kademe ilerlemesi daha uygulanır.”</w:t>
            </w:r>
          </w:p>
        </w:tc>
      </w:tr>
    </w:tbl>
    <w:p w:rsidR="00BE495C" w:rsidRPr="006946B5" w:rsidRDefault="00BE495C" w:rsidP="00206664">
      <w:pPr>
        <w:ind w:firstLine="708"/>
        <w:rPr>
          <w:rFonts w:eastAsia="Times New Roman" w:cs="Times New Roman"/>
          <w:sz w:val="24"/>
          <w:szCs w:val="24"/>
          <w:lang w:eastAsia="tr-TR"/>
        </w:rPr>
      </w:pP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 xml:space="preserve">BAŞKAN – 2’nci maddeyi oylarınıza sunuyorum. Kabul edenler?... Etmeyenler?... Çekimser?... Oybirliğiyle ilgili kabul edilmiştir. </w:t>
      </w:r>
    </w:p>
    <w:p w:rsidR="00BE495C" w:rsidRPr="006946B5" w:rsidRDefault="00BE495C" w:rsidP="00206664">
      <w:pPr>
        <w:ind w:firstLine="708"/>
        <w:rPr>
          <w:rFonts w:eastAsia="Times New Roman" w:cs="Times New Roman"/>
          <w:sz w:val="24"/>
          <w:szCs w:val="24"/>
          <w:lang w:eastAsia="tr-TR"/>
        </w:rPr>
      </w:pPr>
    </w:p>
    <w:p w:rsidR="00BE495C" w:rsidRPr="006946B5" w:rsidRDefault="00BE495C" w:rsidP="00206664">
      <w:pPr>
        <w:ind w:firstLine="708"/>
        <w:rPr>
          <w:rFonts w:eastAsia="Times New Roman" w:cs="Times New Roman"/>
          <w:sz w:val="24"/>
          <w:szCs w:val="24"/>
          <w:lang w:eastAsia="tr-TR"/>
        </w:rPr>
      </w:pPr>
      <w:r w:rsidRPr="006946B5">
        <w:rPr>
          <w:rFonts w:eastAsia="Times New Roman" w:cs="Times New Roman"/>
          <w:sz w:val="24"/>
          <w:szCs w:val="24"/>
          <w:lang w:eastAsia="tr-TR"/>
        </w:rPr>
        <w:t xml:space="preserve">KATİP - </w:t>
      </w:r>
    </w:p>
    <w:p w:rsidR="00BE495C" w:rsidRPr="006946B5" w:rsidRDefault="00BE495C" w:rsidP="00206664">
      <w:pPr>
        <w:rPr>
          <w:rFonts w:eastAsia="Times New Roman" w:cs="Times New Roman"/>
          <w:sz w:val="24"/>
          <w:szCs w:val="24"/>
          <w:lang w:eastAsia="tr-TR"/>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7437"/>
      </w:tblGrid>
      <w:tr w:rsidR="00BE495C" w:rsidRPr="006946B5" w:rsidTr="00206664">
        <w:tc>
          <w:tcPr>
            <w:tcW w:w="1809" w:type="dxa"/>
            <w:hideMark/>
          </w:tcPr>
          <w:p w:rsidR="00BE495C" w:rsidRPr="006946B5" w:rsidRDefault="00BE495C" w:rsidP="00206664">
            <w:pPr>
              <w:rPr>
                <w:rFonts w:cs="Times New Roman"/>
                <w:sz w:val="24"/>
                <w:szCs w:val="24"/>
                <w:lang w:val="tr-TR"/>
              </w:rPr>
            </w:pPr>
            <w:r w:rsidRPr="006946B5">
              <w:rPr>
                <w:rFonts w:cs="Times New Roman"/>
                <w:sz w:val="24"/>
                <w:szCs w:val="24"/>
                <w:lang w:val="tr-TR"/>
              </w:rPr>
              <w:t>Yürürlüğe Giriş</w:t>
            </w:r>
          </w:p>
        </w:tc>
        <w:tc>
          <w:tcPr>
            <w:tcW w:w="7479" w:type="dxa"/>
            <w:hideMark/>
          </w:tcPr>
          <w:p w:rsidR="00BE495C" w:rsidRPr="006946B5" w:rsidRDefault="00BE495C" w:rsidP="00206664">
            <w:pPr>
              <w:rPr>
                <w:rFonts w:cs="Times New Roman"/>
                <w:sz w:val="24"/>
                <w:szCs w:val="24"/>
                <w:lang w:val="tr-TR"/>
              </w:rPr>
            </w:pPr>
            <w:r w:rsidRPr="006946B5">
              <w:rPr>
                <w:rFonts w:cs="Times New Roman"/>
                <w:sz w:val="24"/>
                <w:szCs w:val="24"/>
                <w:lang w:val="tr-TR"/>
              </w:rPr>
              <w:t xml:space="preserve">3. Bu Yasa, Resmi </w:t>
            </w:r>
            <w:proofErr w:type="spellStart"/>
            <w:r w:rsidRPr="006946B5">
              <w:rPr>
                <w:rFonts w:cs="Times New Roman"/>
                <w:sz w:val="24"/>
                <w:szCs w:val="24"/>
                <w:lang w:val="tr-TR"/>
              </w:rPr>
              <w:t>Gazete’de</w:t>
            </w:r>
            <w:proofErr w:type="spellEnd"/>
            <w:r w:rsidRPr="006946B5">
              <w:rPr>
                <w:rFonts w:cs="Times New Roman"/>
                <w:sz w:val="24"/>
                <w:szCs w:val="24"/>
                <w:lang w:val="tr-TR"/>
              </w:rPr>
              <w:t xml:space="preserve"> yayımlandığı tarihten başlayarak yürürlüğe girer.</w:t>
            </w:r>
          </w:p>
        </w:tc>
      </w:tr>
    </w:tbl>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lastRenderedPageBreak/>
        <w:tab/>
        <w:t>BAŞKAN – 3’üncü maddeyi oylarınıza sunuyorum. Kabul edenler?... Etmeyenler?... Çekimser?... Oybirliğiyle kabul edilmiştir.</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Sayın milletvekilleri, Önerinin madde madde görüşülmesi tamamlanmış, ikinci görüşmesi sona ermiştir. Önerinin üçüncü görüşmesi ivediliği olmadığından bir sonraki birleşimde yapılacaktır.</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 xml:space="preserve">Sayın milletvekilleri; sırada Emeklilik (Değişiklik) Yasa Önerisi ve İdari, Kamu ve Sağlık İşleri Komitesinin Öneriye İlişkin Raporu görüşülecektir. </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Sayın Komite Başkanı, Raporunuzu sunar mısınız</w:t>
      </w:r>
      <w:r w:rsidR="009935EA" w:rsidRPr="006946B5">
        <w:rPr>
          <w:rFonts w:eastAsia="Times New Roman" w:cs="Times New Roman"/>
          <w:sz w:val="24"/>
          <w:szCs w:val="24"/>
          <w:lang w:eastAsia="tr-TR"/>
        </w:rPr>
        <w:t>.</w:t>
      </w:r>
      <w:r w:rsidRPr="006946B5">
        <w:rPr>
          <w:rFonts w:eastAsia="Times New Roman" w:cs="Times New Roman"/>
          <w:sz w:val="24"/>
          <w:szCs w:val="24"/>
          <w:lang w:eastAsia="tr-TR"/>
        </w:rPr>
        <w:t xml:space="preserve"> </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Buyurun Kürsüye. Sayın Emrah Yeşilırmak, buyurun Kürsüye, hitap edin Yüce Meclisimize.</w:t>
      </w:r>
    </w:p>
    <w:p w:rsidR="00BE495C" w:rsidRPr="006946B5" w:rsidRDefault="00BE495C" w:rsidP="00206664">
      <w:pPr>
        <w:rPr>
          <w:rFonts w:eastAsia="Times New Roman" w:cs="Times New Roman"/>
          <w:sz w:val="24"/>
          <w:szCs w:val="24"/>
          <w:lang w:eastAsia="tr-TR"/>
        </w:rPr>
      </w:pPr>
    </w:p>
    <w:p w:rsidR="000D1425" w:rsidRDefault="000D1425">
      <w:pPr>
        <w:spacing w:after="200" w:line="276" w:lineRule="auto"/>
        <w:ind w:firstLine="0"/>
        <w:jc w:val="left"/>
        <w:rPr>
          <w:rFonts w:eastAsia="Times New Roman" w:cs="Times New Roman"/>
          <w:sz w:val="24"/>
          <w:szCs w:val="24"/>
          <w:lang w:eastAsia="tr-TR"/>
        </w:rPr>
      </w:pPr>
      <w:r>
        <w:rPr>
          <w:rFonts w:eastAsia="Times New Roman" w:cs="Times New Roman"/>
          <w:sz w:val="24"/>
          <w:szCs w:val="24"/>
          <w:lang w:eastAsia="tr-TR"/>
        </w:rPr>
        <w:br w:type="page"/>
      </w: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lastRenderedPageBreak/>
        <w:tab/>
        <w:t>İDARİ, KAMU VE SAĞLIK İŞLERİ KOMİTESİ BAŞKANI EMRAH YEŞİLIRMAK – Teşekkür ederim Sayın Başkan.</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Sayın Başkan, değerli milletvekilleri;</w:t>
      </w:r>
    </w:p>
    <w:p w:rsidR="00BE495C" w:rsidRPr="006946B5" w:rsidRDefault="00BE495C" w:rsidP="00206664">
      <w:pPr>
        <w:rPr>
          <w:rFonts w:eastAsia="Times New Roman" w:cs="Times New Roman"/>
          <w:sz w:val="24"/>
          <w:szCs w:val="24"/>
          <w:lang w:eastAsia="tr-TR"/>
        </w:rPr>
      </w:pPr>
    </w:p>
    <w:p w:rsidR="00BE495C" w:rsidRPr="006946B5" w:rsidRDefault="00BE495C" w:rsidP="00206664">
      <w:pPr>
        <w:jc w:val="center"/>
        <w:rPr>
          <w:rFonts w:eastAsia="Calibri" w:cs="Times New Roman"/>
          <w:bCs/>
          <w:sz w:val="24"/>
          <w:szCs w:val="24"/>
        </w:rPr>
      </w:pPr>
      <w:r w:rsidRPr="006946B5">
        <w:rPr>
          <w:rFonts w:eastAsia="Calibri" w:cs="Times New Roman"/>
          <w:bCs/>
          <w:sz w:val="24"/>
          <w:szCs w:val="24"/>
        </w:rPr>
        <w:t>KUZEY KIBRIS TÜRK CUMHURİYETİ</w:t>
      </w:r>
    </w:p>
    <w:p w:rsidR="00BE495C" w:rsidRPr="006946B5" w:rsidRDefault="00BE495C" w:rsidP="00206664">
      <w:pPr>
        <w:jc w:val="center"/>
        <w:rPr>
          <w:rFonts w:eastAsia="Calibri" w:cs="Times New Roman"/>
          <w:bCs/>
          <w:sz w:val="24"/>
          <w:szCs w:val="24"/>
        </w:rPr>
      </w:pPr>
      <w:r w:rsidRPr="006946B5">
        <w:rPr>
          <w:rFonts w:eastAsia="Calibri" w:cs="Times New Roman"/>
          <w:bCs/>
          <w:sz w:val="24"/>
          <w:szCs w:val="24"/>
        </w:rPr>
        <w:t>CUMHURİYET MECLİSİ</w:t>
      </w:r>
    </w:p>
    <w:p w:rsidR="00BE495C" w:rsidRPr="006946B5" w:rsidRDefault="00BE495C" w:rsidP="00206664">
      <w:pPr>
        <w:jc w:val="center"/>
        <w:rPr>
          <w:rFonts w:eastAsia="Calibri" w:cs="Times New Roman"/>
          <w:bCs/>
          <w:sz w:val="24"/>
          <w:szCs w:val="24"/>
        </w:rPr>
      </w:pPr>
      <w:r w:rsidRPr="006946B5">
        <w:rPr>
          <w:rFonts w:eastAsia="Calibri" w:cs="Times New Roman"/>
          <w:bCs/>
          <w:sz w:val="24"/>
          <w:szCs w:val="24"/>
        </w:rPr>
        <w:t>İDARİ, KAMU VE SAĞLIK İŞLER KOMİTESİNİN</w:t>
      </w:r>
    </w:p>
    <w:p w:rsidR="00BE495C" w:rsidRPr="006946B5" w:rsidRDefault="00BE495C" w:rsidP="00206664">
      <w:pPr>
        <w:jc w:val="center"/>
        <w:rPr>
          <w:rFonts w:eastAsia="Calibri" w:cs="Times New Roman"/>
          <w:sz w:val="24"/>
          <w:szCs w:val="24"/>
        </w:rPr>
      </w:pPr>
      <w:r w:rsidRPr="006946B5">
        <w:rPr>
          <w:rFonts w:eastAsia="Calibri" w:cs="Times New Roman"/>
          <w:sz w:val="24"/>
          <w:szCs w:val="24"/>
        </w:rPr>
        <w:t xml:space="preserve">“EMEKLİLİK (DEĞİŞİKLİK) YASA ÖNERİSİ (Y.Ö.NO:39/2/2023)”NE </w:t>
      </w:r>
    </w:p>
    <w:p w:rsidR="00BE495C" w:rsidRPr="006946B5" w:rsidRDefault="00BE495C" w:rsidP="00206664">
      <w:pPr>
        <w:jc w:val="center"/>
        <w:rPr>
          <w:rFonts w:eastAsia="Calibri" w:cs="Times New Roman"/>
          <w:sz w:val="24"/>
          <w:szCs w:val="24"/>
        </w:rPr>
      </w:pPr>
      <w:r w:rsidRPr="006946B5">
        <w:rPr>
          <w:rFonts w:eastAsia="Calibri" w:cs="Times New Roman"/>
          <w:sz w:val="24"/>
          <w:szCs w:val="24"/>
        </w:rPr>
        <w:t>İLİŞKİN RAPORUDUR</w:t>
      </w:r>
    </w:p>
    <w:p w:rsidR="00BE495C" w:rsidRPr="006946B5" w:rsidRDefault="00BE495C" w:rsidP="00206664">
      <w:pPr>
        <w:shd w:val="clear" w:color="auto" w:fill="FFFFFF"/>
        <w:spacing w:line="302" w:lineRule="exact"/>
        <w:ind w:right="26"/>
        <w:jc w:val="center"/>
        <w:rPr>
          <w:rFonts w:eastAsia="Calibri" w:cs="Times New Roman"/>
          <w:sz w:val="24"/>
          <w:szCs w:val="24"/>
        </w:rPr>
      </w:pPr>
    </w:p>
    <w:p w:rsidR="00BE495C" w:rsidRPr="006946B5" w:rsidRDefault="00BE495C" w:rsidP="00206664">
      <w:pPr>
        <w:ind w:firstLine="708"/>
        <w:rPr>
          <w:rFonts w:eastAsia="Calibri" w:cs="Times New Roman"/>
          <w:sz w:val="24"/>
          <w:szCs w:val="24"/>
        </w:rPr>
      </w:pPr>
      <w:r w:rsidRPr="006946B5">
        <w:rPr>
          <w:rFonts w:eastAsia="Calibri" w:cs="Times New Roman"/>
          <w:sz w:val="24"/>
          <w:szCs w:val="24"/>
        </w:rPr>
        <w:t xml:space="preserve">Komitemiz, 1 ve 26 Eylül 2023 tarihlerinde yapmış olduğu toplantılarda, Emeklilik (Değişiklik) Yasa Önerisini, </w:t>
      </w:r>
      <w:proofErr w:type="spellStart"/>
      <w:r w:rsidRPr="006946B5">
        <w:rPr>
          <w:rFonts w:eastAsia="Calibri" w:cs="Times New Roman"/>
          <w:sz w:val="24"/>
          <w:szCs w:val="24"/>
        </w:rPr>
        <w:t>Ek’teki</w:t>
      </w:r>
      <w:proofErr w:type="spellEnd"/>
      <w:r w:rsidRPr="006946B5">
        <w:rPr>
          <w:rFonts w:eastAsia="Calibri" w:cs="Times New Roman"/>
          <w:sz w:val="24"/>
          <w:szCs w:val="24"/>
        </w:rPr>
        <w:t xml:space="preserve"> Sunuş Gerekçesi ile Öneri Sahibi Ulusal Birlik Partisi Lefkoşa Milletvekili Sayın Hasan </w:t>
      </w:r>
      <w:proofErr w:type="spellStart"/>
      <w:r w:rsidRPr="006946B5">
        <w:rPr>
          <w:rFonts w:eastAsia="Calibri" w:cs="Times New Roman"/>
          <w:sz w:val="24"/>
          <w:szCs w:val="24"/>
        </w:rPr>
        <w:t>Taçoy’un</w:t>
      </w:r>
      <w:proofErr w:type="spellEnd"/>
      <w:r w:rsidRPr="006946B5">
        <w:rPr>
          <w:rFonts w:eastAsia="Calibri" w:cs="Times New Roman"/>
          <w:sz w:val="24"/>
          <w:szCs w:val="24"/>
        </w:rPr>
        <w:t xml:space="preserve"> katılımları ile birlikte Maliye Bakanlığı ve Personel Dairesi yetkilileri ile Kıbrıs Türk Amme Memurları Sendikası (KTAMS) temsilcilerinin vermiş olduğu bilgiler ışığında görüşmüş ve çalışmalarını tamamlamıştır. Ayrıca Komite toplantılarına Cumhuriyet Meclisi Başkan Yardımcısı Sayın Fazilet </w:t>
      </w:r>
      <w:proofErr w:type="spellStart"/>
      <w:r w:rsidRPr="006946B5">
        <w:rPr>
          <w:rFonts w:eastAsia="Calibri" w:cs="Times New Roman"/>
          <w:sz w:val="24"/>
          <w:szCs w:val="24"/>
        </w:rPr>
        <w:t>Özdenefe</w:t>
      </w:r>
      <w:proofErr w:type="spellEnd"/>
      <w:r w:rsidRPr="006946B5">
        <w:rPr>
          <w:rFonts w:eastAsia="Calibri" w:cs="Times New Roman"/>
          <w:sz w:val="24"/>
          <w:szCs w:val="24"/>
        </w:rPr>
        <w:t xml:space="preserve">, Cumhuriyetçi Türk Partisi Girne Milletvekili Sayın Ceyhun Birinci, Cumhuriyetçi Türk Partisi Lefkoşa Milletvekili Sayın Sami </w:t>
      </w:r>
      <w:proofErr w:type="spellStart"/>
      <w:r w:rsidRPr="006946B5">
        <w:rPr>
          <w:rFonts w:eastAsia="Calibri" w:cs="Times New Roman"/>
          <w:sz w:val="24"/>
          <w:szCs w:val="24"/>
        </w:rPr>
        <w:t>Özuslu</w:t>
      </w:r>
      <w:proofErr w:type="spellEnd"/>
      <w:r w:rsidRPr="006946B5">
        <w:rPr>
          <w:rFonts w:eastAsia="Calibri" w:cs="Times New Roman"/>
          <w:sz w:val="24"/>
          <w:szCs w:val="24"/>
        </w:rPr>
        <w:t xml:space="preserve"> ve Bağımsız Girne Milletvekili Sayın Jale Refik </w:t>
      </w:r>
      <w:proofErr w:type="spellStart"/>
      <w:r w:rsidRPr="006946B5">
        <w:rPr>
          <w:rFonts w:eastAsia="Calibri" w:cs="Times New Roman"/>
          <w:sz w:val="24"/>
          <w:szCs w:val="24"/>
        </w:rPr>
        <w:t>Rogers</w:t>
      </w:r>
      <w:proofErr w:type="spellEnd"/>
      <w:r w:rsidRPr="006946B5">
        <w:rPr>
          <w:rFonts w:eastAsia="Calibri" w:cs="Times New Roman"/>
          <w:sz w:val="24"/>
          <w:szCs w:val="24"/>
        </w:rPr>
        <w:t xml:space="preserve"> da katılarak katkıda bulunmuşlardır.</w:t>
      </w:r>
    </w:p>
    <w:p w:rsidR="00BE495C" w:rsidRPr="006946B5" w:rsidRDefault="00BE495C" w:rsidP="00206664">
      <w:pPr>
        <w:jc w:val="left"/>
        <w:rPr>
          <w:rFonts w:eastAsia="Calibri" w:cs="Times New Roman"/>
          <w:sz w:val="24"/>
          <w:szCs w:val="24"/>
        </w:rPr>
      </w:pPr>
    </w:p>
    <w:p w:rsidR="00BE495C" w:rsidRPr="006946B5" w:rsidRDefault="00BE495C" w:rsidP="00206664">
      <w:pPr>
        <w:ind w:firstLine="708"/>
        <w:rPr>
          <w:rFonts w:eastAsia="Calibri" w:cs="Times New Roman"/>
          <w:sz w:val="24"/>
          <w:szCs w:val="24"/>
        </w:rPr>
      </w:pPr>
      <w:r w:rsidRPr="006946B5">
        <w:rPr>
          <w:rFonts w:eastAsia="Calibri" w:cs="Times New Roman"/>
          <w:sz w:val="24"/>
          <w:szCs w:val="24"/>
        </w:rPr>
        <w:t xml:space="preserve">Komitemiz, Önerinin “Kısa İsim” yan başlıklı 1’inci maddesini yapılan teknik düzenlemelerle birlikte oybirliğiyle kabul etmiştir. </w:t>
      </w:r>
    </w:p>
    <w:p w:rsidR="00BE495C" w:rsidRPr="006946B5" w:rsidRDefault="00BE495C" w:rsidP="00206664">
      <w:pPr>
        <w:ind w:firstLine="708"/>
        <w:rPr>
          <w:rFonts w:eastAsia="Calibri" w:cs="Times New Roman"/>
          <w:sz w:val="24"/>
          <w:szCs w:val="24"/>
        </w:rPr>
      </w:pPr>
    </w:p>
    <w:p w:rsidR="00BE495C" w:rsidRPr="006946B5" w:rsidRDefault="00BE495C" w:rsidP="00206664">
      <w:pPr>
        <w:ind w:firstLine="708"/>
        <w:rPr>
          <w:rFonts w:eastAsia="Calibri" w:cs="Times New Roman"/>
          <w:sz w:val="24"/>
          <w:szCs w:val="24"/>
        </w:rPr>
      </w:pPr>
      <w:r w:rsidRPr="006946B5">
        <w:rPr>
          <w:rFonts w:eastAsia="Calibri" w:cs="Times New Roman"/>
          <w:sz w:val="24"/>
          <w:szCs w:val="24"/>
        </w:rPr>
        <w:t xml:space="preserve">Esas Yasanın ölüm halinde ikramiye ile ilgili kuralları düzenleyen 13’üncü maddesinin (1)’inci fıkrasına değişiklik öngören Önerinin 2’nci maddesinde Komitemiz, 21/2023 Sayılı Şehit Aileleri ve </w:t>
      </w:r>
      <w:proofErr w:type="spellStart"/>
      <w:r w:rsidRPr="006946B5">
        <w:rPr>
          <w:rFonts w:eastAsia="Calibri" w:cs="Times New Roman"/>
          <w:sz w:val="24"/>
          <w:szCs w:val="24"/>
        </w:rPr>
        <w:t>Malüllere</w:t>
      </w:r>
      <w:proofErr w:type="spellEnd"/>
      <w:r w:rsidRPr="006946B5">
        <w:rPr>
          <w:rFonts w:eastAsia="Calibri" w:cs="Times New Roman"/>
          <w:sz w:val="24"/>
          <w:szCs w:val="24"/>
        </w:rPr>
        <w:t xml:space="preserve"> Yardım (Değişiklik) Yasasında yapılan yeni düzenlemelere paralel olarak, bu kapsamda emeklilik hakkı kazandıran bir mevkii işgal eden veya emeklilik hakkı kazandırmayan bir mevkide bulunan kamu görevlisi veya siyasal kamu görevlisi bir kişinin, kamu görevinde iken ölmesi halinde yasal temsilcilerine verilecek ikramiye ve emeklilik maaşı hesaplanmasında mağduriyet yaşamamaları amacıyla değişiklik yapmıştır. Önerinin 2’nci maddesi yapılan tüm değişiklik ve teknik düzenlemelerle birlikte oybirliğiyle kabul edilmiştir.</w:t>
      </w:r>
    </w:p>
    <w:p w:rsidR="00BE495C" w:rsidRPr="006946B5" w:rsidRDefault="00BE495C" w:rsidP="00206664">
      <w:pPr>
        <w:ind w:firstLine="708"/>
        <w:rPr>
          <w:rFonts w:eastAsia="Calibri" w:cs="Times New Roman"/>
          <w:sz w:val="24"/>
          <w:szCs w:val="24"/>
        </w:rPr>
      </w:pPr>
    </w:p>
    <w:p w:rsidR="00BE495C" w:rsidRPr="006946B5" w:rsidRDefault="00BE495C" w:rsidP="00206664">
      <w:pPr>
        <w:ind w:firstLine="708"/>
        <w:rPr>
          <w:rFonts w:eastAsia="Calibri" w:cs="Times New Roman"/>
          <w:sz w:val="24"/>
          <w:szCs w:val="24"/>
        </w:rPr>
      </w:pPr>
      <w:r w:rsidRPr="006946B5">
        <w:rPr>
          <w:rFonts w:eastAsia="Calibri" w:cs="Times New Roman"/>
          <w:sz w:val="24"/>
          <w:szCs w:val="24"/>
        </w:rPr>
        <w:t xml:space="preserve">Komitemiz, Önerinin 2’nci maddesinde yapılan değişikliklere paralel olarak, görevin yerine getirilmesi sırasında ölüm halinde ödenecek emekli maaşı ile ilgili kurallara açıklık getirilmesi amacıyla Esas Yasanın 27’nci maddesini İçtüzüğün 29’uncu maddesinin (1)’inci fıkrasının (B) bendi uyarınca yasanın bütünlüğünün ve mantıksal tutarlılığının sağlanması açısından yeni 3’üncü madde olarak Öneriye oybirliğiyle eklemiş ve ondan sonra gelen maddeyi yeniden </w:t>
      </w:r>
      <w:proofErr w:type="spellStart"/>
      <w:r w:rsidRPr="006946B5">
        <w:rPr>
          <w:rFonts w:eastAsia="Calibri" w:cs="Times New Roman"/>
          <w:sz w:val="24"/>
          <w:szCs w:val="24"/>
        </w:rPr>
        <w:t>sayılandırmıştır</w:t>
      </w:r>
      <w:proofErr w:type="spellEnd"/>
      <w:r w:rsidRPr="006946B5">
        <w:rPr>
          <w:rFonts w:eastAsia="Calibri" w:cs="Times New Roman"/>
          <w:sz w:val="24"/>
          <w:szCs w:val="24"/>
        </w:rPr>
        <w:t xml:space="preserve">. </w:t>
      </w:r>
    </w:p>
    <w:p w:rsidR="00BE495C" w:rsidRPr="006946B5" w:rsidRDefault="00BE495C" w:rsidP="00206664">
      <w:pPr>
        <w:ind w:firstLine="708"/>
        <w:rPr>
          <w:rFonts w:eastAsia="Calibri" w:cs="Times New Roman"/>
          <w:sz w:val="24"/>
          <w:szCs w:val="24"/>
        </w:rPr>
      </w:pPr>
    </w:p>
    <w:p w:rsidR="00BE495C" w:rsidRPr="006946B5" w:rsidRDefault="00BE495C" w:rsidP="00206664">
      <w:pPr>
        <w:ind w:firstLine="708"/>
        <w:rPr>
          <w:rFonts w:eastAsia="Calibri" w:cs="Times New Roman"/>
          <w:sz w:val="24"/>
          <w:szCs w:val="24"/>
        </w:rPr>
      </w:pPr>
      <w:r w:rsidRPr="006946B5">
        <w:rPr>
          <w:rFonts w:eastAsia="Calibri" w:cs="Times New Roman"/>
          <w:sz w:val="24"/>
          <w:szCs w:val="24"/>
        </w:rPr>
        <w:t xml:space="preserve">Önerinin  “Yürürlüğe Giriş” yan başlıklı eski 3’üncü, yeni 4’üncü maddesinde Komitemiz, herhangi bir mağduriyet yaşanmaması amacıyla Esas Yasanın 13’üncü ve 27’nci maddelerinde yapılan değişikliklerle getirilen yeni mali kuralların 21/2023 Sayılı Şehit Aileleri ve </w:t>
      </w:r>
      <w:proofErr w:type="spellStart"/>
      <w:r w:rsidRPr="006946B5">
        <w:rPr>
          <w:rFonts w:eastAsia="Calibri" w:cs="Times New Roman"/>
          <w:sz w:val="24"/>
          <w:szCs w:val="24"/>
        </w:rPr>
        <w:t>Malüllere</w:t>
      </w:r>
      <w:proofErr w:type="spellEnd"/>
      <w:r w:rsidRPr="006946B5">
        <w:rPr>
          <w:rFonts w:eastAsia="Calibri" w:cs="Times New Roman"/>
          <w:sz w:val="24"/>
          <w:szCs w:val="24"/>
        </w:rPr>
        <w:t xml:space="preserve"> Yardım (Değişiklik) Yasasının mali kurallarının yürürlüğe girdiği tarihten itibaren geçerli olmasını uygun bularak Önerinin yürürlüğe girişini “6 Şubat 2023” olarak değiştirmiştir. Önerinin yeni 4’üncü maddesi yapılan tüm değişiklik ve teknik düzenlemelerle birlikte oybirliğiyle kabul edilmiştir. </w:t>
      </w:r>
    </w:p>
    <w:p w:rsidR="00BE495C" w:rsidRPr="006946B5" w:rsidRDefault="00BE495C" w:rsidP="00206664">
      <w:pPr>
        <w:ind w:left="360"/>
        <w:rPr>
          <w:rFonts w:eastAsia="Calibri" w:cs="Times New Roman"/>
          <w:sz w:val="24"/>
          <w:szCs w:val="24"/>
        </w:rPr>
      </w:pPr>
    </w:p>
    <w:p w:rsidR="00BE495C" w:rsidRPr="006946B5" w:rsidRDefault="00BE495C" w:rsidP="00206664">
      <w:pPr>
        <w:ind w:firstLine="708"/>
        <w:rPr>
          <w:rFonts w:eastAsia="Calibri" w:cs="Times New Roman"/>
          <w:sz w:val="24"/>
          <w:szCs w:val="24"/>
        </w:rPr>
      </w:pPr>
      <w:r w:rsidRPr="006946B5">
        <w:rPr>
          <w:rFonts w:eastAsia="Calibri" w:cs="Times New Roman"/>
          <w:sz w:val="24"/>
          <w:szCs w:val="24"/>
        </w:rPr>
        <w:t>Önerinin tümü oybirliğiyle kabul edilmiştir.</w:t>
      </w:r>
    </w:p>
    <w:p w:rsidR="00BE495C" w:rsidRPr="006946B5" w:rsidRDefault="00BE495C" w:rsidP="00206664">
      <w:pPr>
        <w:tabs>
          <w:tab w:val="left" w:pos="177"/>
          <w:tab w:val="left" w:pos="794"/>
          <w:tab w:val="left" w:pos="1134"/>
          <w:tab w:val="left" w:pos="1418"/>
          <w:tab w:val="left" w:pos="1701"/>
          <w:tab w:val="left" w:pos="1985"/>
          <w:tab w:val="left" w:pos="2268"/>
        </w:tabs>
        <w:rPr>
          <w:rFonts w:eastAsia="Calibri" w:cs="Times New Roman"/>
          <w:sz w:val="24"/>
          <w:szCs w:val="24"/>
        </w:rPr>
      </w:pPr>
    </w:p>
    <w:p w:rsidR="00BE495C" w:rsidRPr="006946B5" w:rsidRDefault="00BE495C" w:rsidP="00206664">
      <w:pPr>
        <w:tabs>
          <w:tab w:val="left" w:pos="177"/>
          <w:tab w:val="left" w:pos="794"/>
          <w:tab w:val="left" w:pos="1134"/>
          <w:tab w:val="left" w:pos="1418"/>
          <w:tab w:val="left" w:pos="1701"/>
          <w:tab w:val="left" w:pos="1985"/>
          <w:tab w:val="left" w:pos="2268"/>
        </w:tabs>
        <w:rPr>
          <w:rFonts w:eastAsia="Calibri" w:cs="Times New Roman"/>
          <w:sz w:val="24"/>
          <w:szCs w:val="24"/>
        </w:rPr>
      </w:pPr>
      <w:r w:rsidRPr="006946B5">
        <w:rPr>
          <w:rFonts w:eastAsia="Calibri" w:cs="Times New Roman"/>
          <w:sz w:val="24"/>
          <w:szCs w:val="24"/>
        </w:rPr>
        <w:tab/>
        <w:t xml:space="preserve">        Komitemiz, Önerinin sunulan Rapor ışığında görüşülerek kabulünü </w:t>
      </w:r>
      <w:r w:rsidRPr="006946B5">
        <w:rPr>
          <w:rFonts w:eastAsia="Calibri" w:cs="Times New Roman"/>
          <w:bCs/>
          <w:sz w:val="24"/>
          <w:szCs w:val="24"/>
        </w:rPr>
        <w:t>oybirliğiyle</w:t>
      </w:r>
      <w:r w:rsidRPr="006946B5">
        <w:rPr>
          <w:rFonts w:eastAsia="Calibri" w:cs="Times New Roman"/>
          <w:sz w:val="24"/>
          <w:szCs w:val="24"/>
        </w:rPr>
        <w:t xml:space="preserve"> Genel Kurula salık verir.</w:t>
      </w:r>
    </w:p>
    <w:p w:rsidR="00BE495C" w:rsidRPr="006946B5" w:rsidRDefault="00BE495C" w:rsidP="00206664">
      <w:pPr>
        <w:spacing w:after="200" w:line="276" w:lineRule="auto"/>
        <w:jc w:val="left"/>
        <w:rPr>
          <w:rFonts w:eastAsia="Calibri" w:cs="Times New Roman"/>
          <w:sz w:val="24"/>
          <w:szCs w:val="24"/>
        </w:rPr>
      </w:pPr>
    </w:p>
    <w:p w:rsidR="000D1425" w:rsidRDefault="000D1425">
      <w:pPr>
        <w:spacing w:after="200" w:line="276" w:lineRule="auto"/>
        <w:ind w:firstLine="0"/>
        <w:jc w:val="left"/>
        <w:rPr>
          <w:rFonts w:eastAsia="Times New Roman" w:cs="Times New Roman"/>
          <w:sz w:val="24"/>
          <w:szCs w:val="24"/>
          <w:lang w:eastAsia="tr-TR"/>
        </w:rPr>
      </w:pPr>
      <w:r>
        <w:rPr>
          <w:rFonts w:eastAsia="Times New Roman" w:cs="Times New Roman"/>
          <w:sz w:val="24"/>
          <w:szCs w:val="24"/>
          <w:lang w:eastAsia="tr-TR"/>
        </w:rPr>
        <w:br w:type="page"/>
      </w:r>
    </w:p>
    <w:p w:rsidR="00742B7B" w:rsidRPr="006946B5" w:rsidRDefault="00742B7B" w:rsidP="00742B7B">
      <w:pPr>
        <w:ind w:firstLine="0"/>
        <w:jc w:val="center"/>
        <w:rPr>
          <w:rFonts w:eastAsia="Times New Roman" w:cs="Times New Roman"/>
          <w:sz w:val="24"/>
          <w:szCs w:val="24"/>
          <w:lang w:eastAsia="tr-TR"/>
        </w:rPr>
      </w:pPr>
    </w:p>
    <w:p w:rsidR="00742B7B" w:rsidRDefault="00742B7B" w:rsidP="00742B7B">
      <w:pPr>
        <w:ind w:firstLine="0"/>
        <w:jc w:val="center"/>
        <w:rPr>
          <w:rFonts w:eastAsia="Times New Roman" w:cs="Times New Roman"/>
          <w:sz w:val="24"/>
          <w:szCs w:val="24"/>
          <w:lang w:eastAsia="tr-TR"/>
        </w:rPr>
      </w:pPr>
    </w:p>
    <w:p w:rsidR="000D1425" w:rsidRDefault="000D1425" w:rsidP="00742B7B">
      <w:pPr>
        <w:ind w:firstLine="0"/>
        <w:jc w:val="center"/>
        <w:rPr>
          <w:rFonts w:eastAsia="Times New Roman" w:cs="Times New Roman"/>
          <w:sz w:val="24"/>
          <w:szCs w:val="24"/>
          <w:lang w:eastAsia="tr-TR"/>
        </w:rPr>
      </w:pPr>
    </w:p>
    <w:p w:rsidR="000D1425" w:rsidRPr="006946B5" w:rsidRDefault="000D1425" w:rsidP="00742B7B">
      <w:pPr>
        <w:ind w:firstLine="0"/>
        <w:jc w:val="center"/>
        <w:rPr>
          <w:rFonts w:eastAsia="Times New Roman" w:cs="Times New Roman"/>
          <w:sz w:val="24"/>
          <w:szCs w:val="24"/>
          <w:lang w:eastAsia="tr-TR"/>
        </w:rPr>
      </w:pPr>
    </w:p>
    <w:p w:rsidR="00BE495C" w:rsidRPr="006946B5" w:rsidRDefault="00BE495C" w:rsidP="00742B7B">
      <w:pPr>
        <w:ind w:firstLine="0"/>
        <w:jc w:val="center"/>
        <w:rPr>
          <w:rFonts w:eastAsia="Times New Roman" w:cs="Times New Roman"/>
          <w:sz w:val="24"/>
          <w:szCs w:val="24"/>
          <w:lang w:eastAsia="tr-TR"/>
        </w:rPr>
      </w:pPr>
      <w:r w:rsidRPr="006946B5">
        <w:rPr>
          <w:rFonts w:eastAsia="Times New Roman" w:cs="Times New Roman"/>
          <w:sz w:val="24"/>
          <w:szCs w:val="24"/>
          <w:lang w:eastAsia="tr-TR"/>
        </w:rPr>
        <w:t>Emrah YEŞİLIRMAK</w:t>
      </w:r>
    </w:p>
    <w:p w:rsidR="00BE495C" w:rsidRPr="006946B5" w:rsidRDefault="00BE495C" w:rsidP="00742B7B">
      <w:pPr>
        <w:ind w:firstLine="0"/>
        <w:jc w:val="center"/>
        <w:rPr>
          <w:rFonts w:eastAsia="Times New Roman" w:cs="Times New Roman"/>
          <w:sz w:val="24"/>
          <w:szCs w:val="24"/>
          <w:lang w:eastAsia="tr-TR"/>
        </w:rPr>
      </w:pPr>
      <w:r w:rsidRPr="006946B5">
        <w:rPr>
          <w:rFonts w:eastAsia="Times New Roman" w:cs="Times New Roman"/>
          <w:sz w:val="24"/>
          <w:szCs w:val="24"/>
          <w:lang w:eastAsia="tr-TR"/>
        </w:rPr>
        <w:t>(Başkan)</w:t>
      </w:r>
    </w:p>
    <w:p w:rsidR="00BE495C" w:rsidRPr="006946B5" w:rsidRDefault="00BE495C" w:rsidP="00742B7B">
      <w:pPr>
        <w:ind w:firstLine="0"/>
        <w:jc w:val="center"/>
        <w:rPr>
          <w:rFonts w:eastAsia="Times New Roman" w:cs="Times New Roman"/>
          <w:sz w:val="24"/>
          <w:szCs w:val="24"/>
          <w:lang w:eastAsia="tr-TR"/>
        </w:rPr>
      </w:pPr>
    </w:p>
    <w:p w:rsidR="00BE495C" w:rsidRPr="006946B5" w:rsidRDefault="00BE495C" w:rsidP="00742B7B">
      <w:pPr>
        <w:ind w:firstLine="0"/>
        <w:jc w:val="center"/>
        <w:rPr>
          <w:rFonts w:eastAsia="Times New Roman" w:cs="Times New Roman"/>
          <w:sz w:val="24"/>
          <w:szCs w:val="24"/>
          <w:lang w:eastAsia="tr-TR"/>
        </w:rPr>
      </w:pPr>
    </w:p>
    <w:p w:rsidR="00742B7B" w:rsidRPr="006946B5" w:rsidRDefault="00742B7B" w:rsidP="00742B7B">
      <w:pPr>
        <w:ind w:firstLine="0"/>
        <w:jc w:val="center"/>
        <w:rPr>
          <w:rFonts w:eastAsia="Times New Roman" w:cs="Times New Roman"/>
          <w:sz w:val="24"/>
          <w:szCs w:val="24"/>
          <w:lang w:eastAsia="tr-TR"/>
        </w:rPr>
      </w:pPr>
    </w:p>
    <w:p w:rsidR="00742B7B" w:rsidRDefault="00742B7B" w:rsidP="00742B7B">
      <w:pPr>
        <w:ind w:firstLine="0"/>
        <w:jc w:val="center"/>
        <w:rPr>
          <w:rFonts w:eastAsia="Times New Roman" w:cs="Times New Roman"/>
          <w:sz w:val="24"/>
          <w:szCs w:val="24"/>
          <w:lang w:eastAsia="tr-TR"/>
        </w:rPr>
      </w:pPr>
    </w:p>
    <w:p w:rsidR="000D1425" w:rsidRDefault="000D1425" w:rsidP="00742B7B">
      <w:pPr>
        <w:ind w:firstLine="0"/>
        <w:jc w:val="center"/>
        <w:rPr>
          <w:rFonts w:eastAsia="Times New Roman" w:cs="Times New Roman"/>
          <w:sz w:val="24"/>
          <w:szCs w:val="24"/>
          <w:lang w:eastAsia="tr-TR"/>
        </w:rPr>
      </w:pPr>
    </w:p>
    <w:p w:rsidR="000D1425" w:rsidRPr="006946B5" w:rsidRDefault="000D1425" w:rsidP="00742B7B">
      <w:pPr>
        <w:ind w:firstLine="0"/>
        <w:jc w:val="center"/>
        <w:rPr>
          <w:rFonts w:eastAsia="Times New Roman" w:cs="Times New Roman"/>
          <w:sz w:val="24"/>
          <w:szCs w:val="24"/>
          <w:lang w:eastAsia="tr-TR"/>
        </w:rPr>
      </w:pPr>
    </w:p>
    <w:p w:rsidR="00742B7B" w:rsidRPr="006946B5" w:rsidRDefault="00742B7B" w:rsidP="00742B7B">
      <w:pPr>
        <w:ind w:firstLine="0"/>
        <w:jc w:val="center"/>
        <w:rPr>
          <w:rFonts w:eastAsia="Times New Roman" w:cs="Times New Roman"/>
          <w:sz w:val="24"/>
          <w:szCs w:val="24"/>
          <w:lang w:eastAsia="tr-TR"/>
        </w:rPr>
      </w:pPr>
    </w:p>
    <w:p w:rsidR="00742B7B" w:rsidRPr="006946B5" w:rsidRDefault="00742B7B" w:rsidP="00742B7B">
      <w:pPr>
        <w:ind w:firstLine="0"/>
        <w:jc w:val="center"/>
        <w:rPr>
          <w:rFonts w:eastAsia="Times New Roman" w:cs="Times New Roman"/>
          <w:sz w:val="24"/>
          <w:szCs w:val="24"/>
          <w:lang w:eastAsia="tr-TR"/>
        </w:rPr>
      </w:pPr>
    </w:p>
    <w:p w:rsidR="00BE495C" w:rsidRPr="006946B5" w:rsidRDefault="00BE495C" w:rsidP="00742B7B">
      <w:pPr>
        <w:ind w:firstLine="0"/>
        <w:jc w:val="center"/>
        <w:rPr>
          <w:rFonts w:eastAsia="Times New Roman" w:cs="Times New Roman"/>
          <w:sz w:val="24"/>
          <w:szCs w:val="24"/>
          <w:lang w:eastAsia="tr-TR"/>
        </w:rPr>
      </w:pPr>
    </w:p>
    <w:p w:rsidR="00BE495C" w:rsidRPr="006946B5" w:rsidRDefault="00BE495C" w:rsidP="00742B7B">
      <w:pPr>
        <w:ind w:firstLine="0"/>
        <w:jc w:val="center"/>
        <w:rPr>
          <w:rFonts w:eastAsia="Times New Roman" w:cs="Times New Roman"/>
          <w:sz w:val="24"/>
          <w:szCs w:val="24"/>
          <w:lang w:eastAsia="tr-TR"/>
        </w:rPr>
      </w:pPr>
      <w:r w:rsidRPr="006946B5">
        <w:rPr>
          <w:rFonts w:eastAsia="Times New Roman" w:cs="Times New Roman"/>
          <w:sz w:val="24"/>
          <w:szCs w:val="24"/>
          <w:lang w:eastAsia="tr-TR"/>
        </w:rPr>
        <w:t>Filiz BESİM</w:t>
      </w:r>
    </w:p>
    <w:p w:rsidR="00BE495C" w:rsidRPr="006946B5" w:rsidRDefault="00BE495C" w:rsidP="00742B7B">
      <w:pPr>
        <w:ind w:firstLine="0"/>
        <w:jc w:val="center"/>
        <w:rPr>
          <w:rFonts w:eastAsia="Times New Roman" w:cs="Times New Roman"/>
          <w:sz w:val="24"/>
          <w:szCs w:val="24"/>
          <w:lang w:eastAsia="tr-TR"/>
        </w:rPr>
      </w:pPr>
      <w:r w:rsidRPr="006946B5">
        <w:rPr>
          <w:rFonts w:eastAsia="Times New Roman" w:cs="Times New Roman"/>
          <w:sz w:val="24"/>
          <w:szCs w:val="24"/>
          <w:lang w:eastAsia="tr-TR"/>
        </w:rPr>
        <w:t>(Başkan Vekili)</w:t>
      </w:r>
    </w:p>
    <w:p w:rsidR="00BE495C" w:rsidRPr="006946B5" w:rsidRDefault="00BE495C" w:rsidP="00742B7B">
      <w:pPr>
        <w:ind w:firstLine="0"/>
        <w:jc w:val="center"/>
        <w:rPr>
          <w:rFonts w:eastAsia="Times New Roman" w:cs="Times New Roman"/>
          <w:sz w:val="24"/>
          <w:szCs w:val="24"/>
          <w:lang w:eastAsia="tr-TR"/>
        </w:rPr>
      </w:pPr>
    </w:p>
    <w:p w:rsidR="00BE495C" w:rsidRPr="006946B5" w:rsidRDefault="00BE495C" w:rsidP="00742B7B">
      <w:pPr>
        <w:ind w:firstLine="0"/>
        <w:jc w:val="center"/>
        <w:rPr>
          <w:rFonts w:eastAsia="Times New Roman" w:cs="Times New Roman"/>
          <w:sz w:val="24"/>
          <w:szCs w:val="24"/>
          <w:lang w:eastAsia="tr-TR"/>
        </w:rPr>
      </w:pPr>
    </w:p>
    <w:p w:rsidR="00742B7B" w:rsidRPr="006946B5" w:rsidRDefault="00742B7B" w:rsidP="00742B7B">
      <w:pPr>
        <w:ind w:firstLine="0"/>
        <w:jc w:val="center"/>
        <w:rPr>
          <w:rFonts w:eastAsia="Times New Roman" w:cs="Times New Roman"/>
          <w:sz w:val="24"/>
          <w:szCs w:val="24"/>
          <w:lang w:eastAsia="tr-TR"/>
        </w:rPr>
      </w:pPr>
    </w:p>
    <w:p w:rsidR="00742B7B" w:rsidRDefault="00742B7B" w:rsidP="00742B7B">
      <w:pPr>
        <w:ind w:firstLine="0"/>
        <w:jc w:val="center"/>
        <w:rPr>
          <w:rFonts w:eastAsia="Times New Roman" w:cs="Times New Roman"/>
          <w:sz w:val="24"/>
          <w:szCs w:val="24"/>
          <w:lang w:eastAsia="tr-TR"/>
        </w:rPr>
      </w:pPr>
    </w:p>
    <w:p w:rsidR="000D1425" w:rsidRDefault="000D1425" w:rsidP="00742B7B">
      <w:pPr>
        <w:ind w:firstLine="0"/>
        <w:jc w:val="center"/>
        <w:rPr>
          <w:rFonts w:eastAsia="Times New Roman" w:cs="Times New Roman"/>
          <w:sz w:val="24"/>
          <w:szCs w:val="24"/>
          <w:lang w:eastAsia="tr-TR"/>
        </w:rPr>
      </w:pPr>
    </w:p>
    <w:p w:rsidR="000D1425" w:rsidRPr="006946B5" w:rsidRDefault="000D1425" w:rsidP="00742B7B">
      <w:pPr>
        <w:ind w:firstLine="0"/>
        <w:jc w:val="center"/>
        <w:rPr>
          <w:rFonts w:eastAsia="Times New Roman" w:cs="Times New Roman"/>
          <w:sz w:val="24"/>
          <w:szCs w:val="24"/>
          <w:lang w:eastAsia="tr-TR"/>
        </w:rPr>
      </w:pPr>
    </w:p>
    <w:p w:rsidR="00742B7B" w:rsidRPr="006946B5" w:rsidRDefault="00742B7B" w:rsidP="00742B7B">
      <w:pPr>
        <w:ind w:firstLine="0"/>
        <w:jc w:val="center"/>
        <w:rPr>
          <w:rFonts w:eastAsia="Times New Roman" w:cs="Times New Roman"/>
          <w:sz w:val="24"/>
          <w:szCs w:val="24"/>
          <w:lang w:eastAsia="tr-TR"/>
        </w:rPr>
      </w:pPr>
    </w:p>
    <w:p w:rsidR="00742B7B" w:rsidRPr="006946B5" w:rsidRDefault="00742B7B" w:rsidP="00742B7B">
      <w:pPr>
        <w:ind w:firstLine="0"/>
        <w:jc w:val="center"/>
        <w:rPr>
          <w:rFonts w:eastAsia="Times New Roman" w:cs="Times New Roman"/>
          <w:sz w:val="24"/>
          <w:szCs w:val="24"/>
          <w:lang w:eastAsia="tr-TR"/>
        </w:rPr>
      </w:pPr>
    </w:p>
    <w:p w:rsidR="00742B7B" w:rsidRPr="006946B5" w:rsidRDefault="00742B7B" w:rsidP="00742B7B">
      <w:pPr>
        <w:ind w:firstLine="0"/>
        <w:jc w:val="center"/>
        <w:rPr>
          <w:rFonts w:eastAsia="Times New Roman" w:cs="Times New Roman"/>
          <w:sz w:val="24"/>
          <w:szCs w:val="24"/>
          <w:lang w:eastAsia="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BE495C" w:rsidRPr="006946B5" w:rsidTr="00206664">
        <w:tc>
          <w:tcPr>
            <w:tcW w:w="4612" w:type="dxa"/>
          </w:tcPr>
          <w:p w:rsidR="00BE495C" w:rsidRPr="006946B5" w:rsidRDefault="00BE495C" w:rsidP="00742B7B">
            <w:pPr>
              <w:ind w:firstLine="0"/>
              <w:jc w:val="center"/>
              <w:rPr>
                <w:rFonts w:eastAsia="Times New Roman" w:cs="Times New Roman"/>
                <w:sz w:val="24"/>
                <w:szCs w:val="24"/>
                <w:lang w:eastAsia="tr-TR"/>
              </w:rPr>
            </w:pPr>
            <w:r w:rsidRPr="006946B5">
              <w:rPr>
                <w:rFonts w:eastAsia="Times New Roman" w:cs="Times New Roman"/>
                <w:sz w:val="24"/>
                <w:szCs w:val="24"/>
                <w:lang w:eastAsia="tr-TR"/>
              </w:rPr>
              <w:t>Devrim BARÇIN</w:t>
            </w:r>
          </w:p>
          <w:p w:rsidR="00BE495C" w:rsidRPr="006946B5" w:rsidRDefault="00BE495C" w:rsidP="00742B7B">
            <w:pPr>
              <w:ind w:firstLine="0"/>
              <w:jc w:val="center"/>
              <w:rPr>
                <w:rFonts w:eastAsia="Times New Roman" w:cs="Times New Roman"/>
                <w:sz w:val="24"/>
                <w:szCs w:val="24"/>
                <w:lang w:eastAsia="tr-TR"/>
              </w:rPr>
            </w:pPr>
            <w:r w:rsidRPr="006946B5">
              <w:rPr>
                <w:rFonts w:eastAsia="Times New Roman" w:cs="Times New Roman"/>
                <w:sz w:val="24"/>
                <w:szCs w:val="24"/>
                <w:lang w:eastAsia="tr-TR"/>
              </w:rPr>
              <w:t>(Üye)</w:t>
            </w:r>
          </w:p>
        </w:tc>
        <w:tc>
          <w:tcPr>
            <w:tcW w:w="4613" w:type="dxa"/>
          </w:tcPr>
          <w:p w:rsidR="00BE495C" w:rsidRPr="006946B5" w:rsidRDefault="00BE495C" w:rsidP="00742B7B">
            <w:pPr>
              <w:ind w:firstLine="0"/>
              <w:jc w:val="center"/>
              <w:rPr>
                <w:rFonts w:eastAsia="Times New Roman" w:cs="Times New Roman"/>
                <w:sz w:val="24"/>
                <w:szCs w:val="24"/>
                <w:lang w:eastAsia="tr-TR"/>
              </w:rPr>
            </w:pPr>
            <w:r w:rsidRPr="006946B5">
              <w:rPr>
                <w:rFonts w:eastAsia="Times New Roman" w:cs="Times New Roman"/>
                <w:sz w:val="24"/>
                <w:szCs w:val="24"/>
                <w:lang w:eastAsia="tr-TR"/>
              </w:rPr>
              <w:t>Ahmet SAVAŞAN</w:t>
            </w:r>
          </w:p>
          <w:p w:rsidR="00BE495C" w:rsidRPr="006946B5" w:rsidRDefault="00BE495C" w:rsidP="00742B7B">
            <w:pPr>
              <w:ind w:firstLine="0"/>
              <w:jc w:val="center"/>
              <w:rPr>
                <w:rFonts w:eastAsia="Times New Roman" w:cs="Times New Roman"/>
                <w:sz w:val="24"/>
                <w:szCs w:val="24"/>
                <w:lang w:eastAsia="tr-TR"/>
              </w:rPr>
            </w:pPr>
            <w:r w:rsidRPr="006946B5">
              <w:rPr>
                <w:rFonts w:eastAsia="Times New Roman" w:cs="Times New Roman"/>
                <w:sz w:val="24"/>
                <w:szCs w:val="24"/>
                <w:lang w:eastAsia="tr-TR"/>
              </w:rPr>
              <w:t>(Üye)</w:t>
            </w:r>
          </w:p>
          <w:p w:rsidR="00BE495C" w:rsidRPr="006946B5" w:rsidRDefault="00BE495C" w:rsidP="00742B7B">
            <w:pPr>
              <w:ind w:firstLine="0"/>
              <w:jc w:val="center"/>
              <w:rPr>
                <w:rFonts w:eastAsia="Times New Roman" w:cs="Times New Roman"/>
                <w:sz w:val="24"/>
                <w:szCs w:val="24"/>
                <w:lang w:eastAsia="tr-TR"/>
              </w:rPr>
            </w:pPr>
          </w:p>
          <w:p w:rsidR="00BE495C" w:rsidRPr="006946B5" w:rsidRDefault="00BE495C" w:rsidP="00742B7B">
            <w:pPr>
              <w:ind w:firstLine="0"/>
              <w:jc w:val="center"/>
              <w:rPr>
                <w:rFonts w:eastAsia="Times New Roman" w:cs="Times New Roman"/>
                <w:sz w:val="24"/>
                <w:szCs w:val="24"/>
                <w:lang w:eastAsia="tr-TR"/>
              </w:rPr>
            </w:pPr>
          </w:p>
          <w:p w:rsidR="00BE495C" w:rsidRPr="006946B5" w:rsidRDefault="00BE495C" w:rsidP="00742B7B">
            <w:pPr>
              <w:ind w:firstLine="0"/>
              <w:jc w:val="center"/>
              <w:rPr>
                <w:rFonts w:eastAsia="Times New Roman" w:cs="Times New Roman"/>
                <w:sz w:val="24"/>
                <w:szCs w:val="24"/>
                <w:lang w:eastAsia="tr-TR"/>
              </w:rPr>
            </w:pPr>
          </w:p>
          <w:p w:rsidR="00742B7B" w:rsidRPr="006946B5" w:rsidRDefault="00742B7B" w:rsidP="00742B7B">
            <w:pPr>
              <w:ind w:firstLine="0"/>
              <w:jc w:val="center"/>
              <w:rPr>
                <w:rFonts w:eastAsia="Times New Roman" w:cs="Times New Roman"/>
                <w:sz w:val="24"/>
                <w:szCs w:val="24"/>
                <w:lang w:eastAsia="tr-TR"/>
              </w:rPr>
            </w:pPr>
          </w:p>
          <w:p w:rsidR="00742B7B" w:rsidRDefault="00742B7B" w:rsidP="00742B7B">
            <w:pPr>
              <w:ind w:firstLine="0"/>
              <w:jc w:val="center"/>
              <w:rPr>
                <w:rFonts w:eastAsia="Times New Roman" w:cs="Times New Roman"/>
                <w:sz w:val="24"/>
                <w:szCs w:val="24"/>
                <w:lang w:eastAsia="tr-TR"/>
              </w:rPr>
            </w:pPr>
          </w:p>
          <w:p w:rsidR="000D1425" w:rsidRDefault="000D1425" w:rsidP="00742B7B">
            <w:pPr>
              <w:ind w:firstLine="0"/>
              <w:jc w:val="center"/>
              <w:rPr>
                <w:rFonts w:eastAsia="Times New Roman" w:cs="Times New Roman"/>
                <w:sz w:val="24"/>
                <w:szCs w:val="24"/>
                <w:lang w:eastAsia="tr-TR"/>
              </w:rPr>
            </w:pPr>
          </w:p>
          <w:p w:rsidR="000D1425" w:rsidRPr="006946B5" w:rsidRDefault="000D1425" w:rsidP="00742B7B">
            <w:pPr>
              <w:ind w:firstLine="0"/>
              <w:jc w:val="center"/>
              <w:rPr>
                <w:rFonts w:eastAsia="Times New Roman" w:cs="Times New Roman"/>
                <w:sz w:val="24"/>
                <w:szCs w:val="24"/>
                <w:lang w:eastAsia="tr-TR"/>
              </w:rPr>
            </w:pPr>
          </w:p>
          <w:p w:rsidR="00742B7B" w:rsidRPr="006946B5" w:rsidRDefault="00742B7B" w:rsidP="00742B7B">
            <w:pPr>
              <w:ind w:firstLine="0"/>
              <w:jc w:val="center"/>
              <w:rPr>
                <w:rFonts w:eastAsia="Times New Roman" w:cs="Times New Roman"/>
                <w:sz w:val="24"/>
                <w:szCs w:val="24"/>
                <w:lang w:eastAsia="tr-TR"/>
              </w:rPr>
            </w:pPr>
          </w:p>
          <w:p w:rsidR="00742B7B" w:rsidRPr="006946B5" w:rsidRDefault="00742B7B" w:rsidP="00742B7B">
            <w:pPr>
              <w:ind w:firstLine="0"/>
              <w:jc w:val="center"/>
              <w:rPr>
                <w:rFonts w:eastAsia="Times New Roman" w:cs="Times New Roman"/>
                <w:sz w:val="24"/>
                <w:szCs w:val="24"/>
                <w:lang w:eastAsia="tr-TR"/>
              </w:rPr>
            </w:pPr>
          </w:p>
          <w:p w:rsidR="00742B7B" w:rsidRPr="006946B5" w:rsidRDefault="00742B7B" w:rsidP="00742B7B">
            <w:pPr>
              <w:ind w:firstLine="0"/>
              <w:jc w:val="center"/>
              <w:rPr>
                <w:rFonts w:eastAsia="Times New Roman" w:cs="Times New Roman"/>
                <w:sz w:val="24"/>
                <w:szCs w:val="24"/>
                <w:lang w:eastAsia="tr-TR"/>
              </w:rPr>
            </w:pPr>
          </w:p>
        </w:tc>
      </w:tr>
    </w:tbl>
    <w:p w:rsidR="00BE495C" w:rsidRPr="006946B5" w:rsidRDefault="00BE495C" w:rsidP="00742B7B">
      <w:pPr>
        <w:ind w:firstLine="0"/>
        <w:jc w:val="center"/>
        <w:rPr>
          <w:rFonts w:eastAsia="Times New Roman" w:cs="Times New Roman"/>
          <w:sz w:val="24"/>
          <w:szCs w:val="24"/>
          <w:lang w:eastAsia="tr-TR"/>
        </w:rPr>
      </w:pPr>
      <w:r w:rsidRPr="006946B5">
        <w:rPr>
          <w:rFonts w:eastAsia="Times New Roman" w:cs="Times New Roman"/>
          <w:sz w:val="24"/>
          <w:szCs w:val="24"/>
          <w:lang w:eastAsia="tr-TR"/>
        </w:rPr>
        <w:t>Fırtına KARANFİL</w:t>
      </w:r>
    </w:p>
    <w:p w:rsidR="00BE495C" w:rsidRPr="006946B5" w:rsidRDefault="00BE495C" w:rsidP="00742B7B">
      <w:pPr>
        <w:ind w:firstLine="0"/>
        <w:jc w:val="center"/>
        <w:rPr>
          <w:rFonts w:eastAsia="Times New Roman" w:cs="Times New Roman"/>
          <w:sz w:val="24"/>
          <w:szCs w:val="24"/>
          <w:lang w:eastAsia="tr-TR"/>
        </w:rPr>
      </w:pPr>
      <w:r w:rsidRPr="006946B5">
        <w:rPr>
          <w:rFonts w:eastAsia="Times New Roman" w:cs="Times New Roman"/>
          <w:sz w:val="24"/>
          <w:szCs w:val="24"/>
          <w:lang w:eastAsia="tr-TR"/>
        </w:rPr>
        <w:t>(Üye)</w:t>
      </w:r>
    </w:p>
    <w:p w:rsidR="00BE495C" w:rsidRPr="006946B5" w:rsidRDefault="00BE495C" w:rsidP="00742B7B">
      <w:pPr>
        <w:spacing w:after="200" w:line="276" w:lineRule="auto"/>
        <w:ind w:firstLine="0"/>
        <w:jc w:val="left"/>
        <w:rPr>
          <w:rFonts w:eastAsia="Calibri" w:cs="Times New Roman"/>
          <w:sz w:val="24"/>
          <w:szCs w:val="24"/>
        </w:rPr>
      </w:pPr>
    </w:p>
    <w:p w:rsidR="00BF000F" w:rsidRDefault="00BF000F">
      <w:pPr>
        <w:spacing w:after="200" w:line="276" w:lineRule="auto"/>
        <w:ind w:firstLine="0"/>
        <w:jc w:val="left"/>
        <w:rPr>
          <w:rFonts w:eastAsia="Times New Roman" w:cs="Times New Roman"/>
          <w:color w:val="000000"/>
          <w:sz w:val="24"/>
          <w:szCs w:val="24"/>
          <w:lang w:eastAsia="tr-TR" w:bidi="tr-TR"/>
        </w:rPr>
      </w:pPr>
      <w:r>
        <w:rPr>
          <w:rFonts w:eastAsia="Times New Roman" w:cs="Times New Roman"/>
          <w:color w:val="000000"/>
          <w:sz w:val="24"/>
          <w:szCs w:val="24"/>
          <w:lang w:eastAsia="tr-TR" w:bidi="tr-TR"/>
        </w:rPr>
        <w:br w:type="page"/>
      </w:r>
    </w:p>
    <w:p w:rsidR="00BE495C" w:rsidRPr="006946B5" w:rsidRDefault="00BE495C" w:rsidP="00206664">
      <w:pPr>
        <w:widowControl w:val="0"/>
        <w:spacing w:after="639" w:line="533" w:lineRule="exact"/>
        <w:ind w:right="40"/>
        <w:jc w:val="center"/>
        <w:rPr>
          <w:rFonts w:eastAsia="Times New Roman" w:cs="Times New Roman"/>
          <w:sz w:val="24"/>
          <w:szCs w:val="24"/>
        </w:rPr>
      </w:pPr>
      <w:r w:rsidRPr="006946B5">
        <w:rPr>
          <w:rFonts w:eastAsia="Times New Roman" w:cs="Times New Roman"/>
          <w:color w:val="000000"/>
          <w:sz w:val="24"/>
          <w:szCs w:val="24"/>
          <w:lang w:eastAsia="tr-TR" w:bidi="tr-TR"/>
        </w:rPr>
        <w:lastRenderedPageBreak/>
        <w:t>EMEKLİLİK (DEĞİŞİKLİK) YASA ÖNERİSİ</w:t>
      </w:r>
      <w:r w:rsidRPr="006946B5">
        <w:rPr>
          <w:rFonts w:eastAsia="Times New Roman" w:cs="Times New Roman"/>
          <w:color w:val="000000"/>
          <w:sz w:val="24"/>
          <w:szCs w:val="24"/>
          <w:lang w:eastAsia="tr-TR" w:bidi="tr-TR"/>
        </w:rPr>
        <w:br/>
      </w:r>
      <w:r w:rsidRPr="006946B5">
        <w:rPr>
          <w:rFonts w:eastAsia="Times New Roman" w:cs="Times New Roman"/>
          <w:sz w:val="24"/>
          <w:szCs w:val="24"/>
        </w:rPr>
        <w:t>GENEL GEREKÇE</w:t>
      </w:r>
    </w:p>
    <w:p w:rsidR="00BE495C" w:rsidRPr="006946B5" w:rsidRDefault="00BE495C" w:rsidP="00206664">
      <w:pPr>
        <w:widowControl w:val="0"/>
        <w:spacing w:after="120" w:line="335" w:lineRule="exact"/>
        <w:ind w:firstLine="820"/>
        <w:rPr>
          <w:rFonts w:eastAsia="Times New Roman" w:cs="Times New Roman"/>
          <w:sz w:val="24"/>
          <w:szCs w:val="24"/>
        </w:rPr>
      </w:pPr>
      <w:r w:rsidRPr="006946B5">
        <w:rPr>
          <w:rFonts w:eastAsia="Times New Roman" w:cs="Times New Roman"/>
          <w:color w:val="000000"/>
          <w:sz w:val="24"/>
          <w:szCs w:val="24"/>
          <w:lang w:eastAsia="tr-TR" w:bidi="tr-TR"/>
        </w:rPr>
        <w:t>Esas Yasada eksik bırakılan ve çok büyük bir mağduriyet sebebi olan bir uygulamanın çalışan kamu görevlisinin geride kalan ailesini koruma düşüncesiyle Devletin kamu görevlisine karşı olan asli bir sorumluluğu düzenlenmiş ve Yasa günümüz koşullarına uygun hale getirilmiştir.</w:t>
      </w:r>
    </w:p>
    <w:p w:rsidR="00BE495C" w:rsidRPr="006946B5" w:rsidRDefault="00BE495C" w:rsidP="00206664">
      <w:pPr>
        <w:widowControl w:val="0"/>
        <w:spacing w:after="120" w:line="335" w:lineRule="exact"/>
        <w:ind w:firstLine="820"/>
        <w:rPr>
          <w:rFonts w:eastAsia="Times New Roman" w:cs="Times New Roman"/>
          <w:sz w:val="24"/>
          <w:szCs w:val="24"/>
        </w:rPr>
      </w:pPr>
      <w:r w:rsidRPr="006946B5">
        <w:rPr>
          <w:rFonts w:eastAsia="Times New Roman" w:cs="Times New Roman"/>
          <w:color w:val="000000"/>
          <w:sz w:val="24"/>
          <w:szCs w:val="24"/>
          <w:lang w:eastAsia="tr-TR" w:bidi="tr-TR"/>
        </w:rPr>
        <w:t>Şöyle ki Esas Yasada, kamu görevinde yirmi yıl ve yirmi yıldan az hizmeti olan kamu görevlilerinin görevi esnasında hayatını kaybetmesi durumunda maaşına ilişkin düzenlemelerin, eşi ve çocuklarına ilişkin hususların nasıl olacağı detaylandırılmış bir şekilde yer almakta ve uygulayıcı için yol gösterici olmaktadır.</w:t>
      </w:r>
    </w:p>
    <w:p w:rsidR="00BE495C" w:rsidRPr="006946B5" w:rsidRDefault="00BE495C" w:rsidP="00206664">
      <w:pPr>
        <w:widowControl w:val="0"/>
        <w:spacing w:after="117" w:line="335" w:lineRule="exact"/>
        <w:ind w:firstLine="820"/>
        <w:rPr>
          <w:rFonts w:eastAsia="Times New Roman" w:cs="Times New Roman"/>
          <w:sz w:val="24"/>
          <w:szCs w:val="24"/>
        </w:rPr>
      </w:pPr>
      <w:r w:rsidRPr="006946B5">
        <w:rPr>
          <w:rFonts w:eastAsia="Times New Roman" w:cs="Times New Roman"/>
          <w:color w:val="000000"/>
          <w:sz w:val="24"/>
          <w:szCs w:val="24"/>
          <w:lang w:eastAsia="tr-TR" w:bidi="tr-TR"/>
        </w:rPr>
        <w:t>Oysa ki diğer yanda yirmi yıldan fazla ancak yirmi beş yıldan az hizmeti olan kamu görevlilerinin görevi esnasında hayatını kaybetmesi durumunda maaşına ilişkin düzenlemeler yer almamakta ve bu muğlak görüntü zaman zaman büyük aile dramları da yaratmaktadır.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28"/>
        <w:gridCol w:w="8057"/>
      </w:tblGrid>
      <w:tr w:rsidR="004634D5" w:rsidRPr="006946B5" w:rsidTr="00206664">
        <w:trPr>
          <w:trHeight w:hRule="exact" w:val="612"/>
          <w:jc w:val="center"/>
        </w:trPr>
        <w:tc>
          <w:tcPr>
            <w:tcW w:w="9285" w:type="dxa"/>
            <w:gridSpan w:val="2"/>
            <w:shd w:val="clear" w:color="auto" w:fill="FFFFFF"/>
          </w:tcPr>
          <w:p w:rsidR="004634D5" w:rsidRPr="006946B5" w:rsidRDefault="004634D5" w:rsidP="004634D5">
            <w:pPr>
              <w:framePr w:w="10466" w:wrap="notBeside" w:vAnchor="text" w:hAnchor="page" w:x="1124" w:y="3472"/>
              <w:widowControl w:val="0"/>
              <w:spacing w:line="240" w:lineRule="exact"/>
              <w:jc w:val="center"/>
              <w:rPr>
                <w:rFonts w:eastAsia="Times New Roman" w:cs="Times New Roman"/>
                <w:sz w:val="24"/>
                <w:szCs w:val="24"/>
                <w:u w:val="single"/>
              </w:rPr>
            </w:pPr>
            <w:r w:rsidRPr="006946B5">
              <w:rPr>
                <w:rFonts w:eastAsia="Times New Roman" w:cs="Times New Roman"/>
                <w:sz w:val="24"/>
                <w:szCs w:val="24"/>
                <w:u w:val="single"/>
              </w:rPr>
              <w:t>MADDE GEREKÇELERİ</w:t>
            </w:r>
          </w:p>
          <w:p w:rsidR="004634D5" w:rsidRPr="006946B5" w:rsidRDefault="004634D5" w:rsidP="004634D5">
            <w:pPr>
              <w:framePr w:w="10466" w:wrap="notBeside" w:vAnchor="text" w:hAnchor="page" w:x="1124" w:y="3472"/>
              <w:widowControl w:val="0"/>
              <w:spacing w:line="240" w:lineRule="exact"/>
              <w:jc w:val="center"/>
              <w:rPr>
                <w:rFonts w:eastAsia="Times New Roman" w:cs="Times New Roman"/>
                <w:sz w:val="24"/>
                <w:szCs w:val="24"/>
                <w:u w:val="single"/>
              </w:rPr>
            </w:pPr>
          </w:p>
          <w:p w:rsidR="004634D5" w:rsidRPr="006946B5" w:rsidRDefault="004634D5" w:rsidP="004634D5">
            <w:pPr>
              <w:framePr w:w="10466" w:wrap="notBeside" w:vAnchor="text" w:hAnchor="page" w:x="1124" w:y="3472"/>
              <w:widowControl w:val="0"/>
              <w:spacing w:line="240" w:lineRule="exact"/>
              <w:jc w:val="center"/>
              <w:rPr>
                <w:rFonts w:eastAsia="Times New Roman" w:cs="Times New Roman"/>
                <w:sz w:val="24"/>
                <w:szCs w:val="24"/>
                <w:u w:val="single"/>
              </w:rPr>
            </w:pPr>
          </w:p>
          <w:p w:rsidR="004634D5" w:rsidRPr="006946B5" w:rsidRDefault="004634D5" w:rsidP="004634D5">
            <w:pPr>
              <w:framePr w:w="10466" w:wrap="notBeside" w:vAnchor="text" w:hAnchor="page" w:x="1124" w:y="3472"/>
              <w:widowControl w:val="0"/>
              <w:spacing w:line="240" w:lineRule="exact"/>
              <w:jc w:val="center"/>
              <w:rPr>
                <w:rFonts w:eastAsia="Times New Roman" w:cs="Times New Roman"/>
                <w:sz w:val="24"/>
                <w:szCs w:val="24"/>
                <w:u w:val="single"/>
              </w:rPr>
            </w:pPr>
          </w:p>
        </w:tc>
      </w:tr>
      <w:tr w:rsidR="004634D5" w:rsidRPr="006946B5" w:rsidTr="00206664">
        <w:trPr>
          <w:trHeight w:hRule="exact" w:val="299"/>
          <w:jc w:val="center"/>
        </w:trPr>
        <w:tc>
          <w:tcPr>
            <w:tcW w:w="1228" w:type="dxa"/>
            <w:shd w:val="clear" w:color="auto" w:fill="FFFFFF"/>
            <w:vAlign w:val="bottom"/>
          </w:tcPr>
          <w:p w:rsidR="004634D5" w:rsidRPr="006946B5" w:rsidRDefault="004634D5" w:rsidP="004634D5">
            <w:pPr>
              <w:framePr w:w="10466" w:wrap="notBeside" w:vAnchor="text" w:hAnchor="page" w:x="1124" w:y="3472"/>
              <w:widowControl w:val="0"/>
              <w:spacing w:line="240" w:lineRule="exact"/>
              <w:ind w:firstLine="0"/>
              <w:jc w:val="left"/>
              <w:rPr>
                <w:rFonts w:eastAsia="Times New Roman" w:cs="Times New Roman"/>
                <w:sz w:val="24"/>
                <w:szCs w:val="24"/>
              </w:rPr>
            </w:pPr>
            <w:r w:rsidRPr="006946B5">
              <w:rPr>
                <w:rFonts w:eastAsia="Times New Roman" w:cs="Times New Roman"/>
                <w:sz w:val="24"/>
                <w:szCs w:val="24"/>
              </w:rPr>
              <w:t>Madde 1.</w:t>
            </w:r>
          </w:p>
        </w:tc>
        <w:tc>
          <w:tcPr>
            <w:tcW w:w="8057" w:type="dxa"/>
            <w:shd w:val="clear" w:color="auto" w:fill="FFFFFF"/>
            <w:vAlign w:val="bottom"/>
          </w:tcPr>
          <w:p w:rsidR="004634D5" w:rsidRPr="006946B5" w:rsidRDefault="004634D5" w:rsidP="004634D5">
            <w:pPr>
              <w:framePr w:w="10466" w:wrap="notBeside" w:vAnchor="text" w:hAnchor="page" w:x="1124" w:y="3472"/>
              <w:widowControl w:val="0"/>
              <w:spacing w:line="240" w:lineRule="exact"/>
              <w:ind w:firstLine="0"/>
              <w:rPr>
                <w:rFonts w:eastAsia="Times New Roman" w:cs="Times New Roman"/>
                <w:sz w:val="24"/>
                <w:szCs w:val="24"/>
              </w:rPr>
            </w:pPr>
            <w:r w:rsidRPr="006946B5">
              <w:rPr>
                <w:rFonts w:eastAsia="Times New Roman" w:cs="Times New Roman"/>
                <w:sz w:val="24"/>
                <w:szCs w:val="24"/>
              </w:rPr>
              <w:t>Önerinin Kısa İsmi düzenlenmiştir.</w:t>
            </w:r>
          </w:p>
          <w:p w:rsidR="004634D5" w:rsidRPr="006946B5" w:rsidRDefault="004634D5" w:rsidP="004634D5">
            <w:pPr>
              <w:framePr w:w="10466" w:wrap="notBeside" w:vAnchor="text" w:hAnchor="page" w:x="1124" w:y="3472"/>
              <w:widowControl w:val="0"/>
              <w:spacing w:line="240" w:lineRule="exact"/>
              <w:ind w:firstLine="0"/>
              <w:rPr>
                <w:rFonts w:eastAsia="Times New Roman" w:cs="Times New Roman"/>
                <w:sz w:val="24"/>
                <w:szCs w:val="24"/>
              </w:rPr>
            </w:pPr>
          </w:p>
          <w:p w:rsidR="004634D5" w:rsidRPr="006946B5" w:rsidRDefault="004634D5" w:rsidP="004634D5">
            <w:pPr>
              <w:framePr w:w="10466" w:wrap="notBeside" w:vAnchor="text" w:hAnchor="page" w:x="1124" w:y="3472"/>
              <w:widowControl w:val="0"/>
              <w:spacing w:line="240" w:lineRule="exact"/>
              <w:ind w:firstLine="0"/>
              <w:rPr>
                <w:rFonts w:eastAsia="Times New Roman" w:cs="Times New Roman"/>
                <w:sz w:val="24"/>
                <w:szCs w:val="24"/>
              </w:rPr>
            </w:pPr>
          </w:p>
          <w:p w:rsidR="004634D5" w:rsidRPr="006946B5" w:rsidRDefault="004634D5" w:rsidP="004634D5">
            <w:pPr>
              <w:framePr w:w="10466" w:wrap="notBeside" w:vAnchor="text" w:hAnchor="page" w:x="1124" w:y="3472"/>
              <w:widowControl w:val="0"/>
              <w:spacing w:line="240" w:lineRule="exact"/>
              <w:ind w:firstLine="0"/>
              <w:rPr>
                <w:rFonts w:eastAsia="Times New Roman" w:cs="Times New Roman"/>
                <w:sz w:val="24"/>
                <w:szCs w:val="24"/>
              </w:rPr>
            </w:pPr>
          </w:p>
        </w:tc>
      </w:tr>
      <w:tr w:rsidR="004634D5" w:rsidRPr="006946B5" w:rsidTr="00206664">
        <w:trPr>
          <w:trHeight w:hRule="exact" w:val="886"/>
          <w:jc w:val="center"/>
        </w:trPr>
        <w:tc>
          <w:tcPr>
            <w:tcW w:w="1228" w:type="dxa"/>
            <w:shd w:val="clear" w:color="auto" w:fill="FFFFFF"/>
          </w:tcPr>
          <w:p w:rsidR="004634D5" w:rsidRPr="006946B5" w:rsidRDefault="004634D5" w:rsidP="004634D5">
            <w:pPr>
              <w:framePr w:w="10466" w:wrap="notBeside" w:vAnchor="text" w:hAnchor="page" w:x="1124" w:y="3472"/>
              <w:widowControl w:val="0"/>
              <w:spacing w:line="240" w:lineRule="exact"/>
              <w:ind w:left="140" w:firstLine="0"/>
              <w:jc w:val="left"/>
              <w:rPr>
                <w:rFonts w:eastAsia="Times New Roman" w:cs="Times New Roman"/>
                <w:sz w:val="24"/>
                <w:szCs w:val="24"/>
              </w:rPr>
            </w:pPr>
            <w:r w:rsidRPr="006946B5">
              <w:rPr>
                <w:rFonts w:eastAsia="Times New Roman" w:cs="Times New Roman"/>
                <w:sz w:val="24"/>
                <w:szCs w:val="24"/>
              </w:rPr>
              <w:t>Madde 2:</w:t>
            </w:r>
          </w:p>
        </w:tc>
        <w:tc>
          <w:tcPr>
            <w:tcW w:w="8057" w:type="dxa"/>
            <w:shd w:val="clear" w:color="auto" w:fill="FFFFFF"/>
            <w:vAlign w:val="bottom"/>
          </w:tcPr>
          <w:p w:rsidR="004634D5" w:rsidRPr="006946B5" w:rsidRDefault="004634D5" w:rsidP="004634D5">
            <w:pPr>
              <w:framePr w:w="10466" w:wrap="notBeside" w:vAnchor="text" w:hAnchor="page" w:x="1124" w:y="3472"/>
              <w:widowControl w:val="0"/>
              <w:spacing w:line="295" w:lineRule="exact"/>
              <w:rPr>
                <w:rFonts w:eastAsia="Times New Roman" w:cs="Times New Roman"/>
                <w:sz w:val="24"/>
                <w:szCs w:val="24"/>
              </w:rPr>
            </w:pPr>
            <w:r w:rsidRPr="006946B5">
              <w:rPr>
                <w:rFonts w:eastAsia="Times New Roman" w:cs="Times New Roman"/>
                <w:sz w:val="24"/>
                <w:szCs w:val="24"/>
              </w:rPr>
              <w:t xml:space="preserve">Önerinin 2’nci maddesi ile, Esas </w:t>
            </w:r>
            <w:proofErr w:type="spellStart"/>
            <w:r w:rsidRPr="006946B5">
              <w:rPr>
                <w:rFonts w:eastAsia="Times New Roman" w:cs="Times New Roman"/>
                <w:sz w:val="24"/>
                <w:szCs w:val="24"/>
              </w:rPr>
              <w:t>Yasa’nm</w:t>
            </w:r>
            <w:proofErr w:type="spellEnd"/>
            <w:r w:rsidRPr="006946B5">
              <w:rPr>
                <w:rFonts w:eastAsia="Times New Roman" w:cs="Times New Roman"/>
                <w:sz w:val="24"/>
                <w:szCs w:val="24"/>
              </w:rPr>
              <w:t xml:space="preserve"> </w:t>
            </w:r>
            <w:proofErr w:type="spellStart"/>
            <w:r w:rsidRPr="006946B5">
              <w:rPr>
                <w:rFonts w:eastAsia="Times New Roman" w:cs="Times New Roman"/>
                <w:sz w:val="24"/>
                <w:szCs w:val="24"/>
              </w:rPr>
              <w:t>ll’inci</w:t>
            </w:r>
            <w:proofErr w:type="spellEnd"/>
            <w:r w:rsidRPr="006946B5">
              <w:rPr>
                <w:rFonts w:eastAsia="Times New Roman" w:cs="Times New Roman"/>
                <w:sz w:val="24"/>
                <w:szCs w:val="24"/>
              </w:rPr>
              <w:t xml:space="preserve"> maddesine değişiklik getirilerek ölen kişilerin mağdur olan eş ve çocukları için iyileştirme yapılmıştır.</w:t>
            </w:r>
          </w:p>
          <w:p w:rsidR="004634D5" w:rsidRPr="006946B5" w:rsidRDefault="004634D5" w:rsidP="004634D5">
            <w:pPr>
              <w:framePr w:w="10466" w:wrap="notBeside" w:vAnchor="text" w:hAnchor="page" w:x="1124" w:y="3472"/>
              <w:widowControl w:val="0"/>
              <w:spacing w:line="295" w:lineRule="exact"/>
              <w:rPr>
                <w:rFonts w:eastAsia="Times New Roman" w:cs="Times New Roman"/>
                <w:sz w:val="24"/>
                <w:szCs w:val="24"/>
              </w:rPr>
            </w:pPr>
          </w:p>
        </w:tc>
      </w:tr>
      <w:tr w:rsidR="004634D5" w:rsidRPr="006946B5" w:rsidTr="00206664">
        <w:trPr>
          <w:trHeight w:hRule="exact" w:val="320"/>
          <w:jc w:val="center"/>
        </w:trPr>
        <w:tc>
          <w:tcPr>
            <w:tcW w:w="1228" w:type="dxa"/>
            <w:shd w:val="clear" w:color="auto" w:fill="FFFFFF"/>
          </w:tcPr>
          <w:p w:rsidR="004634D5" w:rsidRPr="006946B5" w:rsidRDefault="004634D5" w:rsidP="004634D5">
            <w:pPr>
              <w:framePr w:w="10466" w:wrap="notBeside" w:vAnchor="text" w:hAnchor="page" w:x="1124" w:y="3472"/>
              <w:widowControl w:val="0"/>
              <w:spacing w:line="240" w:lineRule="exact"/>
              <w:ind w:firstLine="0"/>
              <w:jc w:val="left"/>
              <w:rPr>
                <w:rFonts w:eastAsia="Times New Roman" w:cs="Times New Roman"/>
                <w:sz w:val="24"/>
                <w:szCs w:val="24"/>
              </w:rPr>
            </w:pPr>
            <w:r w:rsidRPr="006946B5">
              <w:rPr>
                <w:rFonts w:eastAsia="Times New Roman" w:cs="Times New Roman"/>
                <w:sz w:val="24"/>
                <w:szCs w:val="24"/>
              </w:rPr>
              <w:t>Madde 3.</w:t>
            </w:r>
          </w:p>
        </w:tc>
        <w:tc>
          <w:tcPr>
            <w:tcW w:w="8057" w:type="dxa"/>
            <w:shd w:val="clear" w:color="auto" w:fill="FFFFFF"/>
          </w:tcPr>
          <w:p w:rsidR="004634D5" w:rsidRPr="006946B5" w:rsidRDefault="004634D5" w:rsidP="004634D5">
            <w:pPr>
              <w:framePr w:w="10466" w:wrap="notBeside" w:vAnchor="text" w:hAnchor="page" w:x="1124" w:y="3472"/>
              <w:widowControl w:val="0"/>
              <w:spacing w:line="240" w:lineRule="exact"/>
              <w:rPr>
                <w:rFonts w:eastAsia="Times New Roman" w:cs="Times New Roman"/>
                <w:sz w:val="24"/>
                <w:szCs w:val="24"/>
              </w:rPr>
            </w:pPr>
            <w:r w:rsidRPr="006946B5">
              <w:rPr>
                <w:rFonts w:eastAsia="Times New Roman" w:cs="Times New Roman"/>
                <w:sz w:val="24"/>
                <w:szCs w:val="24"/>
              </w:rPr>
              <w:t>Önerinin yürürlüğe giriş maddesi düzenlenmiştir.</w:t>
            </w:r>
          </w:p>
        </w:tc>
      </w:tr>
    </w:tbl>
    <w:p w:rsidR="004634D5" w:rsidRPr="006946B5" w:rsidRDefault="004634D5" w:rsidP="004634D5">
      <w:pPr>
        <w:framePr w:w="10466" w:wrap="notBeside" w:vAnchor="text" w:hAnchor="page" w:x="1124" w:y="3472"/>
        <w:spacing w:after="200" w:line="276" w:lineRule="auto"/>
        <w:jc w:val="left"/>
        <w:rPr>
          <w:rFonts w:eastAsia="Calibri" w:cs="Times New Roman"/>
          <w:sz w:val="24"/>
          <w:szCs w:val="24"/>
        </w:rPr>
      </w:pPr>
    </w:p>
    <w:p w:rsidR="00BE495C" w:rsidRPr="006946B5" w:rsidRDefault="00BE495C" w:rsidP="00206664">
      <w:pPr>
        <w:widowControl w:val="0"/>
        <w:spacing w:after="1732" w:line="338" w:lineRule="exact"/>
        <w:ind w:firstLine="820"/>
        <w:rPr>
          <w:rFonts w:eastAsia="Times New Roman" w:cs="Times New Roman"/>
          <w:sz w:val="24"/>
          <w:szCs w:val="24"/>
        </w:rPr>
      </w:pPr>
      <w:r w:rsidRPr="006946B5">
        <w:rPr>
          <w:rFonts w:eastAsia="Times New Roman" w:cs="Times New Roman"/>
          <w:color w:val="000000"/>
          <w:sz w:val="24"/>
          <w:szCs w:val="24"/>
          <w:lang w:eastAsia="tr-TR" w:bidi="tr-TR"/>
        </w:rPr>
        <w:t>Yukarıda verilen bilgiler ışığında sadece maddi endişelerle değil, kamu görevlisinin ve ailesinin de Devlete ve onun bir parçası olan kamu düzenine duydukları aidiyet duygusunu da güçlendirme amacıyla da bu (Değişiklik) Yasa Önerisi hazırlanmıştır.</w:t>
      </w:r>
    </w:p>
    <w:p w:rsidR="00BE495C" w:rsidRPr="006946B5" w:rsidRDefault="00BE495C" w:rsidP="00206664">
      <w:pPr>
        <w:spacing w:after="200" w:line="276" w:lineRule="auto"/>
        <w:jc w:val="left"/>
        <w:rPr>
          <w:rFonts w:eastAsia="Calibri" w:cs="Times New Roman"/>
          <w:sz w:val="24"/>
          <w:szCs w:val="24"/>
        </w:rPr>
      </w:pPr>
    </w:p>
    <w:p w:rsidR="00BF000F" w:rsidRDefault="00BF000F">
      <w:pPr>
        <w:spacing w:after="200" w:line="276" w:lineRule="auto"/>
        <w:ind w:firstLine="0"/>
        <w:jc w:val="left"/>
        <w:rPr>
          <w:rFonts w:eastAsia="Times New Roman" w:cs="Times New Roman"/>
          <w:sz w:val="24"/>
          <w:szCs w:val="24"/>
        </w:rPr>
      </w:pPr>
      <w:r>
        <w:rPr>
          <w:rFonts w:eastAsia="Times New Roman" w:cs="Times New Roman"/>
          <w:sz w:val="24"/>
          <w:szCs w:val="24"/>
        </w:rPr>
        <w:br w:type="page"/>
      </w:r>
    </w:p>
    <w:p w:rsidR="00BE495C" w:rsidRPr="006946B5" w:rsidRDefault="00742B7B" w:rsidP="00206664">
      <w:pPr>
        <w:widowControl w:val="0"/>
        <w:spacing w:line="338" w:lineRule="exact"/>
        <w:ind w:firstLine="708"/>
        <w:jc w:val="left"/>
        <w:rPr>
          <w:rFonts w:eastAsia="Times New Roman" w:cs="Times New Roman"/>
          <w:sz w:val="24"/>
          <w:szCs w:val="24"/>
        </w:rPr>
      </w:pPr>
      <w:r w:rsidRPr="006946B5">
        <w:rPr>
          <w:rFonts w:eastAsia="Times New Roman" w:cs="Times New Roman"/>
          <w:sz w:val="24"/>
          <w:szCs w:val="24"/>
        </w:rPr>
        <w:lastRenderedPageBreak/>
        <w:t xml:space="preserve">İDARİ, KAMU VE SAĞLIK İŞLERİ KOMİTESİ BAŞKANI EMRAH YEŞİLIRMAK – </w:t>
      </w:r>
      <w:r w:rsidR="00BE495C" w:rsidRPr="006946B5">
        <w:rPr>
          <w:rFonts w:eastAsia="Times New Roman" w:cs="Times New Roman"/>
          <w:sz w:val="24"/>
          <w:szCs w:val="24"/>
        </w:rPr>
        <w:t xml:space="preserve"> Birkaç şey söyleyebilir miyim Sayın Başkan?</w:t>
      </w:r>
    </w:p>
    <w:p w:rsidR="00BE495C" w:rsidRPr="006946B5" w:rsidRDefault="00BE495C" w:rsidP="00206664">
      <w:pPr>
        <w:widowControl w:val="0"/>
        <w:spacing w:line="338" w:lineRule="exact"/>
        <w:ind w:firstLine="780"/>
        <w:jc w:val="left"/>
        <w:rPr>
          <w:rFonts w:eastAsia="Times New Roman" w:cs="Times New Roman"/>
          <w:sz w:val="24"/>
          <w:szCs w:val="24"/>
        </w:rPr>
      </w:pPr>
    </w:p>
    <w:p w:rsidR="00BE495C" w:rsidRPr="006946B5" w:rsidRDefault="00BE495C" w:rsidP="00206664">
      <w:pPr>
        <w:widowControl w:val="0"/>
        <w:spacing w:line="338" w:lineRule="exact"/>
        <w:ind w:firstLine="780"/>
        <w:jc w:val="left"/>
        <w:rPr>
          <w:rFonts w:eastAsia="Times New Roman" w:cs="Times New Roman"/>
          <w:sz w:val="24"/>
          <w:szCs w:val="24"/>
        </w:rPr>
      </w:pPr>
      <w:r w:rsidRPr="006946B5">
        <w:rPr>
          <w:rFonts w:eastAsia="Times New Roman" w:cs="Times New Roman"/>
          <w:sz w:val="24"/>
          <w:szCs w:val="24"/>
        </w:rPr>
        <w:t>BAŞKAN – Buyurun devam edin.</w:t>
      </w:r>
    </w:p>
    <w:p w:rsidR="00BE495C" w:rsidRPr="006946B5" w:rsidRDefault="00BE495C" w:rsidP="00206664">
      <w:pPr>
        <w:widowControl w:val="0"/>
        <w:spacing w:line="338" w:lineRule="exact"/>
        <w:ind w:firstLine="780"/>
        <w:jc w:val="left"/>
        <w:rPr>
          <w:rFonts w:eastAsia="Times New Roman" w:cs="Times New Roman"/>
          <w:sz w:val="24"/>
          <w:szCs w:val="24"/>
        </w:rPr>
      </w:pPr>
    </w:p>
    <w:p w:rsidR="00BE495C" w:rsidRPr="006946B5" w:rsidRDefault="00BE495C" w:rsidP="00206664">
      <w:pPr>
        <w:widowControl w:val="0"/>
        <w:spacing w:line="338" w:lineRule="exact"/>
        <w:ind w:firstLine="780"/>
        <w:rPr>
          <w:rFonts w:eastAsia="Times New Roman" w:cs="Times New Roman"/>
          <w:sz w:val="24"/>
          <w:szCs w:val="24"/>
        </w:rPr>
      </w:pPr>
      <w:r w:rsidRPr="006946B5">
        <w:rPr>
          <w:rFonts w:eastAsia="Times New Roman" w:cs="Times New Roman"/>
          <w:sz w:val="24"/>
          <w:szCs w:val="24"/>
        </w:rPr>
        <w:t xml:space="preserve">EMRAH YEŞİLIRMAK (Devamla) – Sayın Başkan, değerli milletvekilleri; Öneri sahibi Sayın Hasan </w:t>
      </w:r>
      <w:proofErr w:type="spellStart"/>
      <w:r w:rsidRPr="006946B5">
        <w:rPr>
          <w:rFonts w:eastAsia="Times New Roman" w:cs="Times New Roman"/>
          <w:sz w:val="24"/>
          <w:szCs w:val="24"/>
        </w:rPr>
        <w:t>Taçoy’a</w:t>
      </w:r>
      <w:proofErr w:type="spellEnd"/>
      <w:r w:rsidRPr="006946B5">
        <w:rPr>
          <w:rFonts w:eastAsia="Times New Roman" w:cs="Times New Roman"/>
          <w:sz w:val="24"/>
          <w:szCs w:val="24"/>
        </w:rPr>
        <w:t xml:space="preserve"> da teşekkür etmek istiyorum. Özellikle bu Yasa Komitemize geldiğinde kendisi de Komiteye katılarak katkıda bulunmuştur. Ve kendisinin yapmış olduğu öneride emeklilik hakkı kazanılan bir mevkii işgal eden veya emeklilik hakkı kazandırmayan bir mevkide bulunan kamu görevlisinin eğer 20 yılın altındaysa ölmesi halinde 20 yıla tamamlanması, eğer 20 yılın üzerindeyse de 25 yıla tamamlanmasıyla ilgili bir öneride bulundu. Maliye Bakanıyla yapmış olduğumuz görüşmede de buna paralel Sayın Hasan </w:t>
      </w:r>
      <w:proofErr w:type="spellStart"/>
      <w:r w:rsidRPr="006946B5">
        <w:rPr>
          <w:rFonts w:eastAsia="Times New Roman" w:cs="Times New Roman"/>
          <w:sz w:val="24"/>
          <w:szCs w:val="24"/>
        </w:rPr>
        <w:t>Taçoy’un</w:t>
      </w:r>
      <w:proofErr w:type="spellEnd"/>
      <w:r w:rsidRPr="006946B5">
        <w:rPr>
          <w:rFonts w:eastAsia="Times New Roman" w:cs="Times New Roman"/>
          <w:sz w:val="24"/>
          <w:szCs w:val="24"/>
        </w:rPr>
        <w:t xml:space="preserve"> yapmış olduğu önerinin paralel olarak da Yasanın 27’nci maddesinde de yine aynı şekilde devlet hizmetinde bulunan bir kişinin görevini yerine getirdiği sırada kendi ihmali olup olmadığına bakılmaksızın özellikle ve doğrudan doğ</w:t>
      </w:r>
      <w:r w:rsidR="007E3395" w:rsidRPr="006946B5">
        <w:rPr>
          <w:rFonts w:eastAsia="Times New Roman" w:cs="Times New Roman"/>
          <w:sz w:val="24"/>
          <w:szCs w:val="24"/>
        </w:rPr>
        <w:t xml:space="preserve">ruya görevinin niteliği gereği </w:t>
      </w:r>
      <w:r w:rsidRPr="006946B5">
        <w:rPr>
          <w:rFonts w:eastAsia="Times New Roman" w:cs="Times New Roman"/>
          <w:sz w:val="24"/>
          <w:szCs w:val="24"/>
        </w:rPr>
        <w:t>haller nedeniyle veya yurt dışında devlet görevinde bulunduğu süre içerisinde her ne sebeple olursa olsun ölmesi halinde emeklilik amaçları bakımından kazandığı haklara ek olarak yeni bir hak daha verilmiş oldu bu düzenlemeyle birlikte.</w:t>
      </w:r>
    </w:p>
    <w:p w:rsidR="00BE495C" w:rsidRPr="006946B5" w:rsidRDefault="00BE495C" w:rsidP="00206664">
      <w:pPr>
        <w:widowControl w:val="0"/>
        <w:spacing w:line="338" w:lineRule="exact"/>
        <w:ind w:firstLine="780"/>
        <w:rPr>
          <w:rFonts w:eastAsia="Times New Roman" w:cs="Times New Roman"/>
          <w:sz w:val="24"/>
          <w:szCs w:val="24"/>
        </w:rPr>
      </w:pPr>
    </w:p>
    <w:p w:rsidR="00BE495C" w:rsidRPr="006946B5" w:rsidRDefault="00BE495C" w:rsidP="00206664">
      <w:pPr>
        <w:widowControl w:val="0"/>
        <w:spacing w:line="338" w:lineRule="exact"/>
        <w:ind w:firstLine="780"/>
        <w:rPr>
          <w:rFonts w:eastAsia="Times New Roman" w:cs="Times New Roman"/>
          <w:sz w:val="24"/>
          <w:szCs w:val="24"/>
        </w:rPr>
      </w:pPr>
      <w:r w:rsidRPr="006946B5">
        <w:rPr>
          <w:rFonts w:eastAsia="Times New Roman" w:cs="Times New Roman"/>
          <w:sz w:val="24"/>
          <w:szCs w:val="24"/>
        </w:rPr>
        <w:t>Yapmış olduğumuz bu düzenlemeyle birlikte sadece son 6 Şubat Depreminde ölenlerle ilgili düzenleme değil, genele mukabil bir düzenleme yapılıp bu esnada eğer ölen bir vatandaşımız varsa tüm kamu görevlilerini kapsayacak bir düzenleme yapmıştır.</w:t>
      </w:r>
    </w:p>
    <w:p w:rsidR="00BE495C" w:rsidRPr="006946B5" w:rsidRDefault="00BE495C" w:rsidP="00206664">
      <w:pPr>
        <w:widowControl w:val="0"/>
        <w:spacing w:line="338" w:lineRule="exact"/>
        <w:ind w:firstLine="780"/>
        <w:rPr>
          <w:rFonts w:eastAsia="Times New Roman" w:cs="Times New Roman"/>
          <w:sz w:val="24"/>
          <w:szCs w:val="24"/>
        </w:rPr>
      </w:pPr>
    </w:p>
    <w:p w:rsidR="00BE495C" w:rsidRPr="006946B5" w:rsidRDefault="00BE495C" w:rsidP="00206664">
      <w:pPr>
        <w:widowControl w:val="0"/>
        <w:spacing w:line="338" w:lineRule="exact"/>
        <w:ind w:firstLine="780"/>
        <w:rPr>
          <w:rFonts w:eastAsia="Times New Roman" w:cs="Times New Roman"/>
          <w:sz w:val="24"/>
          <w:szCs w:val="24"/>
        </w:rPr>
      </w:pPr>
      <w:r w:rsidRPr="006946B5">
        <w:rPr>
          <w:rFonts w:eastAsia="Times New Roman" w:cs="Times New Roman"/>
          <w:sz w:val="24"/>
          <w:szCs w:val="24"/>
        </w:rPr>
        <w:t>Teşekkür eder, saygılar sunarım.</w:t>
      </w:r>
    </w:p>
    <w:p w:rsidR="00BE495C" w:rsidRPr="006946B5" w:rsidRDefault="00BE495C" w:rsidP="00206664">
      <w:pPr>
        <w:widowControl w:val="0"/>
        <w:spacing w:line="338" w:lineRule="exact"/>
        <w:ind w:firstLine="780"/>
        <w:rPr>
          <w:rFonts w:eastAsia="Times New Roman" w:cs="Times New Roman"/>
          <w:sz w:val="24"/>
          <w:szCs w:val="24"/>
        </w:rPr>
      </w:pPr>
    </w:p>
    <w:p w:rsidR="00BE495C" w:rsidRPr="006946B5" w:rsidRDefault="00BE495C" w:rsidP="00206664">
      <w:pPr>
        <w:widowControl w:val="0"/>
        <w:spacing w:line="338" w:lineRule="exact"/>
        <w:ind w:firstLine="780"/>
        <w:rPr>
          <w:rFonts w:eastAsia="Times New Roman" w:cs="Times New Roman"/>
          <w:sz w:val="24"/>
          <w:szCs w:val="24"/>
        </w:rPr>
      </w:pPr>
      <w:r w:rsidRPr="006946B5">
        <w:rPr>
          <w:rFonts w:eastAsia="Times New Roman" w:cs="Times New Roman"/>
          <w:sz w:val="24"/>
          <w:szCs w:val="24"/>
        </w:rPr>
        <w:t xml:space="preserve">BAŞKAN – Başka söz isteyen var mı?... Yok. </w:t>
      </w:r>
    </w:p>
    <w:p w:rsidR="007E3395" w:rsidRPr="006946B5" w:rsidRDefault="007E3395" w:rsidP="00206664">
      <w:pPr>
        <w:widowControl w:val="0"/>
        <w:spacing w:line="338" w:lineRule="exact"/>
        <w:ind w:firstLine="780"/>
        <w:rPr>
          <w:rFonts w:eastAsia="Times New Roman" w:cs="Times New Roman"/>
          <w:sz w:val="24"/>
          <w:szCs w:val="24"/>
        </w:rPr>
      </w:pPr>
    </w:p>
    <w:p w:rsidR="00BE495C" w:rsidRPr="006946B5" w:rsidRDefault="00BE495C" w:rsidP="00206664">
      <w:pPr>
        <w:widowControl w:val="0"/>
        <w:spacing w:line="338" w:lineRule="exact"/>
        <w:ind w:firstLine="780"/>
        <w:rPr>
          <w:rFonts w:eastAsia="Times New Roman" w:cs="Times New Roman"/>
          <w:sz w:val="24"/>
          <w:szCs w:val="24"/>
        </w:rPr>
      </w:pPr>
      <w:r w:rsidRPr="006946B5">
        <w:rPr>
          <w:rFonts w:eastAsia="Times New Roman" w:cs="Times New Roman"/>
          <w:sz w:val="24"/>
          <w:szCs w:val="24"/>
        </w:rPr>
        <w:t>Sayın milletvekilleri; Rapor ve Önerinin bütünü üzerindeki görüşmeler böylece tamamlanmıştır. Önerinin madde madde görüşülmesine geçilmesini oylarınıza sunuyorum. Kabul edenler?... Etmeyenler?... Çekimser?... Oybirliğiyle kabul edilmiştir.</w:t>
      </w:r>
    </w:p>
    <w:p w:rsidR="00BE495C" w:rsidRPr="006946B5" w:rsidRDefault="00BE495C" w:rsidP="00206664">
      <w:pPr>
        <w:widowControl w:val="0"/>
        <w:spacing w:line="338" w:lineRule="exact"/>
        <w:ind w:firstLine="780"/>
        <w:rPr>
          <w:rFonts w:eastAsia="Times New Roman" w:cs="Times New Roman"/>
          <w:sz w:val="24"/>
          <w:szCs w:val="24"/>
        </w:rPr>
      </w:pPr>
    </w:p>
    <w:p w:rsidR="00BE495C" w:rsidRPr="006946B5" w:rsidRDefault="00BE495C" w:rsidP="00206664">
      <w:pPr>
        <w:widowControl w:val="0"/>
        <w:spacing w:line="338" w:lineRule="exact"/>
        <w:ind w:firstLine="780"/>
        <w:rPr>
          <w:rFonts w:eastAsia="Times New Roman" w:cs="Times New Roman"/>
          <w:sz w:val="24"/>
          <w:szCs w:val="24"/>
        </w:rPr>
      </w:pPr>
      <w:r w:rsidRPr="006946B5">
        <w:rPr>
          <w:rFonts w:eastAsia="Times New Roman" w:cs="Times New Roman"/>
          <w:sz w:val="24"/>
          <w:szCs w:val="24"/>
        </w:rPr>
        <w:t xml:space="preserve">İDARİ, KAMU VE SAĞLIK İŞLERİ KOMİTESİ BAŞKANI EMRAH YEŞİLIRMAK (Yerinden) – Sayın Başkan, bir önerimiz olacaktı. </w:t>
      </w:r>
    </w:p>
    <w:p w:rsidR="00BE495C" w:rsidRPr="006946B5" w:rsidRDefault="00BE495C" w:rsidP="00206664">
      <w:pPr>
        <w:widowControl w:val="0"/>
        <w:spacing w:line="338" w:lineRule="exact"/>
        <w:ind w:firstLine="780"/>
        <w:rPr>
          <w:rFonts w:eastAsia="Times New Roman" w:cs="Times New Roman"/>
          <w:sz w:val="24"/>
          <w:szCs w:val="24"/>
        </w:rPr>
      </w:pPr>
    </w:p>
    <w:p w:rsidR="00BE495C" w:rsidRPr="006946B5" w:rsidRDefault="00BE495C" w:rsidP="00206664">
      <w:pPr>
        <w:widowControl w:val="0"/>
        <w:spacing w:line="338" w:lineRule="exact"/>
        <w:ind w:firstLine="780"/>
        <w:rPr>
          <w:rFonts w:eastAsia="Times New Roman" w:cs="Times New Roman"/>
          <w:sz w:val="24"/>
          <w:szCs w:val="24"/>
        </w:rPr>
      </w:pPr>
      <w:r w:rsidRPr="006946B5">
        <w:rPr>
          <w:rFonts w:eastAsia="Times New Roman" w:cs="Times New Roman"/>
          <w:sz w:val="24"/>
          <w:szCs w:val="24"/>
        </w:rPr>
        <w:t xml:space="preserve">BAŞKAN – Sayın Komite Başkanı, buyurun önerinizi sunun. </w:t>
      </w:r>
    </w:p>
    <w:p w:rsidR="00BE495C" w:rsidRPr="006946B5" w:rsidRDefault="00BE495C" w:rsidP="00206664">
      <w:pPr>
        <w:widowControl w:val="0"/>
        <w:spacing w:line="338" w:lineRule="exact"/>
        <w:ind w:firstLine="780"/>
        <w:rPr>
          <w:rFonts w:eastAsia="Times New Roman" w:cs="Times New Roman"/>
          <w:sz w:val="24"/>
          <w:szCs w:val="24"/>
        </w:rPr>
      </w:pPr>
    </w:p>
    <w:p w:rsidR="00BF000F" w:rsidRDefault="00BF000F">
      <w:pPr>
        <w:spacing w:after="200" w:line="276" w:lineRule="auto"/>
        <w:ind w:firstLine="0"/>
        <w:jc w:val="left"/>
        <w:rPr>
          <w:rFonts w:eastAsia="Times New Roman" w:cs="Times New Roman"/>
          <w:sz w:val="24"/>
          <w:szCs w:val="24"/>
        </w:rPr>
      </w:pPr>
      <w:r>
        <w:rPr>
          <w:rFonts w:eastAsia="Times New Roman" w:cs="Times New Roman"/>
          <w:sz w:val="24"/>
          <w:szCs w:val="24"/>
        </w:rPr>
        <w:br w:type="page"/>
      </w:r>
    </w:p>
    <w:p w:rsidR="00BE495C" w:rsidRPr="006946B5" w:rsidRDefault="00BE495C" w:rsidP="00206664">
      <w:pPr>
        <w:widowControl w:val="0"/>
        <w:spacing w:line="338" w:lineRule="exact"/>
        <w:ind w:firstLine="780"/>
        <w:rPr>
          <w:rFonts w:eastAsia="Times New Roman" w:cs="Times New Roman"/>
          <w:sz w:val="24"/>
          <w:szCs w:val="24"/>
        </w:rPr>
      </w:pPr>
      <w:r w:rsidRPr="006946B5">
        <w:rPr>
          <w:rFonts w:eastAsia="Times New Roman" w:cs="Times New Roman"/>
          <w:sz w:val="24"/>
          <w:szCs w:val="24"/>
        </w:rPr>
        <w:lastRenderedPageBreak/>
        <w:t xml:space="preserve">İDARİ, KAMU VE SAĞLIK İŞLERİ KOMİTESİ BAŞKANI EMRAH YEŞİLIRMAK – </w:t>
      </w:r>
    </w:p>
    <w:p w:rsidR="00BE495C" w:rsidRPr="006946B5" w:rsidRDefault="00BE495C" w:rsidP="00206664">
      <w:pPr>
        <w:widowControl w:val="0"/>
        <w:spacing w:line="338" w:lineRule="exact"/>
        <w:ind w:firstLine="780"/>
        <w:jc w:val="right"/>
        <w:rPr>
          <w:rFonts w:eastAsia="Times New Roman" w:cs="Times New Roman"/>
          <w:sz w:val="24"/>
          <w:szCs w:val="24"/>
        </w:rPr>
      </w:pPr>
    </w:p>
    <w:p w:rsidR="00BE495C" w:rsidRPr="006946B5" w:rsidRDefault="00BE495C" w:rsidP="00206664">
      <w:pPr>
        <w:widowControl w:val="0"/>
        <w:spacing w:line="338" w:lineRule="exact"/>
        <w:ind w:firstLine="780"/>
        <w:jc w:val="right"/>
        <w:rPr>
          <w:rFonts w:eastAsia="Times New Roman" w:cs="Times New Roman"/>
          <w:sz w:val="24"/>
          <w:szCs w:val="24"/>
        </w:rPr>
      </w:pPr>
      <w:r w:rsidRPr="006946B5">
        <w:rPr>
          <w:rFonts w:eastAsia="Times New Roman" w:cs="Times New Roman"/>
          <w:sz w:val="24"/>
          <w:szCs w:val="24"/>
        </w:rPr>
        <w:t>9 Ekim 2023</w:t>
      </w:r>
    </w:p>
    <w:p w:rsidR="00BE495C" w:rsidRPr="006946B5" w:rsidRDefault="00BE495C" w:rsidP="00206664">
      <w:pPr>
        <w:widowControl w:val="0"/>
        <w:spacing w:line="338" w:lineRule="exact"/>
        <w:ind w:firstLine="780"/>
        <w:rPr>
          <w:rFonts w:eastAsia="Times New Roman" w:cs="Times New Roman"/>
          <w:sz w:val="24"/>
          <w:szCs w:val="24"/>
        </w:rPr>
      </w:pPr>
    </w:p>
    <w:p w:rsidR="00BE495C" w:rsidRPr="006946B5" w:rsidRDefault="00BE495C" w:rsidP="00206664">
      <w:pPr>
        <w:widowControl w:val="0"/>
        <w:spacing w:line="338" w:lineRule="exact"/>
        <w:ind w:firstLine="780"/>
        <w:jc w:val="center"/>
        <w:rPr>
          <w:rFonts w:eastAsia="Times New Roman" w:cs="Times New Roman"/>
          <w:sz w:val="24"/>
          <w:szCs w:val="24"/>
        </w:rPr>
      </w:pPr>
      <w:r w:rsidRPr="006946B5">
        <w:rPr>
          <w:rFonts w:eastAsia="Times New Roman" w:cs="Times New Roman"/>
          <w:sz w:val="24"/>
          <w:szCs w:val="24"/>
        </w:rPr>
        <w:t>ÖNERİ</w:t>
      </w:r>
    </w:p>
    <w:p w:rsidR="00BE495C" w:rsidRPr="006946B5" w:rsidRDefault="00BE495C" w:rsidP="00206664">
      <w:pPr>
        <w:widowControl w:val="0"/>
        <w:spacing w:line="338" w:lineRule="exact"/>
        <w:ind w:firstLine="780"/>
        <w:jc w:val="center"/>
        <w:rPr>
          <w:rFonts w:eastAsia="Times New Roman" w:cs="Times New Roman"/>
          <w:sz w:val="24"/>
          <w:szCs w:val="24"/>
        </w:rPr>
      </w:pPr>
    </w:p>
    <w:p w:rsidR="00BE495C" w:rsidRPr="006946B5" w:rsidRDefault="00BE495C" w:rsidP="00206664">
      <w:pPr>
        <w:widowControl w:val="0"/>
        <w:spacing w:line="338" w:lineRule="exact"/>
        <w:rPr>
          <w:rFonts w:eastAsia="Times New Roman" w:cs="Times New Roman"/>
          <w:sz w:val="24"/>
          <w:szCs w:val="24"/>
        </w:rPr>
      </w:pPr>
      <w:r w:rsidRPr="006946B5">
        <w:rPr>
          <w:rFonts w:eastAsia="Times New Roman" w:cs="Times New Roman"/>
          <w:sz w:val="24"/>
          <w:szCs w:val="24"/>
        </w:rPr>
        <w:t>Cumhuriyet Meclisi Genel Kuruluna,</w:t>
      </w:r>
    </w:p>
    <w:p w:rsidR="00BE495C" w:rsidRPr="006946B5" w:rsidRDefault="00BE495C" w:rsidP="00206664">
      <w:pPr>
        <w:widowControl w:val="0"/>
        <w:spacing w:line="338" w:lineRule="exact"/>
        <w:rPr>
          <w:rFonts w:eastAsia="Times New Roman" w:cs="Times New Roman"/>
          <w:sz w:val="24"/>
          <w:szCs w:val="24"/>
        </w:rPr>
      </w:pPr>
    </w:p>
    <w:p w:rsidR="00BE495C" w:rsidRPr="006946B5" w:rsidRDefault="00BE495C" w:rsidP="00206664">
      <w:pPr>
        <w:widowControl w:val="0"/>
        <w:spacing w:line="338" w:lineRule="exact"/>
        <w:rPr>
          <w:rFonts w:eastAsia="Times New Roman" w:cs="Times New Roman"/>
          <w:sz w:val="24"/>
          <w:szCs w:val="24"/>
        </w:rPr>
      </w:pPr>
      <w:r w:rsidRPr="006946B5">
        <w:rPr>
          <w:rFonts w:eastAsia="Times New Roman" w:cs="Times New Roman"/>
          <w:sz w:val="24"/>
          <w:szCs w:val="24"/>
        </w:rPr>
        <w:tab/>
        <w:t>Görüşmekte olduğumuz Emeklilik (Değişiklik) Yasa Önerisinin ikinci görüşmesinin İçtüzüğün 92’nci maddesinin (3)’üncü fıkrasının (B) bendi uyarınca fazla teknik detay içermesi sebebiyle maddelerin sadece yan başlıklarının ve ilgili paragrafın okunması suretiyle yapılmasını öneririm.</w:t>
      </w:r>
    </w:p>
    <w:p w:rsidR="00BE495C" w:rsidRPr="006946B5" w:rsidRDefault="00BE495C" w:rsidP="00206664">
      <w:pPr>
        <w:widowControl w:val="0"/>
        <w:spacing w:line="338" w:lineRule="exact"/>
        <w:rPr>
          <w:rFonts w:eastAsia="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4656"/>
      </w:tblGrid>
      <w:tr w:rsidR="00BE495C" w:rsidRPr="006946B5" w:rsidTr="00206664">
        <w:tc>
          <w:tcPr>
            <w:tcW w:w="4798" w:type="dxa"/>
          </w:tcPr>
          <w:p w:rsidR="00BE495C" w:rsidRPr="006946B5" w:rsidRDefault="00BE495C" w:rsidP="00206664">
            <w:pPr>
              <w:widowControl w:val="0"/>
              <w:spacing w:line="338" w:lineRule="exact"/>
              <w:rPr>
                <w:rFonts w:eastAsia="Times New Roman" w:cs="Times New Roman"/>
                <w:sz w:val="24"/>
                <w:szCs w:val="24"/>
              </w:rPr>
            </w:pPr>
          </w:p>
        </w:tc>
        <w:tc>
          <w:tcPr>
            <w:tcW w:w="4799" w:type="dxa"/>
          </w:tcPr>
          <w:p w:rsidR="00BE495C" w:rsidRPr="006946B5" w:rsidRDefault="00BE495C" w:rsidP="00206664">
            <w:pPr>
              <w:widowControl w:val="0"/>
              <w:spacing w:line="338" w:lineRule="exact"/>
              <w:jc w:val="center"/>
              <w:rPr>
                <w:rFonts w:eastAsia="Times New Roman" w:cs="Times New Roman"/>
                <w:sz w:val="24"/>
                <w:szCs w:val="24"/>
              </w:rPr>
            </w:pPr>
            <w:r w:rsidRPr="006946B5">
              <w:rPr>
                <w:rFonts w:eastAsia="Times New Roman" w:cs="Times New Roman"/>
                <w:sz w:val="24"/>
                <w:szCs w:val="24"/>
              </w:rPr>
              <w:t>Emrah YEŞİLIRMAK</w:t>
            </w:r>
          </w:p>
          <w:p w:rsidR="00BE495C" w:rsidRPr="006946B5" w:rsidRDefault="00BE495C" w:rsidP="00206664">
            <w:pPr>
              <w:widowControl w:val="0"/>
              <w:spacing w:line="338" w:lineRule="exact"/>
              <w:jc w:val="center"/>
              <w:rPr>
                <w:rFonts w:eastAsia="Times New Roman" w:cs="Times New Roman"/>
                <w:sz w:val="24"/>
                <w:szCs w:val="24"/>
              </w:rPr>
            </w:pPr>
            <w:r w:rsidRPr="006946B5">
              <w:rPr>
                <w:rFonts w:eastAsia="Times New Roman" w:cs="Times New Roman"/>
                <w:sz w:val="24"/>
                <w:szCs w:val="24"/>
              </w:rPr>
              <w:t>Komite Başkanı</w:t>
            </w:r>
          </w:p>
        </w:tc>
      </w:tr>
    </w:tbl>
    <w:p w:rsidR="00BE495C" w:rsidRPr="006946B5" w:rsidRDefault="00BE495C" w:rsidP="00206664">
      <w:pPr>
        <w:widowControl w:val="0"/>
        <w:spacing w:line="338" w:lineRule="exact"/>
        <w:rPr>
          <w:rFonts w:eastAsia="Times New Roman" w:cs="Times New Roman"/>
          <w:sz w:val="24"/>
          <w:szCs w:val="24"/>
        </w:rPr>
      </w:pPr>
    </w:p>
    <w:p w:rsidR="00BE495C" w:rsidRPr="006946B5" w:rsidRDefault="00BE495C" w:rsidP="00206664">
      <w:pPr>
        <w:widowControl w:val="0"/>
        <w:spacing w:line="338" w:lineRule="exact"/>
        <w:rPr>
          <w:rFonts w:eastAsia="Times New Roman" w:cs="Times New Roman"/>
          <w:sz w:val="24"/>
          <w:szCs w:val="24"/>
        </w:rPr>
      </w:pPr>
      <w:r w:rsidRPr="006946B5">
        <w:rPr>
          <w:rFonts w:eastAsia="Times New Roman" w:cs="Times New Roman"/>
          <w:sz w:val="24"/>
          <w:szCs w:val="24"/>
        </w:rPr>
        <w:tab/>
        <w:t>BAŞKAN – Önerinin dikkate alınıp alınmamasını oylarınıza sunuyorum. Kabul edenler?... Etmeyenler?... Çekimser?... Oybirliğiyle kabul edilmiştir.</w:t>
      </w:r>
    </w:p>
    <w:p w:rsidR="00BE495C" w:rsidRPr="006946B5" w:rsidRDefault="00BE495C" w:rsidP="00206664">
      <w:pPr>
        <w:widowControl w:val="0"/>
        <w:spacing w:line="338" w:lineRule="exact"/>
        <w:rPr>
          <w:rFonts w:eastAsia="Times New Roman" w:cs="Times New Roman"/>
          <w:sz w:val="24"/>
          <w:szCs w:val="24"/>
        </w:rPr>
      </w:pPr>
    </w:p>
    <w:p w:rsidR="00BE495C" w:rsidRPr="006946B5" w:rsidRDefault="00BE495C" w:rsidP="00206664">
      <w:pPr>
        <w:widowControl w:val="0"/>
        <w:spacing w:line="338" w:lineRule="exact"/>
        <w:rPr>
          <w:rFonts w:eastAsia="Times New Roman" w:cs="Times New Roman"/>
          <w:sz w:val="24"/>
          <w:szCs w:val="24"/>
        </w:rPr>
      </w:pPr>
      <w:r w:rsidRPr="006946B5">
        <w:rPr>
          <w:rFonts w:eastAsia="Times New Roman" w:cs="Times New Roman"/>
          <w:sz w:val="24"/>
          <w:szCs w:val="24"/>
        </w:rPr>
        <w:tab/>
        <w:t xml:space="preserve">Öneriyi oylarınıza sunuyorum. Kabul edenler?... Etmeyenler?... Çekimser?... Oybirliğiyle kabul edilmiştir. </w:t>
      </w:r>
    </w:p>
    <w:p w:rsidR="00BE495C" w:rsidRPr="006946B5" w:rsidRDefault="00BE495C" w:rsidP="00206664">
      <w:pPr>
        <w:widowControl w:val="0"/>
        <w:spacing w:line="338" w:lineRule="exact"/>
        <w:rPr>
          <w:rFonts w:eastAsia="Times New Roman" w:cs="Times New Roman"/>
          <w:sz w:val="24"/>
          <w:szCs w:val="24"/>
        </w:rPr>
      </w:pPr>
    </w:p>
    <w:p w:rsidR="00BE495C" w:rsidRPr="006946B5" w:rsidRDefault="00BE495C" w:rsidP="00206664">
      <w:pPr>
        <w:widowControl w:val="0"/>
        <w:spacing w:line="338" w:lineRule="exact"/>
        <w:rPr>
          <w:rFonts w:eastAsia="Times New Roman" w:cs="Times New Roman"/>
          <w:sz w:val="24"/>
          <w:szCs w:val="24"/>
        </w:rPr>
      </w:pPr>
      <w:r w:rsidRPr="006946B5">
        <w:rPr>
          <w:rFonts w:eastAsia="Times New Roman" w:cs="Times New Roman"/>
          <w:sz w:val="24"/>
          <w:szCs w:val="24"/>
        </w:rPr>
        <w:tab/>
        <w:t>Madde madde okuyunuz lütfen.</w:t>
      </w:r>
    </w:p>
    <w:p w:rsidR="00BE495C" w:rsidRPr="006946B5" w:rsidRDefault="00BE495C" w:rsidP="00206664">
      <w:pPr>
        <w:widowControl w:val="0"/>
        <w:spacing w:line="338" w:lineRule="exact"/>
        <w:rPr>
          <w:rFonts w:eastAsia="Times New Roman" w:cs="Times New Roman"/>
          <w:sz w:val="24"/>
          <w:szCs w:val="24"/>
        </w:rPr>
      </w:pPr>
    </w:p>
    <w:p w:rsidR="00BE495C" w:rsidRPr="006946B5" w:rsidRDefault="00BE495C" w:rsidP="00206664">
      <w:pPr>
        <w:widowControl w:val="0"/>
        <w:spacing w:line="338" w:lineRule="exact"/>
        <w:rPr>
          <w:rFonts w:eastAsia="Times New Roman" w:cs="Times New Roman"/>
          <w:sz w:val="24"/>
          <w:szCs w:val="24"/>
        </w:rPr>
      </w:pPr>
      <w:r w:rsidRPr="006946B5">
        <w:rPr>
          <w:rFonts w:eastAsia="Times New Roman" w:cs="Times New Roman"/>
          <w:sz w:val="24"/>
          <w:szCs w:val="24"/>
        </w:rPr>
        <w:tab/>
        <w:t xml:space="preserve">KATİP –  </w:t>
      </w:r>
    </w:p>
    <w:p w:rsidR="00BE495C" w:rsidRPr="006946B5" w:rsidRDefault="00BE495C" w:rsidP="00206664">
      <w:pPr>
        <w:widowControl w:val="0"/>
        <w:spacing w:line="338" w:lineRule="exact"/>
        <w:rPr>
          <w:rFonts w:eastAsia="Times New Roman" w:cs="Times New Roman"/>
          <w:sz w:val="24"/>
          <w:szCs w:val="24"/>
        </w:rPr>
      </w:pPr>
    </w:p>
    <w:tbl>
      <w:tblPr>
        <w:tblW w:w="9854" w:type="dxa"/>
        <w:tblLayout w:type="fixed"/>
        <w:tblLook w:val="04A0" w:firstRow="1" w:lastRow="0" w:firstColumn="1" w:lastColumn="0" w:noHBand="0" w:noVBand="1"/>
      </w:tblPr>
      <w:tblGrid>
        <w:gridCol w:w="1728"/>
        <w:gridCol w:w="8126"/>
      </w:tblGrid>
      <w:tr w:rsidR="00BE495C" w:rsidRPr="006946B5" w:rsidTr="00206664">
        <w:tc>
          <w:tcPr>
            <w:tcW w:w="9854" w:type="dxa"/>
            <w:gridSpan w:val="2"/>
            <w:shd w:val="clear" w:color="auto" w:fill="auto"/>
          </w:tcPr>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EMEKLİLİK (DEĞİŞİKLİK) YASA ÖNERİSİ</w:t>
            </w:r>
          </w:p>
          <w:p w:rsidR="00BE495C" w:rsidRPr="006946B5" w:rsidRDefault="00BE495C" w:rsidP="00206664">
            <w:pPr>
              <w:jc w:val="center"/>
              <w:rPr>
                <w:rFonts w:eastAsia="Times New Roman" w:cs="Times New Roman"/>
                <w:sz w:val="24"/>
                <w:szCs w:val="24"/>
              </w:rPr>
            </w:pPr>
          </w:p>
        </w:tc>
      </w:tr>
      <w:tr w:rsidR="00BE495C" w:rsidRPr="006946B5" w:rsidTr="00206664">
        <w:tc>
          <w:tcPr>
            <w:tcW w:w="9854" w:type="dxa"/>
            <w:gridSpan w:val="2"/>
            <w:shd w:val="clear" w:color="auto" w:fill="auto"/>
          </w:tcPr>
          <w:p w:rsidR="00BE495C" w:rsidRPr="006946B5" w:rsidRDefault="00BE495C" w:rsidP="00206664">
            <w:pPr>
              <w:jc w:val="left"/>
              <w:rPr>
                <w:rFonts w:eastAsia="Times New Roman" w:cs="Times New Roman"/>
                <w:sz w:val="24"/>
                <w:szCs w:val="24"/>
              </w:rPr>
            </w:pPr>
            <w:r w:rsidRPr="006946B5">
              <w:rPr>
                <w:rFonts w:eastAsia="Times New Roman" w:cs="Times New Roman"/>
                <w:sz w:val="24"/>
                <w:szCs w:val="24"/>
              </w:rPr>
              <w:t xml:space="preserve">                             </w:t>
            </w:r>
          </w:p>
        </w:tc>
      </w:tr>
      <w:tr w:rsidR="00BE495C" w:rsidRPr="006946B5" w:rsidTr="00206664">
        <w:tc>
          <w:tcPr>
            <w:tcW w:w="1728" w:type="dxa"/>
            <w:shd w:val="clear" w:color="auto" w:fill="auto"/>
          </w:tcPr>
          <w:p w:rsidR="00BE495C" w:rsidRPr="006946B5" w:rsidRDefault="00BE495C" w:rsidP="00206664">
            <w:pPr>
              <w:jc w:val="left"/>
              <w:rPr>
                <w:rFonts w:eastAsia="Times New Roman" w:cs="Times New Roman"/>
                <w:sz w:val="24"/>
                <w:szCs w:val="24"/>
              </w:rPr>
            </w:pPr>
          </w:p>
        </w:tc>
        <w:tc>
          <w:tcPr>
            <w:tcW w:w="8126" w:type="dxa"/>
            <w:shd w:val="clear" w:color="auto" w:fill="auto"/>
          </w:tcPr>
          <w:p w:rsidR="00BE495C" w:rsidRPr="006946B5" w:rsidRDefault="00BE495C" w:rsidP="00206664">
            <w:pPr>
              <w:jc w:val="left"/>
              <w:rPr>
                <w:rFonts w:eastAsia="Times New Roman" w:cs="Times New Roman"/>
                <w:sz w:val="24"/>
                <w:szCs w:val="24"/>
              </w:rPr>
            </w:pPr>
            <w:r w:rsidRPr="006946B5">
              <w:rPr>
                <w:rFonts w:eastAsia="Times New Roman" w:cs="Times New Roman"/>
                <w:sz w:val="24"/>
                <w:szCs w:val="24"/>
              </w:rPr>
              <w:t xml:space="preserve">         Kuzey Kıbrıs Türk Cumhuriyeti Cumhuriyet Meclisi aşağıdaki Yasayı yapar:</w:t>
            </w:r>
          </w:p>
        </w:tc>
      </w:tr>
      <w:tr w:rsidR="00BE495C" w:rsidRPr="006946B5" w:rsidTr="00206664">
        <w:tc>
          <w:tcPr>
            <w:tcW w:w="1728" w:type="dxa"/>
            <w:shd w:val="clear" w:color="auto" w:fill="auto"/>
          </w:tcPr>
          <w:p w:rsidR="00BE495C" w:rsidRPr="006946B5" w:rsidRDefault="00BE495C" w:rsidP="00206664">
            <w:pPr>
              <w:jc w:val="left"/>
              <w:rPr>
                <w:rFonts w:eastAsia="Times New Roman" w:cs="Times New Roman"/>
                <w:sz w:val="24"/>
                <w:szCs w:val="24"/>
              </w:rPr>
            </w:pPr>
          </w:p>
        </w:tc>
        <w:tc>
          <w:tcPr>
            <w:tcW w:w="8126" w:type="dxa"/>
            <w:shd w:val="clear" w:color="auto" w:fill="auto"/>
          </w:tcPr>
          <w:p w:rsidR="00BE495C" w:rsidRPr="006946B5" w:rsidRDefault="00BE495C" w:rsidP="00206664">
            <w:pPr>
              <w:jc w:val="left"/>
              <w:rPr>
                <w:rFonts w:eastAsia="Times New Roman" w:cs="Times New Roman"/>
                <w:sz w:val="24"/>
                <w:szCs w:val="24"/>
              </w:rPr>
            </w:pPr>
          </w:p>
        </w:tc>
      </w:tr>
      <w:tr w:rsidR="00BE495C" w:rsidRPr="006946B5" w:rsidTr="00206664">
        <w:tc>
          <w:tcPr>
            <w:tcW w:w="1728" w:type="dxa"/>
            <w:shd w:val="clear" w:color="auto" w:fill="auto"/>
          </w:tcPr>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Kısa İsim</w:t>
            </w:r>
          </w:p>
          <w:p w:rsidR="00BE495C" w:rsidRPr="006946B5" w:rsidRDefault="00BE495C" w:rsidP="00206664">
            <w:pPr>
              <w:jc w:val="center"/>
              <w:rPr>
                <w:rFonts w:eastAsia="Times New Roman" w:cs="Times New Roman"/>
                <w:sz w:val="24"/>
                <w:szCs w:val="24"/>
              </w:rPr>
            </w:pPr>
            <w:r w:rsidRPr="006946B5">
              <w:rPr>
                <w:rFonts w:eastAsia="Times New Roman" w:cs="Times New Roman"/>
                <w:sz w:val="24"/>
                <w:szCs w:val="24"/>
              </w:rPr>
              <w:t>26/1977</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9/1979</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18/1980</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26/1982</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54/1982</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14/1983</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22/1983</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20/1985</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3/1986</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14/1987</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lastRenderedPageBreak/>
              <w:t>38/1987</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4/1990</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50/1990</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35/1997</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23/1998</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36/2000</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29/2001</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38/2001</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23/2002</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30/2002</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21/2003</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71/2003</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14/2004</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30/2005</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61/2005</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64/2006</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98/2007</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49/2008</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69/2009</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40/2010</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25/2013</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48/2017</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48/2020</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13/2021</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19/2021</w:t>
            </w:r>
          </w:p>
          <w:p w:rsidR="00BE495C" w:rsidRPr="006946B5" w:rsidRDefault="00BE495C" w:rsidP="00206664">
            <w:pPr>
              <w:jc w:val="right"/>
              <w:rPr>
                <w:rFonts w:eastAsia="Times New Roman" w:cs="Times New Roman"/>
                <w:sz w:val="24"/>
                <w:szCs w:val="24"/>
              </w:rPr>
            </w:pPr>
            <w:r w:rsidRPr="006946B5">
              <w:rPr>
                <w:rFonts w:eastAsia="Times New Roman" w:cs="Times New Roman"/>
                <w:sz w:val="24"/>
                <w:szCs w:val="24"/>
              </w:rPr>
              <w:t xml:space="preserve">   </w:t>
            </w:r>
          </w:p>
        </w:tc>
        <w:tc>
          <w:tcPr>
            <w:tcW w:w="8126" w:type="dxa"/>
            <w:shd w:val="clear" w:color="auto" w:fill="auto"/>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lastRenderedPageBreak/>
              <w:t>1. Bu Yasa, Emeklilik (Değişiklik) Yasası olarak isimlendirilir ve aşağıda “Esas Yasa” olarak anılan Emeklilik Yasası ile birlikte okunur.</w:t>
            </w:r>
          </w:p>
          <w:p w:rsidR="00BE495C" w:rsidRPr="006946B5" w:rsidRDefault="00BE495C" w:rsidP="00206664">
            <w:pPr>
              <w:rPr>
                <w:rFonts w:eastAsia="Times New Roman" w:cs="Times New Roman"/>
                <w:sz w:val="24"/>
                <w:szCs w:val="24"/>
              </w:rPr>
            </w:pPr>
          </w:p>
        </w:tc>
      </w:tr>
    </w:tbl>
    <w:p w:rsidR="00BE495C" w:rsidRPr="006946B5" w:rsidRDefault="00BE495C" w:rsidP="00206664">
      <w:pPr>
        <w:widowControl w:val="0"/>
        <w:spacing w:line="338" w:lineRule="exact"/>
        <w:rPr>
          <w:rFonts w:eastAsia="Times New Roman" w:cs="Times New Roman"/>
          <w:sz w:val="24"/>
          <w:szCs w:val="24"/>
        </w:rPr>
      </w:pPr>
      <w:r w:rsidRPr="006946B5">
        <w:rPr>
          <w:rFonts w:eastAsia="Times New Roman" w:cs="Times New Roman"/>
          <w:sz w:val="24"/>
          <w:szCs w:val="24"/>
        </w:rPr>
        <w:lastRenderedPageBreak/>
        <w:tab/>
        <w:t>BAŞKAN – 1’inci maddeyi oylarınıza sunuyorum. Kabul edenler?... Etmeyenler?... Çekimser?... Oybirliğiyle kabul edilmiştir.</w:t>
      </w:r>
    </w:p>
    <w:p w:rsidR="00BE495C" w:rsidRPr="006946B5" w:rsidRDefault="00BE495C" w:rsidP="00206664">
      <w:pPr>
        <w:widowControl w:val="0"/>
        <w:spacing w:line="338" w:lineRule="exact"/>
        <w:rPr>
          <w:rFonts w:eastAsia="Times New Roman" w:cs="Times New Roman"/>
          <w:sz w:val="24"/>
          <w:szCs w:val="24"/>
        </w:rPr>
      </w:pPr>
    </w:p>
    <w:p w:rsidR="00BE495C" w:rsidRPr="006946B5" w:rsidRDefault="00BE495C" w:rsidP="00206664">
      <w:pPr>
        <w:widowControl w:val="0"/>
        <w:spacing w:line="338" w:lineRule="exact"/>
        <w:rPr>
          <w:rFonts w:eastAsia="Times New Roman" w:cs="Times New Roman"/>
          <w:sz w:val="24"/>
          <w:szCs w:val="24"/>
        </w:rPr>
      </w:pPr>
      <w:r w:rsidRPr="006946B5">
        <w:rPr>
          <w:rFonts w:eastAsia="Times New Roman" w:cs="Times New Roman"/>
          <w:sz w:val="24"/>
          <w:szCs w:val="24"/>
        </w:rPr>
        <w:tab/>
        <w:t xml:space="preserve">KATİP – </w:t>
      </w:r>
    </w:p>
    <w:p w:rsidR="00BE495C" w:rsidRPr="006946B5" w:rsidRDefault="00BE495C" w:rsidP="00206664">
      <w:pPr>
        <w:widowControl w:val="0"/>
        <w:spacing w:line="338" w:lineRule="exact"/>
        <w:rPr>
          <w:rFonts w:eastAsia="Times New Roman" w:cs="Times New Roman"/>
          <w:sz w:val="24"/>
          <w:szCs w:val="24"/>
        </w:rPr>
      </w:pPr>
    </w:p>
    <w:tbl>
      <w:tblPr>
        <w:tblW w:w="9854" w:type="dxa"/>
        <w:tblLayout w:type="fixed"/>
        <w:tblLook w:val="04A0" w:firstRow="1" w:lastRow="0" w:firstColumn="1" w:lastColumn="0" w:noHBand="0" w:noVBand="1"/>
      </w:tblPr>
      <w:tblGrid>
        <w:gridCol w:w="1727"/>
        <w:gridCol w:w="365"/>
        <w:gridCol w:w="626"/>
        <w:gridCol w:w="7136"/>
      </w:tblGrid>
      <w:tr w:rsidR="00BE495C" w:rsidRPr="006946B5" w:rsidTr="00206664">
        <w:tc>
          <w:tcPr>
            <w:tcW w:w="1727" w:type="dxa"/>
            <w:shd w:val="clear" w:color="auto" w:fill="auto"/>
          </w:tcPr>
          <w:p w:rsidR="00BE495C" w:rsidRPr="006946B5" w:rsidRDefault="00BE495C" w:rsidP="00206664">
            <w:pPr>
              <w:jc w:val="left"/>
              <w:rPr>
                <w:rFonts w:eastAsia="Times New Roman" w:cs="Times New Roman"/>
                <w:sz w:val="24"/>
                <w:szCs w:val="24"/>
              </w:rPr>
            </w:pPr>
            <w:r w:rsidRPr="006946B5">
              <w:rPr>
                <w:rFonts w:eastAsia="Times New Roman" w:cs="Times New Roman"/>
                <w:sz w:val="24"/>
                <w:szCs w:val="24"/>
              </w:rPr>
              <w:t xml:space="preserve">Esas Yasanın 13’üncü Maddesinin </w:t>
            </w:r>
          </w:p>
        </w:tc>
        <w:tc>
          <w:tcPr>
            <w:tcW w:w="8127" w:type="dxa"/>
            <w:gridSpan w:val="3"/>
            <w:shd w:val="clear" w:color="auto" w:fill="auto"/>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2. Esas Yasa, 13’üncü maddesinin (1)’inci fıkrası kaldırılmak ve yerine aşağıdaki yeni (1)’inci fıkra konmak suretiyle değiştirilir:</w:t>
            </w:r>
          </w:p>
        </w:tc>
      </w:tr>
      <w:tr w:rsidR="00BE495C" w:rsidRPr="006946B5" w:rsidTr="00206664">
        <w:tc>
          <w:tcPr>
            <w:tcW w:w="1727" w:type="dxa"/>
            <w:shd w:val="clear" w:color="auto" w:fill="auto"/>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Değiştirilmesi</w:t>
            </w:r>
          </w:p>
        </w:tc>
        <w:tc>
          <w:tcPr>
            <w:tcW w:w="365" w:type="dxa"/>
            <w:shd w:val="clear" w:color="auto" w:fill="auto"/>
          </w:tcPr>
          <w:p w:rsidR="00BE495C" w:rsidRPr="006946B5" w:rsidRDefault="00BE495C" w:rsidP="00206664">
            <w:pPr>
              <w:rPr>
                <w:rFonts w:eastAsia="Times New Roman" w:cs="Times New Roman"/>
                <w:sz w:val="24"/>
                <w:szCs w:val="24"/>
              </w:rPr>
            </w:pPr>
          </w:p>
        </w:tc>
        <w:tc>
          <w:tcPr>
            <w:tcW w:w="626" w:type="dxa"/>
            <w:shd w:val="clear" w:color="auto" w:fill="auto"/>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“(1)</w:t>
            </w:r>
          </w:p>
        </w:tc>
        <w:tc>
          <w:tcPr>
            <w:tcW w:w="7136" w:type="dxa"/>
            <w:shd w:val="clear" w:color="auto" w:fill="auto"/>
          </w:tcPr>
          <w:p w:rsidR="00BE495C" w:rsidRPr="006946B5" w:rsidRDefault="00BE495C" w:rsidP="00206664">
            <w:pPr>
              <w:rPr>
                <w:rFonts w:eastAsia="Times New Roman" w:cs="Times New Roman"/>
                <w:sz w:val="24"/>
                <w:szCs w:val="24"/>
              </w:rPr>
            </w:pPr>
            <w:r w:rsidRPr="006946B5">
              <w:rPr>
                <w:rFonts w:eastAsia="Times New Roman" w:cs="Times New Roman"/>
                <w:sz w:val="24"/>
                <w:szCs w:val="24"/>
              </w:rPr>
              <w:t>Emeklilik hakkı kazandıran bir mevkii işgal eden veya emeklilik hakkı kazandırmayan bir mevkide bulunan kamu görevlisi veya siyasal kamu görevlisi bir kişinin, kamu görevinde iken ölmesi halinde, ölenin hizmet yıllarının 25 (yirmi beş) yıldan az olup olmamasına bakılmaksızın, askerlik/mücahitlik ve/veya özel hizmet ve/veya bu Yasa uyarınca verilecek diğer hizmet eklemeleriyle birlikte toplam süre 20 (yirmi) yıldan az ise 20 (yirmi) yıla; 20 (yirmi) yıldan fazla ise 25 (yirmi beş) yıla tamamlanarak, bu sürelerin 25 (yirmi beş) yılın üzerinde olması halinde ise söz konusu süreler dikkate alınarak yasal temsilcisine ikramiye ve emekli maaşı hesaplanarak ödenir. İkramiye ve emeklilik maaşının hesaplanmasında bu Yasanın 5’inci madde kuralları uygulanır.”</w:t>
            </w:r>
          </w:p>
        </w:tc>
      </w:tr>
    </w:tbl>
    <w:p w:rsidR="00BE495C" w:rsidRPr="006946B5" w:rsidRDefault="00BE495C" w:rsidP="00206664">
      <w:pPr>
        <w:widowControl w:val="0"/>
        <w:spacing w:line="338" w:lineRule="exact"/>
        <w:rPr>
          <w:rFonts w:eastAsia="Times New Roman" w:cs="Times New Roman"/>
          <w:sz w:val="24"/>
          <w:szCs w:val="24"/>
        </w:rPr>
      </w:pPr>
    </w:p>
    <w:p w:rsidR="00BE495C" w:rsidRPr="006946B5" w:rsidRDefault="00BE495C" w:rsidP="00206664">
      <w:pPr>
        <w:widowControl w:val="0"/>
        <w:spacing w:line="338" w:lineRule="exact"/>
        <w:rPr>
          <w:rFonts w:eastAsia="Times New Roman" w:cs="Times New Roman"/>
          <w:sz w:val="24"/>
          <w:szCs w:val="24"/>
        </w:rPr>
      </w:pPr>
      <w:r w:rsidRPr="006946B5">
        <w:rPr>
          <w:rFonts w:eastAsia="Times New Roman" w:cs="Times New Roman"/>
          <w:sz w:val="24"/>
          <w:szCs w:val="24"/>
        </w:rPr>
        <w:tab/>
        <w:t xml:space="preserve">BAŞKAN – 2’nci maddeyi oylarınıza sunuyorum. Kabul edenler?... Etmeyenler?... </w:t>
      </w:r>
      <w:r w:rsidRPr="006946B5">
        <w:rPr>
          <w:rFonts w:eastAsia="Times New Roman" w:cs="Times New Roman"/>
          <w:sz w:val="24"/>
          <w:szCs w:val="24"/>
        </w:rPr>
        <w:lastRenderedPageBreak/>
        <w:t>Çekimser?... Oybirliğiyle kabul edilmiştir.</w:t>
      </w:r>
    </w:p>
    <w:p w:rsidR="00BE495C" w:rsidRPr="006946B5" w:rsidRDefault="00BE495C" w:rsidP="00206664">
      <w:pPr>
        <w:widowControl w:val="0"/>
        <w:spacing w:line="338" w:lineRule="exact"/>
        <w:rPr>
          <w:rFonts w:eastAsia="Times New Roman" w:cs="Times New Roman"/>
          <w:sz w:val="24"/>
          <w:szCs w:val="24"/>
        </w:rPr>
      </w:pPr>
    </w:p>
    <w:p w:rsidR="00BE495C" w:rsidRPr="006946B5" w:rsidRDefault="00BE495C" w:rsidP="00206664">
      <w:pPr>
        <w:widowControl w:val="0"/>
        <w:spacing w:line="338" w:lineRule="exact"/>
        <w:rPr>
          <w:rFonts w:eastAsia="Times New Roman" w:cs="Times New Roman"/>
          <w:sz w:val="24"/>
          <w:szCs w:val="24"/>
        </w:rPr>
      </w:pPr>
      <w:r w:rsidRPr="006946B5">
        <w:rPr>
          <w:rFonts w:eastAsia="Times New Roman" w:cs="Times New Roman"/>
          <w:sz w:val="24"/>
          <w:szCs w:val="24"/>
        </w:rPr>
        <w:tab/>
        <w:t xml:space="preserve">KATİP – </w:t>
      </w:r>
    </w:p>
    <w:p w:rsidR="00BE495C" w:rsidRPr="006946B5" w:rsidRDefault="00BE495C" w:rsidP="00206664">
      <w:pPr>
        <w:widowControl w:val="0"/>
        <w:spacing w:line="338" w:lineRule="exact"/>
        <w:rPr>
          <w:rFonts w:eastAsia="Times New Roman" w:cs="Times New Roman"/>
          <w:sz w:val="24"/>
          <w:szCs w:val="24"/>
        </w:rPr>
      </w:pPr>
    </w:p>
    <w:tbl>
      <w:tblPr>
        <w:tblW w:w="9854" w:type="dxa"/>
        <w:tblLayout w:type="fixed"/>
        <w:tblLook w:val="04A0" w:firstRow="1" w:lastRow="0" w:firstColumn="1" w:lastColumn="0" w:noHBand="0" w:noVBand="1"/>
      </w:tblPr>
      <w:tblGrid>
        <w:gridCol w:w="1727"/>
        <w:gridCol w:w="365"/>
        <w:gridCol w:w="716"/>
        <w:gridCol w:w="720"/>
        <w:gridCol w:w="6326"/>
      </w:tblGrid>
      <w:tr w:rsidR="00BE495C" w:rsidRPr="006946B5" w:rsidTr="00206664">
        <w:trPr>
          <w:trHeight w:val="723"/>
        </w:trPr>
        <w:tc>
          <w:tcPr>
            <w:tcW w:w="1727" w:type="dxa"/>
            <w:shd w:val="clear" w:color="auto" w:fill="auto"/>
          </w:tcPr>
          <w:p w:rsidR="00BE495C" w:rsidRPr="006946B5" w:rsidRDefault="00BE495C" w:rsidP="00206664">
            <w:pPr>
              <w:rPr>
                <w:rFonts w:cs="Times New Roman"/>
                <w:sz w:val="24"/>
                <w:szCs w:val="24"/>
              </w:rPr>
            </w:pPr>
            <w:r w:rsidRPr="006946B5">
              <w:rPr>
                <w:rFonts w:cs="Times New Roman"/>
                <w:sz w:val="24"/>
                <w:szCs w:val="24"/>
              </w:rPr>
              <w:br w:type="page"/>
              <w:t xml:space="preserve">Esas Yasanın                        </w:t>
            </w:r>
          </w:p>
          <w:p w:rsidR="00BE495C" w:rsidRPr="006946B5" w:rsidRDefault="00BE495C" w:rsidP="00206664">
            <w:pPr>
              <w:rPr>
                <w:rFonts w:cs="Times New Roman"/>
                <w:sz w:val="24"/>
                <w:szCs w:val="24"/>
              </w:rPr>
            </w:pPr>
            <w:r w:rsidRPr="006946B5">
              <w:rPr>
                <w:rFonts w:cs="Times New Roman"/>
                <w:sz w:val="24"/>
                <w:szCs w:val="24"/>
              </w:rPr>
              <w:t xml:space="preserve">27’nci                                   </w:t>
            </w:r>
          </w:p>
          <w:p w:rsidR="00BE495C" w:rsidRPr="006946B5" w:rsidRDefault="00BE495C" w:rsidP="00206664">
            <w:pPr>
              <w:rPr>
                <w:rFonts w:cs="Times New Roman"/>
                <w:sz w:val="24"/>
                <w:szCs w:val="24"/>
              </w:rPr>
            </w:pPr>
            <w:r w:rsidRPr="006946B5">
              <w:rPr>
                <w:rFonts w:cs="Times New Roman"/>
                <w:sz w:val="24"/>
                <w:szCs w:val="24"/>
              </w:rPr>
              <w:t xml:space="preserve">Maddesinin   </w:t>
            </w:r>
          </w:p>
        </w:tc>
        <w:tc>
          <w:tcPr>
            <w:tcW w:w="8127" w:type="dxa"/>
            <w:gridSpan w:val="4"/>
            <w:shd w:val="clear" w:color="auto" w:fill="auto"/>
          </w:tcPr>
          <w:p w:rsidR="00BE495C" w:rsidRPr="006946B5" w:rsidRDefault="00BE495C" w:rsidP="00206664">
            <w:pPr>
              <w:rPr>
                <w:rFonts w:cs="Times New Roman"/>
                <w:sz w:val="24"/>
                <w:szCs w:val="24"/>
              </w:rPr>
            </w:pPr>
            <w:r w:rsidRPr="006946B5">
              <w:rPr>
                <w:rFonts w:cs="Times New Roman"/>
                <w:sz w:val="24"/>
                <w:szCs w:val="24"/>
              </w:rPr>
              <w:t>3. Esas Yasa, 27’nci maddesinin (1)’inci fıkrası kaldırılmak ve yerine aşağıdaki yeni (1)’inci fıkra konmak suretiyle değiştirilir:</w:t>
            </w:r>
          </w:p>
        </w:tc>
      </w:tr>
      <w:tr w:rsidR="00BE495C" w:rsidRPr="006946B5" w:rsidTr="00206664">
        <w:trPr>
          <w:trHeight w:val="299"/>
        </w:trPr>
        <w:tc>
          <w:tcPr>
            <w:tcW w:w="1727" w:type="dxa"/>
            <w:shd w:val="clear" w:color="auto" w:fill="auto"/>
          </w:tcPr>
          <w:p w:rsidR="00BE495C" w:rsidRPr="006946B5" w:rsidRDefault="00BE495C" w:rsidP="00206664">
            <w:pPr>
              <w:rPr>
                <w:rFonts w:cs="Times New Roman"/>
                <w:sz w:val="24"/>
                <w:szCs w:val="24"/>
              </w:rPr>
            </w:pPr>
            <w:r w:rsidRPr="006946B5">
              <w:rPr>
                <w:rFonts w:cs="Times New Roman"/>
                <w:sz w:val="24"/>
                <w:szCs w:val="24"/>
              </w:rPr>
              <w:t>Değiştirilmesi</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p>
        </w:tc>
        <w:tc>
          <w:tcPr>
            <w:tcW w:w="365" w:type="dxa"/>
            <w:shd w:val="clear" w:color="auto" w:fill="auto"/>
          </w:tcPr>
          <w:p w:rsidR="00BE495C" w:rsidRPr="006946B5" w:rsidRDefault="00BE495C" w:rsidP="00206664">
            <w:pPr>
              <w:keepNext/>
              <w:jc w:val="center"/>
              <w:outlineLvl w:val="0"/>
              <w:rPr>
                <w:rFonts w:cs="Times New Roman"/>
                <w:bCs/>
                <w:sz w:val="24"/>
                <w:szCs w:val="24"/>
              </w:rPr>
            </w:pPr>
          </w:p>
        </w:tc>
        <w:tc>
          <w:tcPr>
            <w:tcW w:w="716" w:type="dxa"/>
            <w:shd w:val="clear" w:color="auto" w:fill="auto"/>
          </w:tcPr>
          <w:p w:rsidR="00BE495C" w:rsidRPr="006946B5" w:rsidRDefault="00BE495C" w:rsidP="00206664">
            <w:pPr>
              <w:rPr>
                <w:rFonts w:cs="Times New Roman"/>
                <w:sz w:val="24"/>
                <w:szCs w:val="24"/>
              </w:rPr>
            </w:pPr>
            <w:r w:rsidRPr="006946B5">
              <w:rPr>
                <w:rFonts w:cs="Times New Roman"/>
                <w:sz w:val="24"/>
                <w:szCs w:val="24"/>
              </w:rPr>
              <w:t>“(1)</w:t>
            </w:r>
          </w:p>
        </w:tc>
        <w:tc>
          <w:tcPr>
            <w:tcW w:w="7046" w:type="dxa"/>
            <w:gridSpan w:val="2"/>
            <w:shd w:val="clear" w:color="auto" w:fill="auto"/>
          </w:tcPr>
          <w:p w:rsidR="00BE495C" w:rsidRPr="006946B5" w:rsidRDefault="00BE495C" w:rsidP="00206664">
            <w:pPr>
              <w:rPr>
                <w:rFonts w:cs="Times New Roman"/>
                <w:sz w:val="24"/>
                <w:szCs w:val="24"/>
              </w:rPr>
            </w:pPr>
            <w:r w:rsidRPr="006946B5">
              <w:rPr>
                <w:rFonts w:cs="Times New Roman"/>
                <w:sz w:val="24"/>
                <w:szCs w:val="24"/>
              </w:rPr>
              <w:t>Bu madde kurallarına bağlı olmak koşulu ile hak sahibi olsun veya olmasın Devlet hizmetinde bulunan bir kişinin, görevini yerine getirdiği sırada, kendi ihmali olup olmadığına bakılmaksızın, özellikle ve doğrudan doğruya görevinin niteliği gereği haller nedeniyle veya yurt dışında Devlet görevinde bulunduğu süre içerisinde her ne sebeple olursa olsun ölmesi halinde, Bakanlık tarafından, bu Yasanın 13’üncü maddesi kuralları uyarınca yasal temsilcisine, emeklilik amaçları bakımından kazandığı haklara ek olarak:</w:t>
            </w:r>
          </w:p>
        </w:tc>
      </w:tr>
      <w:tr w:rsidR="00BE495C" w:rsidRPr="006946B5" w:rsidTr="00206664">
        <w:trPr>
          <w:trHeight w:val="299"/>
        </w:trPr>
        <w:tc>
          <w:tcPr>
            <w:tcW w:w="1727" w:type="dxa"/>
            <w:shd w:val="clear" w:color="auto" w:fill="auto"/>
          </w:tcPr>
          <w:p w:rsidR="00BE495C" w:rsidRPr="006946B5" w:rsidRDefault="00BE495C" w:rsidP="00206664">
            <w:pPr>
              <w:rPr>
                <w:rFonts w:cs="Times New Roman"/>
                <w:sz w:val="24"/>
                <w:szCs w:val="24"/>
              </w:rPr>
            </w:pPr>
          </w:p>
        </w:tc>
        <w:tc>
          <w:tcPr>
            <w:tcW w:w="365" w:type="dxa"/>
            <w:shd w:val="clear" w:color="auto" w:fill="auto"/>
          </w:tcPr>
          <w:p w:rsidR="00BE495C" w:rsidRPr="006946B5" w:rsidRDefault="00BE495C" w:rsidP="00206664">
            <w:pPr>
              <w:keepNext/>
              <w:jc w:val="center"/>
              <w:outlineLvl w:val="0"/>
              <w:rPr>
                <w:rFonts w:cs="Times New Roman"/>
                <w:bCs/>
                <w:sz w:val="24"/>
                <w:szCs w:val="24"/>
              </w:rPr>
            </w:pPr>
          </w:p>
        </w:tc>
        <w:tc>
          <w:tcPr>
            <w:tcW w:w="716" w:type="dxa"/>
            <w:shd w:val="clear" w:color="auto" w:fill="auto"/>
          </w:tcPr>
          <w:p w:rsidR="00BE495C" w:rsidRPr="006946B5" w:rsidRDefault="00BE495C" w:rsidP="00206664">
            <w:pPr>
              <w:rPr>
                <w:rFonts w:cs="Times New Roman"/>
                <w:sz w:val="24"/>
                <w:szCs w:val="24"/>
              </w:rPr>
            </w:pPr>
          </w:p>
        </w:tc>
        <w:tc>
          <w:tcPr>
            <w:tcW w:w="720" w:type="dxa"/>
            <w:shd w:val="clear" w:color="auto" w:fill="auto"/>
          </w:tcPr>
          <w:p w:rsidR="00BE495C" w:rsidRPr="006946B5" w:rsidRDefault="00BE495C" w:rsidP="00206664">
            <w:pPr>
              <w:jc w:val="center"/>
              <w:rPr>
                <w:rFonts w:cs="Times New Roman"/>
                <w:sz w:val="24"/>
                <w:szCs w:val="24"/>
              </w:rPr>
            </w:pPr>
            <w:r w:rsidRPr="006946B5">
              <w:rPr>
                <w:rFonts w:cs="Times New Roman"/>
                <w:sz w:val="24"/>
                <w:szCs w:val="24"/>
              </w:rPr>
              <w:t>(a)</w:t>
            </w:r>
          </w:p>
        </w:tc>
        <w:tc>
          <w:tcPr>
            <w:tcW w:w="6326" w:type="dxa"/>
            <w:shd w:val="clear" w:color="auto" w:fill="auto"/>
          </w:tcPr>
          <w:p w:rsidR="00BE495C" w:rsidRPr="006946B5" w:rsidRDefault="00BE495C" w:rsidP="00206664">
            <w:pPr>
              <w:rPr>
                <w:rFonts w:cs="Times New Roman"/>
                <w:sz w:val="24"/>
                <w:szCs w:val="24"/>
              </w:rPr>
            </w:pPr>
            <w:r w:rsidRPr="006946B5">
              <w:rPr>
                <w:rFonts w:cs="Times New Roman"/>
                <w:sz w:val="24"/>
                <w:szCs w:val="24"/>
              </w:rPr>
              <w:t>Ölenin eşi hayatta olduğu sürece eşine, evlenmemiş olduğu  sürece ölenin emeklilik amaçları bakımından kabul edilen ödeneklerinin 1/6 (altı da bir)’</w:t>
            </w:r>
            <w:proofErr w:type="spellStart"/>
            <w:r w:rsidRPr="006946B5">
              <w:rPr>
                <w:rFonts w:cs="Times New Roman"/>
                <w:sz w:val="24"/>
                <w:szCs w:val="24"/>
              </w:rPr>
              <w:t>sını</w:t>
            </w:r>
            <w:proofErr w:type="spellEnd"/>
            <w:r w:rsidRPr="006946B5">
              <w:rPr>
                <w:rFonts w:cs="Times New Roman"/>
                <w:sz w:val="24"/>
                <w:szCs w:val="24"/>
              </w:rPr>
              <w:t xml:space="preserve"> geçmeyen miktarda;</w:t>
            </w:r>
          </w:p>
        </w:tc>
      </w:tr>
      <w:tr w:rsidR="00BE495C" w:rsidRPr="006946B5" w:rsidTr="00206664">
        <w:trPr>
          <w:trHeight w:val="299"/>
        </w:trPr>
        <w:tc>
          <w:tcPr>
            <w:tcW w:w="1727" w:type="dxa"/>
            <w:shd w:val="clear" w:color="auto" w:fill="auto"/>
          </w:tcPr>
          <w:p w:rsidR="00BE495C" w:rsidRPr="006946B5" w:rsidRDefault="00BE495C" w:rsidP="00206664">
            <w:pPr>
              <w:rPr>
                <w:rFonts w:cs="Times New Roman"/>
                <w:sz w:val="24"/>
                <w:szCs w:val="24"/>
              </w:rPr>
            </w:pPr>
            <w:r w:rsidRPr="006946B5">
              <w:rPr>
                <w:rFonts w:cs="Times New Roman"/>
                <w:sz w:val="24"/>
                <w:szCs w:val="24"/>
              </w:rPr>
              <w:br w:type="page"/>
            </w:r>
          </w:p>
        </w:tc>
        <w:tc>
          <w:tcPr>
            <w:tcW w:w="365" w:type="dxa"/>
            <w:shd w:val="clear" w:color="auto" w:fill="auto"/>
          </w:tcPr>
          <w:p w:rsidR="00BE495C" w:rsidRPr="006946B5" w:rsidRDefault="00BE495C" w:rsidP="00206664">
            <w:pPr>
              <w:keepNext/>
              <w:jc w:val="center"/>
              <w:outlineLvl w:val="0"/>
              <w:rPr>
                <w:rFonts w:cs="Times New Roman"/>
                <w:bCs/>
                <w:sz w:val="24"/>
                <w:szCs w:val="24"/>
              </w:rPr>
            </w:pPr>
          </w:p>
        </w:tc>
        <w:tc>
          <w:tcPr>
            <w:tcW w:w="716" w:type="dxa"/>
            <w:shd w:val="clear" w:color="auto" w:fill="auto"/>
          </w:tcPr>
          <w:p w:rsidR="00BE495C" w:rsidRPr="006946B5" w:rsidRDefault="00BE495C" w:rsidP="00206664">
            <w:pPr>
              <w:rPr>
                <w:rFonts w:cs="Times New Roman"/>
                <w:sz w:val="24"/>
                <w:szCs w:val="24"/>
              </w:rPr>
            </w:pPr>
          </w:p>
        </w:tc>
        <w:tc>
          <w:tcPr>
            <w:tcW w:w="720" w:type="dxa"/>
            <w:shd w:val="clear" w:color="auto" w:fill="auto"/>
          </w:tcPr>
          <w:p w:rsidR="00BE495C" w:rsidRPr="006946B5" w:rsidRDefault="00BE495C" w:rsidP="00206664">
            <w:pPr>
              <w:jc w:val="center"/>
              <w:rPr>
                <w:rFonts w:cs="Times New Roman"/>
                <w:sz w:val="24"/>
                <w:szCs w:val="24"/>
              </w:rPr>
            </w:pPr>
            <w:r w:rsidRPr="006946B5">
              <w:rPr>
                <w:rFonts w:cs="Times New Roman"/>
                <w:sz w:val="24"/>
                <w:szCs w:val="24"/>
              </w:rPr>
              <w:t>(b)</w:t>
            </w:r>
          </w:p>
        </w:tc>
        <w:tc>
          <w:tcPr>
            <w:tcW w:w="6326" w:type="dxa"/>
            <w:shd w:val="clear" w:color="auto" w:fill="auto"/>
          </w:tcPr>
          <w:p w:rsidR="00BE495C" w:rsidRPr="006946B5" w:rsidRDefault="00BE495C" w:rsidP="00206664">
            <w:pPr>
              <w:rPr>
                <w:rFonts w:cs="Times New Roman"/>
                <w:sz w:val="24"/>
                <w:szCs w:val="24"/>
              </w:rPr>
            </w:pPr>
            <w:r w:rsidRPr="006946B5">
              <w:rPr>
                <w:rFonts w:cs="Times New Roman"/>
                <w:sz w:val="24"/>
                <w:szCs w:val="24"/>
              </w:rPr>
              <w:t>Ölenin, yukarıdaki (a) bendi uyarınca emekli maaşı alan eşine ek olarak çocuğu veya çocukları da olması halinde, her bir çocuk için yukarıdaki (a) bendinde saptanan emekli  maaşının 1/6 (altı da bir)’</w:t>
            </w:r>
            <w:proofErr w:type="spellStart"/>
            <w:r w:rsidRPr="006946B5">
              <w:rPr>
                <w:rFonts w:cs="Times New Roman"/>
                <w:sz w:val="24"/>
                <w:szCs w:val="24"/>
              </w:rPr>
              <w:t>sını</w:t>
            </w:r>
            <w:proofErr w:type="spellEnd"/>
            <w:r w:rsidRPr="006946B5">
              <w:rPr>
                <w:rFonts w:cs="Times New Roman"/>
                <w:sz w:val="24"/>
                <w:szCs w:val="24"/>
              </w:rPr>
              <w:t xml:space="preserve"> geçmeyen miktarda;</w:t>
            </w:r>
          </w:p>
        </w:tc>
      </w:tr>
      <w:tr w:rsidR="00BE495C" w:rsidRPr="006946B5" w:rsidTr="00206664">
        <w:trPr>
          <w:trHeight w:val="299"/>
        </w:trPr>
        <w:tc>
          <w:tcPr>
            <w:tcW w:w="1727" w:type="dxa"/>
            <w:shd w:val="clear" w:color="auto" w:fill="auto"/>
          </w:tcPr>
          <w:p w:rsidR="00BE495C" w:rsidRPr="006946B5" w:rsidRDefault="00BE495C" w:rsidP="00206664">
            <w:pPr>
              <w:rPr>
                <w:rFonts w:cs="Times New Roman"/>
                <w:sz w:val="24"/>
                <w:szCs w:val="24"/>
              </w:rPr>
            </w:pPr>
          </w:p>
        </w:tc>
        <w:tc>
          <w:tcPr>
            <w:tcW w:w="365" w:type="dxa"/>
            <w:shd w:val="clear" w:color="auto" w:fill="auto"/>
          </w:tcPr>
          <w:p w:rsidR="00BE495C" w:rsidRPr="006946B5" w:rsidRDefault="00BE495C" w:rsidP="00206664">
            <w:pPr>
              <w:keepNext/>
              <w:jc w:val="center"/>
              <w:outlineLvl w:val="0"/>
              <w:rPr>
                <w:rFonts w:cs="Times New Roman"/>
                <w:bCs/>
                <w:sz w:val="24"/>
                <w:szCs w:val="24"/>
              </w:rPr>
            </w:pPr>
          </w:p>
        </w:tc>
        <w:tc>
          <w:tcPr>
            <w:tcW w:w="716" w:type="dxa"/>
            <w:shd w:val="clear" w:color="auto" w:fill="auto"/>
          </w:tcPr>
          <w:p w:rsidR="00BE495C" w:rsidRPr="006946B5" w:rsidRDefault="00BE495C" w:rsidP="00206664">
            <w:pPr>
              <w:rPr>
                <w:rFonts w:cs="Times New Roman"/>
                <w:sz w:val="24"/>
                <w:szCs w:val="24"/>
              </w:rPr>
            </w:pPr>
          </w:p>
        </w:tc>
        <w:tc>
          <w:tcPr>
            <w:tcW w:w="720" w:type="dxa"/>
            <w:shd w:val="clear" w:color="auto" w:fill="auto"/>
          </w:tcPr>
          <w:p w:rsidR="00BE495C" w:rsidRPr="006946B5" w:rsidRDefault="00BE495C" w:rsidP="00206664">
            <w:pPr>
              <w:jc w:val="center"/>
              <w:rPr>
                <w:rFonts w:cs="Times New Roman"/>
                <w:sz w:val="24"/>
                <w:szCs w:val="24"/>
              </w:rPr>
            </w:pPr>
            <w:r w:rsidRPr="006946B5">
              <w:rPr>
                <w:rFonts w:cs="Times New Roman"/>
                <w:sz w:val="24"/>
                <w:szCs w:val="24"/>
              </w:rPr>
              <w:t>(c)</w:t>
            </w:r>
          </w:p>
        </w:tc>
        <w:tc>
          <w:tcPr>
            <w:tcW w:w="6326" w:type="dxa"/>
            <w:shd w:val="clear" w:color="auto" w:fill="auto"/>
          </w:tcPr>
          <w:p w:rsidR="00BE495C" w:rsidRPr="006946B5" w:rsidRDefault="00BE495C" w:rsidP="00206664">
            <w:pPr>
              <w:rPr>
                <w:rFonts w:cs="Times New Roman"/>
                <w:sz w:val="24"/>
                <w:szCs w:val="24"/>
              </w:rPr>
            </w:pPr>
            <w:r w:rsidRPr="006946B5">
              <w:rPr>
                <w:rFonts w:cs="Times New Roman"/>
                <w:sz w:val="24"/>
                <w:szCs w:val="24"/>
              </w:rPr>
              <w:t>Ölenin hayatta eşi olmadığı veya eşine emekli maaşı ödenmediği ancak çocuğu veya çocukları olduğu  hallerde, her bir çocuk için yukarıdaki (b) bendinde saptanan miktarın         2 (iki) katı tutarında;</w:t>
            </w:r>
          </w:p>
        </w:tc>
      </w:tr>
      <w:tr w:rsidR="00BE495C" w:rsidRPr="006946B5" w:rsidTr="00206664">
        <w:trPr>
          <w:trHeight w:val="299"/>
        </w:trPr>
        <w:tc>
          <w:tcPr>
            <w:tcW w:w="1727" w:type="dxa"/>
            <w:shd w:val="clear" w:color="auto" w:fill="auto"/>
          </w:tcPr>
          <w:p w:rsidR="00BE495C" w:rsidRPr="006946B5" w:rsidRDefault="00BE495C" w:rsidP="00206664">
            <w:pPr>
              <w:rPr>
                <w:rFonts w:cs="Times New Roman"/>
                <w:sz w:val="24"/>
                <w:szCs w:val="24"/>
              </w:rPr>
            </w:pPr>
          </w:p>
        </w:tc>
        <w:tc>
          <w:tcPr>
            <w:tcW w:w="365" w:type="dxa"/>
            <w:shd w:val="clear" w:color="auto" w:fill="auto"/>
          </w:tcPr>
          <w:p w:rsidR="00BE495C" w:rsidRPr="006946B5" w:rsidRDefault="00BE495C" w:rsidP="00206664">
            <w:pPr>
              <w:keepNext/>
              <w:jc w:val="center"/>
              <w:outlineLvl w:val="0"/>
              <w:rPr>
                <w:rFonts w:cs="Times New Roman"/>
                <w:bCs/>
                <w:sz w:val="24"/>
                <w:szCs w:val="24"/>
              </w:rPr>
            </w:pPr>
          </w:p>
        </w:tc>
        <w:tc>
          <w:tcPr>
            <w:tcW w:w="716" w:type="dxa"/>
            <w:shd w:val="clear" w:color="auto" w:fill="auto"/>
          </w:tcPr>
          <w:p w:rsidR="00BE495C" w:rsidRPr="006946B5" w:rsidRDefault="00BE495C" w:rsidP="00206664">
            <w:pPr>
              <w:rPr>
                <w:rFonts w:cs="Times New Roman"/>
                <w:sz w:val="24"/>
                <w:szCs w:val="24"/>
              </w:rPr>
            </w:pPr>
          </w:p>
        </w:tc>
        <w:tc>
          <w:tcPr>
            <w:tcW w:w="720" w:type="dxa"/>
            <w:shd w:val="clear" w:color="auto" w:fill="auto"/>
          </w:tcPr>
          <w:p w:rsidR="00BE495C" w:rsidRPr="006946B5" w:rsidRDefault="00BE495C" w:rsidP="00206664">
            <w:pPr>
              <w:jc w:val="center"/>
              <w:rPr>
                <w:rFonts w:cs="Times New Roman"/>
                <w:sz w:val="24"/>
                <w:szCs w:val="24"/>
              </w:rPr>
            </w:pPr>
            <w:r w:rsidRPr="006946B5">
              <w:rPr>
                <w:rFonts w:cs="Times New Roman"/>
                <w:sz w:val="24"/>
                <w:szCs w:val="24"/>
              </w:rPr>
              <w:t>(ç)</w:t>
            </w:r>
          </w:p>
        </w:tc>
        <w:tc>
          <w:tcPr>
            <w:tcW w:w="6326" w:type="dxa"/>
            <w:shd w:val="clear" w:color="auto" w:fill="auto"/>
          </w:tcPr>
          <w:p w:rsidR="00BE495C" w:rsidRPr="006946B5" w:rsidRDefault="00BE495C" w:rsidP="00206664">
            <w:pPr>
              <w:rPr>
                <w:rFonts w:cs="Times New Roman"/>
                <w:sz w:val="24"/>
                <w:szCs w:val="24"/>
              </w:rPr>
            </w:pPr>
            <w:r w:rsidRPr="006946B5">
              <w:rPr>
                <w:rFonts w:cs="Times New Roman"/>
                <w:sz w:val="24"/>
                <w:szCs w:val="24"/>
              </w:rPr>
              <w:t>Ölenin çocuğu veya çocukları veya yukarıdaki (a) bendi uyarınca emekli maaşı alan eşi olduğu ve eşinin daha  sonra ölmesi halinde, söz konusu kişinin ölüm tarihinden başlayarak her bir çocuk için yukarıdaki (b) bendinde saptanan miktarın   2 (iki) katı tutarında; veya</w:t>
            </w:r>
          </w:p>
        </w:tc>
      </w:tr>
      <w:tr w:rsidR="00BE495C" w:rsidRPr="006946B5" w:rsidTr="00206664">
        <w:trPr>
          <w:trHeight w:val="299"/>
        </w:trPr>
        <w:tc>
          <w:tcPr>
            <w:tcW w:w="1727" w:type="dxa"/>
            <w:shd w:val="clear" w:color="auto" w:fill="auto"/>
          </w:tcPr>
          <w:p w:rsidR="00BE495C" w:rsidRPr="006946B5" w:rsidRDefault="00BE495C" w:rsidP="00206664">
            <w:pPr>
              <w:rPr>
                <w:rFonts w:cs="Times New Roman"/>
                <w:sz w:val="24"/>
                <w:szCs w:val="24"/>
              </w:rPr>
            </w:pPr>
            <w:r w:rsidRPr="006946B5">
              <w:rPr>
                <w:rFonts w:cs="Times New Roman"/>
                <w:sz w:val="24"/>
                <w:szCs w:val="24"/>
              </w:rPr>
              <w:br w:type="page"/>
            </w:r>
            <w:r w:rsidRPr="006946B5">
              <w:rPr>
                <w:rFonts w:cs="Times New Roman"/>
                <w:sz w:val="24"/>
                <w:szCs w:val="24"/>
              </w:rPr>
              <w:br w:type="page"/>
            </w:r>
          </w:p>
        </w:tc>
        <w:tc>
          <w:tcPr>
            <w:tcW w:w="365" w:type="dxa"/>
            <w:shd w:val="clear" w:color="auto" w:fill="auto"/>
          </w:tcPr>
          <w:p w:rsidR="00BE495C" w:rsidRPr="006946B5" w:rsidRDefault="00BE495C" w:rsidP="00206664">
            <w:pPr>
              <w:keepNext/>
              <w:jc w:val="center"/>
              <w:outlineLvl w:val="0"/>
              <w:rPr>
                <w:rFonts w:cs="Times New Roman"/>
                <w:bCs/>
                <w:sz w:val="24"/>
                <w:szCs w:val="24"/>
              </w:rPr>
            </w:pPr>
          </w:p>
        </w:tc>
        <w:tc>
          <w:tcPr>
            <w:tcW w:w="716" w:type="dxa"/>
            <w:shd w:val="clear" w:color="auto" w:fill="auto"/>
          </w:tcPr>
          <w:p w:rsidR="00BE495C" w:rsidRPr="006946B5" w:rsidRDefault="00BE495C" w:rsidP="00206664">
            <w:pPr>
              <w:rPr>
                <w:rFonts w:cs="Times New Roman"/>
                <w:sz w:val="24"/>
                <w:szCs w:val="24"/>
              </w:rPr>
            </w:pPr>
          </w:p>
        </w:tc>
        <w:tc>
          <w:tcPr>
            <w:tcW w:w="720" w:type="dxa"/>
            <w:shd w:val="clear" w:color="auto" w:fill="auto"/>
          </w:tcPr>
          <w:p w:rsidR="00BE495C" w:rsidRPr="006946B5" w:rsidRDefault="00BE495C" w:rsidP="00206664">
            <w:pPr>
              <w:jc w:val="center"/>
              <w:rPr>
                <w:rFonts w:cs="Times New Roman"/>
                <w:sz w:val="24"/>
                <w:szCs w:val="24"/>
              </w:rPr>
            </w:pPr>
            <w:r w:rsidRPr="006946B5">
              <w:rPr>
                <w:rFonts w:cs="Times New Roman"/>
                <w:sz w:val="24"/>
                <w:szCs w:val="24"/>
              </w:rPr>
              <w:t>(d)</w:t>
            </w:r>
          </w:p>
        </w:tc>
        <w:tc>
          <w:tcPr>
            <w:tcW w:w="6326" w:type="dxa"/>
            <w:shd w:val="clear" w:color="auto" w:fill="auto"/>
          </w:tcPr>
          <w:p w:rsidR="00BE495C" w:rsidRPr="006946B5" w:rsidRDefault="00BE495C" w:rsidP="00206664">
            <w:pPr>
              <w:rPr>
                <w:rFonts w:cs="Times New Roman"/>
                <w:sz w:val="24"/>
                <w:szCs w:val="24"/>
              </w:rPr>
            </w:pPr>
            <w:r w:rsidRPr="006946B5">
              <w:rPr>
                <w:rFonts w:cs="Times New Roman"/>
                <w:sz w:val="24"/>
                <w:szCs w:val="24"/>
              </w:rPr>
              <w:t xml:space="preserve">Ölenin hayatta eşi olmadığı veya eşine emekli maaşı  ödenmediği, ancak geçimini  tamamen veya esas olarak kendisinin sağlamakta olduğu ana veya babası olduğu  hallerde, ana veya babasına, geçimi için yeterli  geliri olmadığı  sürece, ölenin eşine ödenebilecek emekli maaşını geçmeyecek miktarda  </w:t>
            </w:r>
          </w:p>
        </w:tc>
      </w:tr>
      <w:tr w:rsidR="00BE495C" w:rsidRPr="006946B5" w:rsidTr="00206664">
        <w:trPr>
          <w:trHeight w:val="299"/>
        </w:trPr>
        <w:tc>
          <w:tcPr>
            <w:tcW w:w="1727" w:type="dxa"/>
            <w:shd w:val="clear" w:color="auto" w:fill="auto"/>
          </w:tcPr>
          <w:p w:rsidR="00BE495C" w:rsidRPr="006946B5" w:rsidRDefault="00BE495C" w:rsidP="00206664">
            <w:pPr>
              <w:rPr>
                <w:rFonts w:cs="Times New Roman"/>
                <w:sz w:val="24"/>
                <w:szCs w:val="24"/>
              </w:rPr>
            </w:pPr>
          </w:p>
        </w:tc>
        <w:tc>
          <w:tcPr>
            <w:tcW w:w="365" w:type="dxa"/>
            <w:shd w:val="clear" w:color="auto" w:fill="auto"/>
          </w:tcPr>
          <w:p w:rsidR="00BE495C" w:rsidRPr="006946B5" w:rsidRDefault="00BE495C" w:rsidP="00206664">
            <w:pPr>
              <w:keepNext/>
              <w:jc w:val="center"/>
              <w:outlineLvl w:val="0"/>
              <w:rPr>
                <w:rFonts w:cs="Times New Roman"/>
                <w:bCs/>
                <w:sz w:val="24"/>
                <w:szCs w:val="24"/>
              </w:rPr>
            </w:pPr>
          </w:p>
        </w:tc>
        <w:tc>
          <w:tcPr>
            <w:tcW w:w="716" w:type="dxa"/>
            <w:shd w:val="clear" w:color="auto" w:fill="auto"/>
          </w:tcPr>
          <w:p w:rsidR="00BE495C" w:rsidRPr="006946B5" w:rsidRDefault="00BE495C" w:rsidP="00206664">
            <w:pPr>
              <w:rPr>
                <w:rFonts w:cs="Times New Roman"/>
                <w:sz w:val="24"/>
                <w:szCs w:val="24"/>
              </w:rPr>
            </w:pPr>
          </w:p>
        </w:tc>
        <w:tc>
          <w:tcPr>
            <w:tcW w:w="7046" w:type="dxa"/>
            <w:gridSpan w:val="2"/>
            <w:shd w:val="clear" w:color="auto" w:fill="auto"/>
          </w:tcPr>
          <w:p w:rsidR="00BE495C" w:rsidRPr="006946B5" w:rsidRDefault="00BE495C" w:rsidP="00206664">
            <w:pPr>
              <w:rPr>
                <w:rFonts w:cs="Times New Roman"/>
                <w:sz w:val="24"/>
                <w:szCs w:val="24"/>
              </w:rPr>
            </w:pPr>
            <w:r w:rsidRPr="006946B5">
              <w:rPr>
                <w:rFonts w:cs="Times New Roman"/>
                <w:sz w:val="24"/>
                <w:szCs w:val="24"/>
              </w:rPr>
              <w:t>bu Yasanın “ÜÇÜNCÜ KISIM” başlığı altında yer alan madde kuralları saklı kalmak koşuluyla ek emekli maaşı verilir.”</w:t>
            </w:r>
          </w:p>
        </w:tc>
      </w:tr>
    </w:tbl>
    <w:p w:rsidR="000D1425" w:rsidRDefault="00BE495C" w:rsidP="00206664">
      <w:pPr>
        <w:widowControl w:val="0"/>
        <w:spacing w:line="338" w:lineRule="exact"/>
        <w:rPr>
          <w:rFonts w:eastAsia="Times New Roman" w:cs="Times New Roman"/>
          <w:sz w:val="24"/>
          <w:szCs w:val="24"/>
        </w:rPr>
      </w:pPr>
      <w:r w:rsidRPr="006946B5">
        <w:rPr>
          <w:rFonts w:eastAsia="Times New Roman" w:cs="Times New Roman"/>
          <w:sz w:val="24"/>
          <w:szCs w:val="24"/>
        </w:rPr>
        <w:tab/>
      </w:r>
    </w:p>
    <w:p w:rsidR="00BE495C" w:rsidRPr="006946B5" w:rsidRDefault="00BE495C" w:rsidP="00206664">
      <w:pPr>
        <w:widowControl w:val="0"/>
        <w:spacing w:line="338" w:lineRule="exact"/>
        <w:rPr>
          <w:rFonts w:eastAsia="Times New Roman" w:cs="Times New Roman"/>
          <w:sz w:val="24"/>
          <w:szCs w:val="24"/>
        </w:rPr>
      </w:pPr>
      <w:r w:rsidRPr="006946B5">
        <w:rPr>
          <w:rFonts w:eastAsia="Times New Roman" w:cs="Times New Roman"/>
          <w:sz w:val="24"/>
          <w:szCs w:val="24"/>
        </w:rPr>
        <w:t>BAŞKAN – 3’üncü maddeyi oylarınıza sunuyorum. Kabul edenler?... Etmeyenler?... Çekimser?... Oybirliğiyle kabul edilmiştir.</w:t>
      </w:r>
    </w:p>
    <w:p w:rsidR="00BE495C" w:rsidRPr="006946B5" w:rsidRDefault="00BE495C" w:rsidP="00206664">
      <w:pPr>
        <w:widowControl w:val="0"/>
        <w:spacing w:line="338" w:lineRule="exact"/>
        <w:rPr>
          <w:rFonts w:eastAsia="Times New Roman" w:cs="Times New Roman"/>
          <w:sz w:val="24"/>
          <w:szCs w:val="24"/>
        </w:rPr>
      </w:pPr>
    </w:p>
    <w:p w:rsidR="00BF000F" w:rsidRDefault="00BE495C" w:rsidP="00206664">
      <w:pPr>
        <w:widowControl w:val="0"/>
        <w:spacing w:line="338" w:lineRule="exact"/>
        <w:rPr>
          <w:rFonts w:eastAsia="Times New Roman" w:cs="Times New Roman"/>
          <w:sz w:val="24"/>
          <w:szCs w:val="24"/>
        </w:rPr>
      </w:pPr>
      <w:r w:rsidRPr="006946B5">
        <w:rPr>
          <w:rFonts w:eastAsia="Times New Roman" w:cs="Times New Roman"/>
          <w:sz w:val="24"/>
          <w:szCs w:val="24"/>
        </w:rPr>
        <w:tab/>
      </w:r>
    </w:p>
    <w:p w:rsidR="00BF000F" w:rsidRDefault="00BF000F">
      <w:pPr>
        <w:spacing w:after="200" w:line="276" w:lineRule="auto"/>
        <w:ind w:firstLine="0"/>
        <w:jc w:val="left"/>
        <w:rPr>
          <w:rFonts w:eastAsia="Times New Roman" w:cs="Times New Roman"/>
          <w:sz w:val="24"/>
          <w:szCs w:val="24"/>
        </w:rPr>
      </w:pPr>
      <w:r>
        <w:rPr>
          <w:rFonts w:eastAsia="Times New Roman" w:cs="Times New Roman"/>
          <w:sz w:val="24"/>
          <w:szCs w:val="24"/>
        </w:rPr>
        <w:br w:type="page"/>
      </w:r>
    </w:p>
    <w:p w:rsidR="00BE495C" w:rsidRDefault="00BE495C" w:rsidP="00206664">
      <w:pPr>
        <w:widowControl w:val="0"/>
        <w:spacing w:line="338" w:lineRule="exact"/>
        <w:rPr>
          <w:rFonts w:eastAsia="Times New Roman" w:cs="Times New Roman"/>
          <w:sz w:val="24"/>
          <w:szCs w:val="24"/>
        </w:rPr>
      </w:pPr>
      <w:r w:rsidRPr="006946B5">
        <w:rPr>
          <w:rFonts w:eastAsia="Times New Roman" w:cs="Times New Roman"/>
          <w:sz w:val="24"/>
          <w:szCs w:val="24"/>
        </w:rPr>
        <w:lastRenderedPageBreak/>
        <w:t xml:space="preserve">KATİP – </w:t>
      </w:r>
    </w:p>
    <w:p w:rsidR="00BF000F" w:rsidRPr="006946B5" w:rsidRDefault="00BF000F" w:rsidP="00206664">
      <w:pPr>
        <w:widowControl w:val="0"/>
        <w:spacing w:line="338" w:lineRule="exact"/>
        <w:rPr>
          <w:rFonts w:eastAsia="Times New Roman" w:cs="Times New Roman"/>
          <w:sz w:val="24"/>
          <w:szCs w:val="24"/>
        </w:rPr>
      </w:pPr>
    </w:p>
    <w:tbl>
      <w:tblPr>
        <w:tblW w:w="9854" w:type="dxa"/>
        <w:tblLayout w:type="fixed"/>
        <w:tblLook w:val="04A0" w:firstRow="1" w:lastRow="0" w:firstColumn="1" w:lastColumn="0" w:noHBand="0" w:noVBand="1"/>
      </w:tblPr>
      <w:tblGrid>
        <w:gridCol w:w="1727"/>
        <w:gridCol w:w="8127"/>
      </w:tblGrid>
      <w:tr w:rsidR="00BE495C" w:rsidRPr="006946B5" w:rsidTr="00206664">
        <w:trPr>
          <w:trHeight w:val="960"/>
        </w:trPr>
        <w:tc>
          <w:tcPr>
            <w:tcW w:w="1727" w:type="dxa"/>
            <w:shd w:val="clear" w:color="auto" w:fill="auto"/>
          </w:tcPr>
          <w:p w:rsidR="00BE495C" w:rsidRPr="006946B5" w:rsidRDefault="00BE495C" w:rsidP="00206664">
            <w:pPr>
              <w:rPr>
                <w:rFonts w:cs="Times New Roman"/>
                <w:sz w:val="24"/>
                <w:szCs w:val="24"/>
              </w:rPr>
            </w:pPr>
            <w:r w:rsidRPr="006946B5">
              <w:rPr>
                <w:rFonts w:cs="Times New Roman"/>
                <w:sz w:val="24"/>
                <w:szCs w:val="24"/>
              </w:rPr>
              <w:br w:type="page"/>
              <w:t>Yürürlüğe Giriş</w:t>
            </w:r>
          </w:p>
        </w:tc>
        <w:tc>
          <w:tcPr>
            <w:tcW w:w="8127" w:type="dxa"/>
            <w:shd w:val="clear" w:color="auto" w:fill="auto"/>
          </w:tcPr>
          <w:p w:rsidR="00BE495C" w:rsidRPr="006946B5" w:rsidRDefault="00BE495C" w:rsidP="00206664">
            <w:pPr>
              <w:rPr>
                <w:rFonts w:cs="Times New Roman"/>
                <w:sz w:val="24"/>
                <w:szCs w:val="24"/>
              </w:rPr>
            </w:pPr>
            <w:r w:rsidRPr="006946B5">
              <w:rPr>
                <w:rFonts w:cs="Times New Roman"/>
                <w:sz w:val="24"/>
                <w:szCs w:val="24"/>
              </w:rPr>
              <w:t>4. Bu Yasa, 6 Şubat 2023 tarihinden başlayarak yürürlüğe girer.</w:t>
            </w:r>
          </w:p>
          <w:p w:rsidR="00BE495C" w:rsidRPr="006946B5" w:rsidRDefault="00BE495C" w:rsidP="00206664">
            <w:pPr>
              <w:rPr>
                <w:rFonts w:cs="Times New Roman"/>
                <w:sz w:val="24"/>
                <w:szCs w:val="24"/>
              </w:rPr>
            </w:pPr>
          </w:p>
        </w:tc>
      </w:tr>
    </w:tbl>
    <w:p w:rsidR="00BE495C" w:rsidRPr="006946B5" w:rsidRDefault="00BE495C" w:rsidP="00206664">
      <w:pPr>
        <w:widowControl w:val="0"/>
        <w:spacing w:line="338" w:lineRule="exact"/>
        <w:rPr>
          <w:rFonts w:eastAsia="Times New Roman" w:cs="Times New Roman"/>
          <w:sz w:val="24"/>
          <w:szCs w:val="24"/>
        </w:rPr>
      </w:pPr>
      <w:r w:rsidRPr="006946B5">
        <w:rPr>
          <w:rFonts w:eastAsia="Times New Roman" w:cs="Times New Roman"/>
          <w:sz w:val="24"/>
          <w:szCs w:val="24"/>
        </w:rPr>
        <w:tab/>
        <w:t>BAŞKAN – Yürürlüğe Giriş 4’üncü maddeyi oylarınıza sunuyorum. Kabul edenler?... Etmeyenler?... Çekimser?... Oybirliğiyle kabul edilmiştir.</w:t>
      </w:r>
    </w:p>
    <w:p w:rsidR="00BE495C" w:rsidRPr="006946B5" w:rsidRDefault="00BE495C" w:rsidP="00206664">
      <w:pPr>
        <w:widowControl w:val="0"/>
        <w:spacing w:line="338" w:lineRule="exact"/>
        <w:rPr>
          <w:rFonts w:eastAsia="Times New Roman" w:cs="Times New Roman"/>
          <w:sz w:val="24"/>
          <w:szCs w:val="24"/>
        </w:rPr>
      </w:pPr>
    </w:p>
    <w:p w:rsidR="00BE495C" w:rsidRPr="006946B5" w:rsidRDefault="00BE495C" w:rsidP="00206664">
      <w:pPr>
        <w:widowControl w:val="0"/>
        <w:spacing w:line="338" w:lineRule="exact"/>
        <w:rPr>
          <w:rFonts w:eastAsia="Times New Roman" w:cs="Times New Roman"/>
          <w:sz w:val="24"/>
          <w:szCs w:val="24"/>
          <w:lang w:eastAsia="tr-TR"/>
        </w:rPr>
      </w:pPr>
      <w:r w:rsidRPr="006946B5">
        <w:rPr>
          <w:rFonts w:eastAsia="Times New Roman" w:cs="Times New Roman"/>
          <w:sz w:val="24"/>
          <w:szCs w:val="24"/>
        </w:rPr>
        <w:tab/>
      </w:r>
      <w:r w:rsidRPr="006946B5">
        <w:rPr>
          <w:rFonts w:eastAsia="Times New Roman" w:cs="Times New Roman"/>
          <w:sz w:val="24"/>
          <w:szCs w:val="24"/>
          <w:lang w:eastAsia="tr-TR"/>
        </w:rPr>
        <w:t xml:space="preserve">Sayın milletvekilleri, Önerinin madde madde görüşülmesi tamamlanmış, ikinci görüşmesi sona ermiştir. Önerinin üçüncü görüşmesi Kısa İsim okunmak ve bütünü oylanmak suretiyle yapılacaktır. </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Kısa İsmi okuyun lütfen.</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 xml:space="preserve">KATİP – </w:t>
      </w:r>
    </w:p>
    <w:p w:rsidR="00BE495C" w:rsidRPr="006946B5" w:rsidRDefault="00BE495C" w:rsidP="00206664">
      <w:pPr>
        <w:rPr>
          <w:rFonts w:eastAsia="Times New Roman" w:cs="Times New Roman"/>
          <w:sz w:val="24"/>
          <w:szCs w:val="24"/>
          <w:lang w:eastAsia="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7651"/>
      </w:tblGrid>
      <w:tr w:rsidR="00BE495C" w:rsidRPr="006946B5" w:rsidTr="00206664">
        <w:tc>
          <w:tcPr>
            <w:tcW w:w="1638" w:type="dxa"/>
          </w:tcPr>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Kısa İsim</w:t>
            </w:r>
          </w:p>
        </w:tc>
        <w:tc>
          <w:tcPr>
            <w:tcW w:w="7959" w:type="dxa"/>
          </w:tcPr>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 xml:space="preserve">1. Bu Yasa Emeklilik (Değişiklik) Yasası olarak isimlendirilir ve aşağıda “Esas Yasa” olarak anılan Emeklilik Yasası ile birlikte okunur. </w:t>
            </w:r>
          </w:p>
        </w:tc>
      </w:tr>
    </w:tbl>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BAŞKAN – Bu maddeyi oylarınıza sunuyorum. Kabul edenler?... Etmeyenler?... Çekimser?... Oybirliğiyle kabul edilmiştir.</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Sayın milletvekilleri; beşinci sırada Kamu Çalışanlarının Aylık (Maaş-Ücret) ve Diğer Ödeneklerinin Düzenlenmesi (Değişiklik No:3) Yasa Tasarısı ile Ekonomi, Maliye, Bütçe ve Plan Komitesinin Tasarıya ilişkin Raporu görüşülecektir.</w:t>
      </w:r>
    </w:p>
    <w:p w:rsidR="00BE495C" w:rsidRPr="006946B5" w:rsidRDefault="00BE495C" w:rsidP="00206664">
      <w:pPr>
        <w:rPr>
          <w:rFonts w:eastAsia="Times New Roman" w:cs="Times New Roman"/>
          <w:sz w:val="24"/>
          <w:szCs w:val="24"/>
          <w:lang w:eastAsia="tr-TR"/>
        </w:rPr>
      </w:pP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t>Sayın Komite Başkanı, Raporunuzu buyurun sununuz. Buyurun hitap edin Yüce Meclisimize.</w:t>
      </w:r>
    </w:p>
    <w:p w:rsidR="00BE495C" w:rsidRPr="006946B5" w:rsidRDefault="00BE495C" w:rsidP="00206664">
      <w:pPr>
        <w:rPr>
          <w:rFonts w:eastAsia="Times New Roman" w:cs="Times New Roman"/>
          <w:sz w:val="24"/>
          <w:szCs w:val="24"/>
          <w:lang w:eastAsia="tr-TR"/>
        </w:rPr>
      </w:pPr>
    </w:p>
    <w:p w:rsidR="007E3395"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tab/>
      </w:r>
    </w:p>
    <w:p w:rsidR="007E3395" w:rsidRPr="006946B5" w:rsidRDefault="007E3395">
      <w:pPr>
        <w:spacing w:after="200" w:line="276" w:lineRule="auto"/>
        <w:ind w:firstLine="0"/>
        <w:jc w:val="left"/>
        <w:rPr>
          <w:rFonts w:eastAsia="Times New Roman" w:cs="Times New Roman"/>
          <w:sz w:val="24"/>
          <w:szCs w:val="24"/>
          <w:lang w:eastAsia="tr-TR"/>
        </w:rPr>
      </w:pPr>
      <w:r w:rsidRPr="006946B5">
        <w:rPr>
          <w:rFonts w:eastAsia="Times New Roman" w:cs="Times New Roman"/>
          <w:sz w:val="24"/>
          <w:szCs w:val="24"/>
          <w:lang w:eastAsia="tr-TR"/>
        </w:rPr>
        <w:br w:type="page"/>
      </w: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lastRenderedPageBreak/>
        <w:t>EKONOMİ, MALİYE, BÜTÇE VE PLAN KOMİTESİ BAŞKANI RESMİYE CANALTAY – Sayın Başkan, değerli milletvekilleri;</w:t>
      </w:r>
    </w:p>
    <w:p w:rsidR="00BE495C" w:rsidRPr="006946B5" w:rsidRDefault="00BE495C" w:rsidP="007E3395">
      <w:pPr>
        <w:ind w:firstLine="0"/>
        <w:rPr>
          <w:rFonts w:eastAsia="Times New Roman" w:cs="Times New Roman"/>
          <w:sz w:val="24"/>
          <w:szCs w:val="24"/>
          <w:lang w:eastAsia="tr-TR"/>
        </w:rPr>
      </w:pPr>
    </w:p>
    <w:p w:rsidR="00BE495C" w:rsidRPr="006946B5" w:rsidRDefault="00BE495C" w:rsidP="00206664">
      <w:pPr>
        <w:jc w:val="center"/>
        <w:rPr>
          <w:rFonts w:cs="Times New Roman"/>
          <w:bCs/>
          <w:sz w:val="24"/>
          <w:szCs w:val="24"/>
        </w:rPr>
      </w:pPr>
      <w:r w:rsidRPr="006946B5">
        <w:rPr>
          <w:rFonts w:cs="Times New Roman"/>
          <w:bCs/>
          <w:sz w:val="24"/>
          <w:szCs w:val="24"/>
        </w:rPr>
        <w:t>KUZEY KIBRIS TÜRK CUMHURİYETİ</w:t>
      </w:r>
    </w:p>
    <w:p w:rsidR="00BE495C" w:rsidRPr="006946B5" w:rsidRDefault="00BE495C" w:rsidP="00206664">
      <w:pPr>
        <w:jc w:val="center"/>
        <w:rPr>
          <w:rFonts w:cs="Times New Roman"/>
          <w:bCs/>
          <w:sz w:val="24"/>
          <w:szCs w:val="24"/>
        </w:rPr>
      </w:pPr>
      <w:r w:rsidRPr="006946B5">
        <w:rPr>
          <w:rFonts w:cs="Times New Roman"/>
          <w:bCs/>
          <w:sz w:val="24"/>
          <w:szCs w:val="24"/>
        </w:rPr>
        <w:t xml:space="preserve">CUMHURİYET MECLİSİ </w:t>
      </w:r>
    </w:p>
    <w:p w:rsidR="00BE495C" w:rsidRPr="006946B5" w:rsidRDefault="00BE495C" w:rsidP="00206664">
      <w:pPr>
        <w:jc w:val="center"/>
        <w:rPr>
          <w:rFonts w:cs="Times New Roman"/>
          <w:bCs/>
          <w:sz w:val="24"/>
          <w:szCs w:val="24"/>
        </w:rPr>
      </w:pPr>
      <w:r w:rsidRPr="006946B5">
        <w:rPr>
          <w:rFonts w:cs="Times New Roman"/>
          <w:bCs/>
          <w:sz w:val="24"/>
          <w:szCs w:val="24"/>
        </w:rPr>
        <w:t>EKONOMİ, MALİYE, BÜTÇE VE PLAN KOMİTESİNİN</w:t>
      </w:r>
    </w:p>
    <w:p w:rsidR="00BE495C" w:rsidRPr="006946B5" w:rsidRDefault="00BE495C" w:rsidP="00206664">
      <w:pPr>
        <w:jc w:val="center"/>
        <w:rPr>
          <w:rFonts w:cs="Times New Roman"/>
          <w:sz w:val="24"/>
          <w:szCs w:val="24"/>
        </w:rPr>
      </w:pPr>
      <w:r w:rsidRPr="006946B5">
        <w:rPr>
          <w:rFonts w:cs="Times New Roman"/>
          <w:sz w:val="24"/>
          <w:szCs w:val="24"/>
        </w:rPr>
        <w:t xml:space="preserve">“KAMU ÇALIŞANLARININ AYLIK (MAAŞ-ÜCRET) VE DİĞER ÖDENEKLERİNİN DÜZENLENMESİ (DEĞİŞİKLİK) YASA TASARISI </w:t>
      </w:r>
    </w:p>
    <w:p w:rsidR="00BE495C" w:rsidRPr="006946B5" w:rsidRDefault="00BE495C" w:rsidP="00206664">
      <w:pPr>
        <w:jc w:val="center"/>
        <w:rPr>
          <w:rFonts w:cs="Times New Roman"/>
          <w:sz w:val="24"/>
          <w:szCs w:val="24"/>
        </w:rPr>
      </w:pPr>
      <w:r w:rsidRPr="006946B5">
        <w:rPr>
          <w:rFonts w:cs="Times New Roman"/>
          <w:sz w:val="24"/>
          <w:szCs w:val="24"/>
        </w:rPr>
        <w:t>(Y.T. NO: 136/2/2023)”NA İLİŞKİN RAPORUDUR</w:t>
      </w:r>
    </w:p>
    <w:p w:rsidR="00BE495C" w:rsidRPr="006946B5" w:rsidRDefault="00BE495C" w:rsidP="00206664">
      <w:pPr>
        <w:shd w:val="clear" w:color="auto" w:fill="FFFFFF"/>
        <w:spacing w:line="302" w:lineRule="exact"/>
        <w:ind w:right="19"/>
        <w:jc w:val="cente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Komitemiz, 5 Ekim 2023 tarihinde yapmış olduğu toplantıda, Kamu Çalışanlarının Aylık (Maaş-Ücret) ve Diğer Ödeneklerinin Düzenlenmesi (Değişiklik) Yasa Tasarısını, </w:t>
      </w:r>
      <w:proofErr w:type="spellStart"/>
      <w:r w:rsidRPr="006946B5">
        <w:rPr>
          <w:rFonts w:cs="Times New Roman"/>
          <w:sz w:val="24"/>
          <w:szCs w:val="24"/>
        </w:rPr>
        <w:t>Ek’teki</w:t>
      </w:r>
      <w:proofErr w:type="spellEnd"/>
      <w:r w:rsidRPr="006946B5">
        <w:rPr>
          <w:rFonts w:cs="Times New Roman"/>
          <w:sz w:val="24"/>
          <w:szCs w:val="24"/>
        </w:rPr>
        <w:t xml:space="preserve"> Sunuş Gerekçesi ile birlikte Maliye Bakanlığı yetkilileri ile DEV-İŞ, KTAMS, KAMU-SEN, KAMU-İŞ, KTÖS, KTOEÖS, GÜÇ-SEN, KOOP-SEN, VERGİ-SEN, MALİYE-SEN, TIP-İŞ ile DAÜ-PERSEN temsilcilerinin vermiş oldukları bilgiler ışığında görüşmüş ve çalışmalarını tamamlamıştır. </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Komitemiz, Tasarının “Kısa İsim” yan başlıklı 1’inci maddesini yapılan teknik düzenlemeyle birlikte oybirliğiyle kabul etmiştir. </w:t>
      </w:r>
    </w:p>
    <w:p w:rsidR="00BE495C" w:rsidRPr="006946B5" w:rsidRDefault="00BE495C" w:rsidP="00206664">
      <w:pPr>
        <w:ind w:firstLine="708"/>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Komitemiz, Esas Yasanın 7’nci ve 21’nci maddelerine bağlı Birinci ve İkinci Cetvelin değiştirilmesini öngören Tasarının 2’nci maddesini yapılan teknik düzenlemeler ve </w:t>
      </w:r>
      <w:proofErr w:type="spellStart"/>
      <w:r w:rsidRPr="006946B5">
        <w:rPr>
          <w:rFonts w:cs="Times New Roman"/>
          <w:sz w:val="24"/>
          <w:szCs w:val="24"/>
        </w:rPr>
        <w:t>Ek’li</w:t>
      </w:r>
      <w:proofErr w:type="spellEnd"/>
      <w:r w:rsidRPr="006946B5">
        <w:rPr>
          <w:rFonts w:cs="Times New Roman"/>
          <w:sz w:val="24"/>
          <w:szCs w:val="24"/>
        </w:rPr>
        <w:t xml:space="preserve"> cetvelleriyle birlikte oybirliğiyle kabul etmiştir. </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Komitemiz, Tasarının “Yürürlüğe Giriş” yan başlıklı 3’üncü maddesini yapılan teknik düzenlemeyle birlikte oybirliğiyle kabul etmiştir.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Tasarının tümü oybirliğiyle kabul edilmiştir.</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Komitemiz, Tasarının sunulan Rapor ışığında görüşülerek kabulünü oybirliğiyle Genel Kurula salık verir.</w:t>
      </w:r>
    </w:p>
    <w:p w:rsidR="00BE495C" w:rsidRPr="006946B5" w:rsidRDefault="00BE495C" w:rsidP="00206664">
      <w:pPr>
        <w:ind w:firstLine="708"/>
        <w:rPr>
          <w:rFonts w:cs="Times New Roman"/>
          <w:sz w:val="24"/>
          <w:szCs w:val="24"/>
        </w:rPr>
      </w:pPr>
    </w:p>
    <w:p w:rsidR="00BE495C" w:rsidRPr="006946B5" w:rsidRDefault="00BE495C" w:rsidP="00206664">
      <w:pPr>
        <w:ind w:firstLine="708"/>
        <w:rPr>
          <w:rFonts w:cs="Times New Roman"/>
          <w:sz w:val="24"/>
          <w:szCs w:val="24"/>
        </w:rPr>
      </w:pPr>
    </w:p>
    <w:p w:rsidR="006946B5" w:rsidRPr="006946B5" w:rsidRDefault="006946B5">
      <w:pPr>
        <w:spacing w:after="200" w:line="276" w:lineRule="auto"/>
        <w:ind w:firstLine="0"/>
        <w:jc w:val="left"/>
        <w:rPr>
          <w:rFonts w:cs="Times New Roman"/>
          <w:sz w:val="24"/>
          <w:szCs w:val="24"/>
        </w:rPr>
      </w:pPr>
      <w:r w:rsidRPr="006946B5">
        <w:rPr>
          <w:rFonts w:cs="Times New Roman"/>
          <w:sz w:val="24"/>
          <w:szCs w:val="24"/>
        </w:rPr>
        <w:br w:type="page"/>
      </w:r>
    </w:p>
    <w:p w:rsidR="00BE495C" w:rsidRDefault="00BE495C" w:rsidP="00206664">
      <w:pPr>
        <w:ind w:firstLine="708"/>
        <w:rPr>
          <w:rFonts w:cs="Times New Roman"/>
          <w:sz w:val="24"/>
          <w:szCs w:val="24"/>
        </w:rPr>
      </w:pPr>
    </w:p>
    <w:p w:rsidR="000D1425" w:rsidRDefault="000D1425" w:rsidP="00206664">
      <w:pPr>
        <w:ind w:firstLine="708"/>
        <w:rPr>
          <w:rFonts w:cs="Times New Roman"/>
          <w:sz w:val="24"/>
          <w:szCs w:val="24"/>
        </w:rPr>
      </w:pPr>
    </w:p>
    <w:p w:rsidR="000D1425" w:rsidRPr="006946B5" w:rsidRDefault="000D1425" w:rsidP="00206664">
      <w:pPr>
        <w:ind w:firstLine="708"/>
        <w:rPr>
          <w:rFonts w:cs="Times New Roman"/>
          <w:sz w:val="24"/>
          <w:szCs w:val="24"/>
        </w:rPr>
      </w:pPr>
    </w:p>
    <w:p w:rsidR="00BE495C" w:rsidRPr="006946B5" w:rsidRDefault="00BE495C" w:rsidP="00206664">
      <w:pPr>
        <w:ind w:firstLine="708"/>
        <w:jc w:val="center"/>
        <w:rPr>
          <w:rFonts w:cs="Times New Roman"/>
          <w:sz w:val="24"/>
          <w:szCs w:val="24"/>
        </w:rPr>
      </w:pPr>
      <w:r w:rsidRPr="006946B5">
        <w:rPr>
          <w:rFonts w:cs="Times New Roman"/>
          <w:sz w:val="24"/>
          <w:szCs w:val="24"/>
        </w:rPr>
        <w:t>Resmiye CANALTAY</w:t>
      </w:r>
    </w:p>
    <w:p w:rsidR="00BE495C" w:rsidRPr="006946B5" w:rsidRDefault="00BE495C" w:rsidP="00206664">
      <w:pPr>
        <w:ind w:firstLine="708"/>
        <w:jc w:val="center"/>
        <w:rPr>
          <w:rFonts w:cs="Times New Roman"/>
          <w:sz w:val="24"/>
          <w:szCs w:val="24"/>
        </w:rPr>
      </w:pPr>
      <w:r w:rsidRPr="006946B5">
        <w:rPr>
          <w:rFonts w:cs="Times New Roman"/>
          <w:sz w:val="24"/>
          <w:szCs w:val="24"/>
        </w:rPr>
        <w:t>(Başkan)</w:t>
      </w:r>
    </w:p>
    <w:p w:rsidR="00BE495C" w:rsidRPr="006946B5" w:rsidRDefault="00BE495C" w:rsidP="00206664">
      <w:pPr>
        <w:ind w:firstLine="708"/>
        <w:jc w:val="center"/>
        <w:rPr>
          <w:rFonts w:cs="Times New Roman"/>
          <w:sz w:val="24"/>
          <w:szCs w:val="24"/>
        </w:rPr>
      </w:pPr>
    </w:p>
    <w:p w:rsidR="00BE495C" w:rsidRPr="006946B5" w:rsidRDefault="00BE495C" w:rsidP="00206664">
      <w:pPr>
        <w:ind w:firstLine="708"/>
        <w:jc w:val="center"/>
        <w:rPr>
          <w:rFonts w:cs="Times New Roman"/>
          <w:sz w:val="24"/>
          <w:szCs w:val="24"/>
        </w:rPr>
      </w:pPr>
    </w:p>
    <w:p w:rsidR="00BE495C" w:rsidRDefault="00BE495C" w:rsidP="00206664">
      <w:pPr>
        <w:ind w:firstLine="708"/>
        <w:jc w:val="center"/>
        <w:rPr>
          <w:rFonts w:cs="Times New Roman"/>
          <w:sz w:val="24"/>
          <w:szCs w:val="24"/>
        </w:rPr>
      </w:pPr>
    </w:p>
    <w:p w:rsidR="000D1425" w:rsidRDefault="000D1425" w:rsidP="00206664">
      <w:pPr>
        <w:ind w:firstLine="708"/>
        <w:jc w:val="center"/>
        <w:rPr>
          <w:rFonts w:cs="Times New Roman"/>
          <w:sz w:val="24"/>
          <w:szCs w:val="24"/>
        </w:rPr>
      </w:pPr>
    </w:p>
    <w:p w:rsidR="000D1425" w:rsidRDefault="000D1425" w:rsidP="00206664">
      <w:pPr>
        <w:ind w:firstLine="708"/>
        <w:jc w:val="center"/>
        <w:rPr>
          <w:rFonts w:cs="Times New Roman"/>
          <w:sz w:val="24"/>
          <w:szCs w:val="24"/>
        </w:rPr>
      </w:pPr>
    </w:p>
    <w:p w:rsidR="000D1425" w:rsidRPr="006946B5" w:rsidRDefault="000D1425" w:rsidP="00206664">
      <w:pPr>
        <w:ind w:firstLine="708"/>
        <w:jc w:val="center"/>
        <w:rPr>
          <w:rFonts w:cs="Times New Roman"/>
          <w:sz w:val="24"/>
          <w:szCs w:val="24"/>
        </w:rPr>
      </w:pPr>
    </w:p>
    <w:p w:rsidR="006946B5" w:rsidRPr="006946B5" w:rsidRDefault="006946B5" w:rsidP="00206664">
      <w:pPr>
        <w:ind w:firstLine="708"/>
        <w:jc w:val="center"/>
        <w:rPr>
          <w:rFonts w:cs="Times New Roman"/>
          <w:sz w:val="24"/>
          <w:szCs w:val="24"/>
        </w:rPr>
      </w:pPr>
    </w:p>
    <w:p w:rsidR="006946B5" w:rsidRPr="006946B5" w:rsidRDefault="006946B5" w:rsidP="00206664">
      <w:pPr>
        <w:ind w:firstLine="708"/>
        <w:jc w:val="center"/>
        <w:rPr>
          <w:rFonts w:cs="Times New Roman"/>
          <w:sz w:val="24"/>
          <w:szCs w:val="24"/>
        </w:rPr>
      </w:pPr>
    </w:p>
    <w:p w:rsidR="00BE495C" w:rsidRPr="006946B5" w:rsidRDefault="00BE495C" w:rsidP="00206664">
      <w:pPr>
        <w:ind w:firstLine="708"/>
        <w:jc w:val="center"/>
        <w:rPr>
          <w:rFonts w:cs="Times New Roman"/>
          <w:sz w:val="24"/>
          <w:szCs w:val="24"/>
        </w:rPr>
      </w:pPr>
      <w:r w:rsidRPr="006946B5">
        <w:rPr>
          <w:rFonts w:cs="Times New Roman"/>
          <w:sz w:val="24"/>
          <w:szCs w:val="24"/>
        </w:rPr>
        <w:t>Fikri TOROS</w:t>
      </w:r>
    </w:p>
    <w:p w:rsidR="00BE495C" w:rsidRPr="006946B5" w:rsidRDefault="00BE495C" w:rsidP="00206664">
      <w:pPr>
        <w:ind w:firstLine="708"/>
        <w:jc w:val="center"/>
        <w:rPr>
          <w:rFonts w:cs="Times New Roman"/>
          <w:sz w:val="24"/>
          <w:szCs w:val="24"/>
        </w:rPr>
      </w:pPr>
      <w:r w:rsidRPr="006946B5">
        <w:rPr>
          <w:rFonts w:cs="Times New Roman"/>
          <w:sz w:val="24"/>
          <w:szCs w:val="24"/>
        </w:rPr>
        <w:t>(Başkan Vekili)</w:t>
      </w:r>
    </w:p>
    <w:p w:rsidR="00BE495C" w:rsidRPr="006946B5" w:rsidRDefault="00BE495C" w:rsidP="00206664">
      <w:pPr>
        <w:ind w:firstLine="708"/>
        <w:jc w:val="center"/>
        <w:rPr>
          <w:rFonts w:cs="Times New Roman"/>
          <w:sz w:val="24"/>
          <w:szCs w:val="24"/>
        </w:rPr>
      </w:pPr>
    </w:p>
    <w:p w:rsidR="00BE495C" w:rsidRPr="006946B5" w:rsidRDefault="00BE495C" w:rsidP="00206664">
      <w:pPr>
        <w:ind w:firstLine="708"/>
        <w:jc w:val="center"/>
        <w:rPr>
          <w:rFonts w:cs="Times New Roman"/>
          <w:sz w:val="24"/>
          <w:szCs w:val="24"/>
        </w:rPr>
      </w:pPr>
    </w:p>
    <w:p w:rsidR="006946B5" w:rsidRDefault="006946B5" w:rsidP="00206664">
      <w:pPr>
        <w:ind w:firstLine="708"/>
        <w:jc w:val="center"/>
        <w:rPr>
          <w:rFonts w:cs="Times New Roman"/>
          <w:sz w:val="24"/>
          <w:szCs w:val="24"/>
        </w:rPr>
      </w:pPr>
    </w:p>
    <w:p w:rsidR="000D1425" w:rsidRDefault="000D1425" w:rsidP="00206664">
      <w:pPr>
        <w:ind w:firstLine="708"/>
        <w:jc w:val="center"/>
        <w:rPr>
          <w:rFonts w:cs="Times New Roman"/>
          <w:sz w:val="24"/>
          <w:szCs w:val="24"/>
        </w:rPr>
      </w:pPr>
    </w:p>
    <w:p w:rsidR="000D1425" w:rsidRDefault="000D1425" w:rsidP="00206664">
      <w:pPr>
        <w:ind w:firstLine="708"/>
        <w:jc w:val="center"/>
        <w:rPr>
          <w:rFonts w:cs="Times New Roman"/>
          <w:sz w:val="24"/>
          <w:szCs w:val="24"/>
        </w:rPr>
      </w:pPr>
    </w:p>
    <w:p w:rsidR="000D1425" w:rsidRPr="006946B5" w:rsidRDefault="000D1425" w:rsidP="00206664">
      <w:pPr>
        <w:ind w:firstLine="708"/>
        <w:jc w:val="center"/>
        <w:rPr>
          <w:rFonts w:cs="Times New Roman"/>
          <w:sz w:val="24"/>
          <w:szCs w:val="24"/>
        </w:rPr>
      </w:pPr>
    </w:p>
    <w:p w:rsidR="006946B5" w:rsidRPr="006946B5" w:rsidRDefault="006946B5" w:rsidP="00206664">
      <w:pPr>
        <w:ind w:firstLine="708"/>
        <w:jc w:val="center"/>
        <w:rPr>
          <w:rFonts w:cs="Times New Roman"/>
          <w:sz w:val="24"/>
          <w:szCs w:val="24"/>
        </w:rPr>
      </w:pPr>
    </w:p>
    <w:p w:rsidR="006946B5" w:rsidRPr="006946B5" w:rsidRDefault="006946B5" w:rsidP="00206664">
      <w:pPr>
        <w:ind w:firstLine="708"/>
        <w:jc w:val="center"/>
        <w:rPr>
          <w:rFonts w:cs="Times New Roman"/>
          <w:sz w:val="24"/>
          <w:szCs w:val="24"/>
        </w:rPr>
      </w:pPr>
    </w:p>
    <w:p w:rsidR="006946B5" w:rsidRPr="006946B5" w:rsidRDefault="006946B5" w:rsidP="00206664">
      <w:pPr>
        <w:ind w:firstLine="708"/>
        <w:jc w:val="cente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0"/>
      </w:tblGrid>
      <w:tr w:rsidR="00BE495C" w:rsidRPr="006946B5" w:rsidTr="00206664">
        <w:tc>
          <w:tcPr>
            <w:tcW w:w="4798" w:type="dxa"/>
          </w:tcPr>
          <w:p w:rsidR="00BE495C" w:rsidRPr="006946B5" w:rsidRDefault="00BE495C" w:rsidP="00206664">
            <w:pPr>
              <w:jc w:val="center"/>
              <w:rPr>
                <w:rFonts w:cs="Times New Roman"/>
                <w:sz w:val="24"/>
                <w:szCs w:val="24"/>
              </w:rPr>
            </w:pPr>
            <w:r w:rsidRPr="006946B5">
              <w:rPr>
                <w:rFonts w:cs="Times New Roman"/>
                <w:sz w:val="24"/>
                <w:szCs w:val="24"/>
              </w:rPr>
              <w:t>(Mazeretli)</w:t>
            </w:r>
          </w:p>
          <w:p w:rsidR="00BE495C" w:rsidRPr="006946B5" w:rsidRDefault="00BE495C" w:rsidP="00206664">
            <w:pPr>
              <w:jc w:val="center"/>
              <w:rPr>
                <w:rFonts w:cs="Times New Roman"/>
                <w:sz w:val="24"/>
                <w:szCs w:val="24"/>
              </w:rPr>
            </w:pPr>
            <w:r w:rsidRPr="006946B5">
              <w:rPr>
                <w:rFonts w:cs="Times New Roman"/>
                <w:sz w:val="24"/>
                <w:szCs w:val="24"/>
              </w:rPr>
              <w:t>Hasan KÜÇÜK</w:t>
            </w:r>
          </w:p>
          <w:p w:rsidR="00BE495C" w:rsidRPr="006946B5" w:rsidRDefault="00BE495C" w:rsidP="00206664">
            <w:pPr>
              <w:jc w:val="center"/>
              <w:rPr>
                <w:rFonts w:cs="Times New Roman"/>
                <w:sz w:val="24"/>
                <w:szCs w:val="24"/>
              </w:rPr>
            </w:pPr>
            <w:r w:rsidRPr="006946B5">
              <w:rPr>
                <w:rFonts w:cs="Times New Roman"/>
                <w:sz w:val="24"/>
                <w:szCs w:val="24"/>
              </w:rPr>
              <w:t>(Üye)</w:t>
            </w:r>
          </w:p>
        </w:tc>
        <w:tc>
          <w:tcPr>
            <w:tcW w:w="4799" w:type="dxa"/>
          </w:tcPr>
          <w:p w:rsidR="00BE495C" w:rsidRPr="006946B5" w:rsidRDefault="00BE495C" w:rsidP="00206664">
            <w:pPr>
              <w:jc w:val="center"/>
              <w:rPr>
                <w:rFonts w:cs="Times New Roman"/>
                <w:sz w:val="24"/>
                <w:szCs w:val="24"/>
              </w:rPr>
            </w:pPr>
          </w:p>
          <w:p w:rsidR="00BE495C" w:rsidRPr="006946B5" w:rsidRDefault="00BE495C" w:rsidP="00206664">
            <w:pPr>
              <w:jc w:val="center"/>
              <w:rPr>
                <w:rFonts w:cs="Times New Roman"/>
                <w:sz w:val="24"/>
                <w:szCs w:val="24"/>
              </w:rPr>
            </w:pPr>
            <w:proofErr w:type="spellStart"/>
            <w:r w:rsidRPr="006946B5">
              <w:rPr>
                <w:rFonts w:cs="Times New Roman"/>
                <w:sz w:val="24"/>
                <w:szCs w:val="24"/>
              </w:rPr>
              <w:t>Salahi</w:t>
            </w:r>
            <w:proofErr w:type="spellEnd"/>
            <w:r w:rsidRPr="006946B5">
              <w:rPr>
                <w:rFonts w:cs="Times New Roman"/>
                <w:sz w:val="24"/>
                <w:szCs w:val="24"/>
              </w:rPr>
              <w:t xml:space="preserve"> ŞAHİNER</w:t>
            </w:r>
          </w:p>
          <w:p w:rsidR="00BE495C" w:rsidRPr="006946B5" w:rsidRDefault="00BE495C" w:rsidP="00206664">
            <w:pPr>
              <w:jc w:val="center"/>
              <w:rPr>
                <w:rFonts w:cs="Times New Roman"/>
                <w:sz w:val="24"/>
                <w:szCs w:val="24"/>
              </w:rPr>
            </w:pPr>
            <w:r w:rsidRPr="006946B5">
              <w:rPr>
                <w:rFonts w:cs="Times New Roman"/>
                <w:sz w:val="24"/>
                <w:szCs w:val="24"/>
              </w:rPr>
              <w:t>(Üye)</w:t>
            </w:r>
          </w:p>
          <w:p w:rsidR="00BE495C" w:rsidRPr="006946B5" w:rsidRDefault="00BE495C" w:rsidP="00206664">
            <w:pPr>
              <w:jc w:val="center"/>
              <w:rPr>
                <w:rFonts w:cs="Times New Roman"/>
                <w:sz w:val="24"/>
                <w:szCs w:val="24"/>
              </w:rPr>
            </w:pPr>
          </w:p>
          <w:p w:rsidR="00BE495C" w:rsidRPr="006946B5" w:rsidRDefault="00BE495C" w:rsidP="00206664">
            <w:pPr>
              <w:jc w:val="center"/>
              <w:rPr>
                <w:rFonts w:cs="Times New Roman"/>
                <w:sz w:val="24"/>
                <w:szCs w:val="24"/>
              </w:rPr>
            </w:pPr>
          </w:p>
          <w:p w:rsidR="00BE495C" w:rsidRPr="006946B5" w:rsidRDefault="00BE495C" w:rsidP="00206664">
            <w:pPr>
              <w:jc w:val="center"/>
              <w:rPr>
                <w:rFonts w:cs="Times New Roman"/>
                <w:sz w:val="24"/>
                <w:szCs w:val="24"/>
              </w:rPr>
            </w:pPr>
          </w:p>
          <w:p w:rsidR="006946B5" w:rsidRPr="006946B5" w:rsidRDefault="006946B5" w:rsidP="00206664">
            <w:pPr>
              <w:jc w:val="center"/>
              <w:rPr>
                <w:rFonts w:cs="Times New Roman"/>
                <w:sz w:val="24"/>
                <w:szCs w:val="24"/>
              </w:rPr>
            </w:pPr>
          </w:p>
          <w:p w:rsidR="006946B5" w:rsidRDefault="006946B5" w:rsidP="00206664">
            <w:pPr>
              <w:jc w:val="center"/>
              <w:rPr>
                <w:rFonts w:cs="Times New Roman"/>
                <w:sz w:val="24"/>
                <w:szCs w:val="24"/>
              </w:rPr>
            </w:pPr>
          </w:p>
          <w:p w:rsidR="000D1425" w:rsidRDefault="000D1425" w:rsidP="00206664">
            <w:pPr>
              <w:jc w:val="center"/>
              <w:rPr>
                <w:rFonts w:cs="Times New Roman"/>
                <w:sz w:val="24"/>
                <w:szCs w:val="24"/>
              </w:rPr>
            </w:pPr>
          </w:p>
          <w:p w:rsidR="000D1425" w:rsidRDefault="000D1425" w:rsidP="00206664">
            <w:pPr>
              <w:jc w:val="center"/>
              <w:rPr>
                <w:rFonts w:cs="Times New Roman"/>
                <w:sz w:val="24"/>
                <w:szCs w:val="24"/>
              </w:rPr>
            </w:pPr>
          </w:p>
          <w:p w:rsidR="000D1425" w:rsidRPr="006946B5" w:rsidRDefault="000D1425" w:rsidP="00206664">
            <w:pPr>
              <w:jc w:val="center"/>
              <w:rPr>
                <w:rFonts w:cs="Times New Roman"/>
                <w:sz w:val="24"/>
                <w:szCs w:val="24"/>
              </w:rPr>
            </w:pPr>
          </w:p>
          <w:p w:rsidR="006946B5" w:rsidRPr="006946B5" w:rsidRDefault="006946B5" w:rsidP="00206664">
            <w:pPr>
              <w:jc w:val="center"/>
              <w:rPr>
                <w:rFonts w:cs="Times New Roman"/>
                <w:sz w:val="24"/>
                <w:szCs w:val="24"/>
              </w:rPr>
            </w:pPr>
          </w:p>
          <w:p w:rsidR="006946B5" w:rsidRPr="006946B5" w:rsidRDefault="006946B5" w:rsidP="00206664">
            <w:pPr>
              <w:jc w:val="center"/>
              <w:rPr>
                <w:rFonts w:cs="Times New Roman"/>
                <w:sz w:val="24"/>
                <w:szCs w:val="24"/>
              </w:rPr>
            </w:pPr>
          </w:p>
          <w:p w:rsidR="006946B5" w:rsidRPr="006946B5" w:rsidRDefault="006946B5" w:rsidP="00206664">
            <w:pPr>
              <w:jc w:val="center"/>
              <w:rPr>
                <w:rFonts w:cs="Times New Roman"/>
                <w:sz w:val="24"/>
                <w:szCs w:val="24"/>
              </w:rPr>
            </w:pPr>
          </w:p>
        </w:tc>
      </w:tr>
    </w:tbl>
    <w:p w:rsidR="00BE495C" w:rsidRPr="006946B5" w:rsidRDefault="00BE495C" w:rsidP="00206664">
      <w:pPr>
        <w:ind w:firstLine="708"/>
        <w:jc w:val="center"/>
        <w:rPr>
          <w:rFonts w:cs="Times New Roman"/>
          <w:sz w:val="24"/>
          <w:szCs w:val="24"/>
        </w:rPr>
      </w:pPr>
      <w:r w:rsidRPr="006946B5">
        <w:rPr>
          <w:rFonts w:cs="Times New Roman"/>
          <w:sz w:val="24"/>
          <w:szCs w:val="24"/>
        </w:rPr>
        <w:t>Alişan ŞAN</w:t>
      </w:r>
    </w:p>
    <w:p w:rsidR="00BE495C" w:rsidRPr="006946B5" w:rsidRDefault="00BE495C" w:rsidP="00206664">
      <w:pPr>
        <w:ind w:firstLine="708"/>
        <w:jc w:val="center"/>
        <w:rPr>
          <w:rFonts w:cs="Times New Roman"/>
          <w:sz w:val="24"/>
          <w:szCs w:val="24"/>
        </w:rPr>
      </w:pPr>
      <w:r w:rsidRPr="006946B5">
        <w:rPr>
          <w:rFonts w:cs="Times New Roman"/>
          <w:sz w:val="24"/>
          <w:szCs w:val="24"/>
        </w:rPr>
        <w:t>(Üye)</w:t>
      </w:r>
    </w:p>
    <w:p w:rsidR="00BE495C" w:rsidRPr="006946B5" w:rsidRDefault="00BE495C" w:rsidP="00206664">
      <w:pPr>
        <w:ind w:firstLine="708"/>
        <w:jc w:val="center"/>
        <w:rPr>
          <w:rFonts w:cs="Times New Roman"/>
          <w:sz w:val="24"/>
          <w:szCs w:val="24"/>
        </w:rPr>
      </w:pPr>
    </w:p>
    <w:p w:rsidR="00BE495C" w:rsidRPr="006946B5" w:rsidRDefault="00BE495C" w:rsidP="00206664">
      <w:pPr>
        <w:ind w:firstLine="708"/>
        <w:rPr>
          <w:rFonts w:cs="Times New Roman"/>
          <w:sz w:val="24"/>
          <w:szCs w:val="24"/>
        </w:rPr>
      </w:pPr>
    </w:p>
    <w:p w:rsidR="00BF000F" w:rsidRDefault="00BF000F">
      <w:pPr>
        <w:spacing w:after="200" w:line="276" w:lineRule="auto"/>
        <w:ind w:firstLine="0"/>
        <w:jc w:val="left"/>
        <w:rPr>
          <w:rFonts w:eastAsia="Times New Roman" w:cs="Times New Roman"/>
          <w:sz w:val="24"/>
          <w:szCs w:val="24"/>
          <w:lang w:eastAsia="tr-TR"/>
        </w:rPr>
      </w:pPr>
      <w:r>
        <w:rPr>
          <w:rFonts w:eastAsia="Times New Roman" w:cs="Times New Roman"/>
          <w:sz w:val="24"/>
          <w:szCs w:val="24"/>
          <w:lang w:eastAsia="tr-TR"/>
        </w:rPr>
        <w:br w:type="page"/>
      </w:r>
    </w:p>
    <w:p w:rsidR="00BE495C" w:rsidRPr="006946B5" w:rsidRDefault="00BE495C" w:rsidP="00206664">
      <w:pPr>
        <w:contextualSpacing/>
        <w:jc w:val="center"/>
        <w:rPr>
          <w:rFonts w:eastAsia="Times New Roman" w:cs="Times New Roman"/>
          <w:sz w:val="24"/>
          <w:szCs w:val="24"/>
          <w:lang w:eastAsia="tr-TR"/>
        </w:rPr>
      </w:pPr>
      <w:r w:rsidRPr="006946B5">
        <w:rPr>
          <w:rFonts w:eastAsia="Times New Roman" w:cs="Times New Roman"/>
          <w:sz w:val="24"/>
          <w:szCs w:val="24"/>
          <w:lang w:eastAsia="tr-TR"/>
        </w:rPr>
        <w:lastRenderedPageBreak/>
        <w:t xml:space="preserve">KAMU ÇALIŞANLARININ AYLIK (MAAŞ-ÜCRET) VE DİĞER ÖDENEKLERİNİN DÜZENLENMESİ (DEĞİŞİKLİK) YASA TASARISI </w:t>
      </w:r>
    </w:p>
    <w:p w:rsidR="00BE495C" w:rsidRPr="006946B5" w:rsidRDefault="00BE495C" w:rsidP="00206664">
      <w:pPr>
        <w:contextualSpacing/>
        <w:jc w:val="center"/>
        <w:rPr>
          <w:rFonts w:eastAsia="Times New Roman" w:cs="Times New Roman"/>
          <w:sz w:val="24"/>
          <w:szCs w:val="24"/>
          <w:lang w:eastAsia="tr-TR"/>
        </w:rPr>
      </w:pPr>
    </w:p>
    <w:p w:rsidR="00BE495C" w:rsidRPr="006946B5" w:rsidRDefault="00BE495C" w:rsidP="00206664">
      <w:pPr>
        <w:contextualSpacing/>
        <w:jc w:val="center"/>
        <w:rPr>
          <w:rFonts w:eastAsia="Times New Roman" w:cs="Times New Roman"/>
          <w:sz w:val="24"/>
          <w:szCs w:val="24"/>
          <w:lang w:eastAsia="tr-TR"/>
        </w:rPr>
      </w:pPr>
      <w:r w:rsidRPr="006946B5">
        <w:rPr>
          <w:rFonts w:eastAsia="Times New Roman" w:cs="Times New Roman"/>
          <w:sz w:val="24"/>
          <w:szCs w:val="24"/>
          <w:lang w:eastAsia="tr-TR"/>
        </w:rPr>
        <w:t>GENEL GEREKÇE</w:t>
      </w:r>
    </w:p>
    <w:p w:rsidR="00BE495C" w:rsidRPr="006946B5" w:rsidRDefault="00BE495C" w:rsidP="00206664">
      <w:pPr>
        <w:contextualSpacing/>
        <w:jc w:val="center"/>
        <w:rPr>
          <w:rFonts w:eastAsia="Times New Roman" w:cs="Times New Roman"/>
          <w:sz w:val="24"/>
          <w:szCs w:val="24"/>
          <w:lang w:eastAsia="tr-TR"/>
        </w:rPr>
      </w:pPr>
    </w:p>
    <w:p w:rsidR="00BE495C" w:rsidRPr="006946B5" w:rsidRDefault="00BE495C" w:rsidP="00206664">
      <w:pPr>
        <w:shd w:val="clear" w:color="auto" w:fill="FFFFFF"/>
        <w:spacing w:line="274" w:lineRule="exact"/>
        <w:rPr>
          <w:rFonts w:cs="Times New Roman"/>
          <w:sz w:val="24"/>
          <w:szCs w:val="24"/>
        </w:rPr>
      </w:pPr>
      <w:r w:rsidRPr="006946B5">
        <w:rPr>
          <w:rFonts w:eastAsia="Times New Roman" w:cs="Times New Roman"/>
          <w:sz w:val="24"/>
          <w:szCs w:val="24"/>
          <w:lang w:eastAsia="tr-TR"/>
        </w:rPr>
        <w:t>Kamu Çalışanlarının Aylık (Maaş-Ücret) ve Diğer Ödeneklerinin Düzenlenmesi Yasası’na tabi olup “</w:t>
      </w:r>
      <w:r w:rsidRPr="006946B5">
        <w:rPr>
          <w:rFonts w:eastAsia="Times New Roman" w:cs="Times New Roman"/>
          <w:spacing w:val="-2"/>
          <w:sz w:val="24"/>
          <w:szCs w:val="24"/>
        </w:rPr>
        <w:t xml:space="preserve">orta okul öğrenimli hizmet sınıfları ve </w:t>
      </w:r>
      <w:proofErr w:type="spellStart"/>
      <w:r w:rsidRPr="006946B5">
        <w:rPr>
          <w:rFonts w:eastAsia="Times New Roman" w:cs="Times New Roman"/>
          <w:spacing w:val="-2"/>
          <w:sz w:val="24"/>
          <w:szCs w:val="24"/>
        </w:rPr>
        <w:t>işçiler”,“orta</w:t>
      </w:r>
      <w:proofErr w:type="spellEnd"/>
      <w:r w:rsidRPr="006946B5">
        <w:rPr>
          <w:rFonts w:eastAsia="Times New Roman" w:cs="Times New Roman"/>
          <w:spacing w:val="-2"/>
          <w:sz w:val="24"/>
          <w:szCs w:val="24"/>
        </w:rPr>
        <w:t xml:space="preserve"> öğrenimli hizmet sınıfları” ve “yüksek öğrenimli hizmet </w:t>
      </w:r>
      <w:proofErr w:type="spellStart"/>
      <w:r w:rsidRPr="006946B5">
        <w:rPr>
          <w:rFonts w:eastAsia="Times New Roman" w:cs="Times New Roman"/>
          <w:spacing w:val="-2"/>
          <w:sz w:val="24"/>
          <w:szCs w:val="24"/>
        </w:rPr>
        <w:t>sınıfları”nın</w:t>
      </w:r>
      <w:proofErr w:type="spellEnd"/>
      <w:r w:rsidRPr="006946B5">
        <w:rPr>
          <w:rFonts w:eastAsia="Times New Roman" w:cs="Times New Roman"/>
          <w:spacing w:val="-2"/>
          <w:sz w:val="24"/>
          <w:szCs w:val="24"/>
        </w:rPr>
        <w:t xml:space="preserve"> ikinci, üçüncü ve dördüncü derecesine atanmış olan kamu çalışanlarının aylık maaş ve ücret tutarlarının (barem 1, 2, 5, 6 , 9 ve 10) gelişen ekonomik koşullar göz önünde bulundurulduğunda düşük kaldığı gerekçesiyle, </w:t>
      </w:r>
      <w:r w:rsidRPr="006946B5">
        <w:rPr>
          <w:rFonts w:cs="Times New Roman"/>
          <w:sz w:val="24"/>
          <w:szCs w:val="24"/>
        </w:rPr>
        <w:t xml:space="preserve">söz konusu Yasa’ya ekli Birinci </w:t>
      </w:r>
      <w:proofErr w:type="spellStart"/>
      <w:r w:rsidRPr="006946B5">
        <w:rPr>
          <w:rFonts w:cs="Times New Roman"/>
          <w:sz w:val="24"/>
          <w:szCs w:val="24"/>
        </w:rPr>
        <w:t>Cetvel'de</w:t>
      </w:r>
      <w:proofErr w:type="spellEnd"/>
      <w:r w:rsidRPr="006946B5">
        <w:rPr>
          <w:rFonts w:cs="Times New Roman"/>
          <w:sz w:val="24"/>
          <w:szCs w:val="24"/>
        </w:rPr>
        <w:t xml:space="preserve"> belirlenen barem karşılığı maaş ve ücret tutarlarının ve İkinci </w:t>
      </w:r>
      <w:proofErr w:type="spellStart"/>
      <w:r w:rsidRPr="006946B5">
        <w:rPr>
          <w:rFonts w:cs="Times New Roman"/>
          <w:sz w:val="24"/>
          <w:szCs w:val="24"/>
        </w:rPr>
        <w:t>Cetvel'de</w:t>
      </w:r>
      <w:proofErr w:type="spellEnd"/>
      <w:r w:rsidRPr="006946B5">
        <w:rPr>
          <w:rFonts w:cs="Times New Roman"/>
          <w:sz w:val="24"/>
          <w:szCs w:val="24"/>
        </w:rPr>
        <w:t xml:space="preserve"> belirlenen Güvenlik Kamu Görevlilerinin bekleme süresi içerisindeki aylık maaş tutarlarının (Yarbay, Albay ve Tuğgeneral rütbeleri hariç), yeniden düzenlenmesine gerek duyulmuştur.</w:t>
      </w:r>
    </w:p>
    <w:p w:rsidR="00BE495C" w:rsidRPr="006946B5" w:rsidRDefault="00BE495C" w:rsidP="00206664">
      <w:pPr>
        <w:shd w:val="clear" w:color="auto" w:fill="FFFFFF"/>
        <w:spacing w:line="274" w:lineRule="exact"/>
        <w:rPr>
          <w:rFonts w:cs="Times New Roman"/>
          <w:sz w:val="24"/>
          <w:szCs w:val="24"/>
        </w:rPr>
      </w:pPr>
    </w:p>
    <w:p w:rsidR="00BE495C" w:rsidRPr="006946B5" w:rsidRDefault="00BE495C" w:rsidP="00206664">
      <w:pPr>
        <w:shd w:val="clear" w:color="auto" w:fill="FFFFFF"/>
        <w:spacing w:line="274" w:lineRule="exact"/>
        <w:rPr>
          <w:rFonts w:eastAsia="Times New Roman" w:cs="Times New Roman"/>
          <w:sz w:val="24"/>
          <w:szCs w:val="24"/>
          <w:lang w:eastAsia="tr-TR"/>
        </w:rPr>
      </w:pPr>
      <w:r w:rsidRPr="006946B5">
        <w:rPr>
          <w:rFonts w:eastAsia="Times New Roman" w:cs="Times New Roman"/>
          <w:sz w:val="24"/>
          <w:szCs w:val="24"/>
          <w:lang w:eastAsia="tr-TR"/>
        </w:rPr>
        <w:t>Bu bağlamda, Kamu Çalışanlarının Aylık (Maaş-Ücret) ve Diğer Ödeneklerinin Düzenlenmesi (Değişiklik) Yasa Tasarısı hazırlanmıştır.</w:t>
      </w:r>
    </w:p>
    <w:p w:rsidR="00BE495C" w:rsidRPr="006946B5" w:rsidRDefault="00BE495C" w:rsidP="00206664">
      <w:pPr>
        <w:shd w:val="clear" w:color="auto" w:fill="FFFFFF"/>
        <w:spacing w:line="274" w:lineRule="exact"/>
        <w:rPr>
          <w:rFonts w:eastAsia="Times New Roman" w:cs="Times New Roman"/>
          <w:spacing w:val="-2"/>
          <w:sz w:val="24"/>
          <w:szCs w:val="24"/>
        </w:rPr>
      </w:pPr>
      <w:r w:rsidRPr="006946B5">
        <w:rPr>
          <w:rFonts w:eastAsia="Times New Roman" w:cs="Times New Roman"/>
          <w:sz w:val="24"/>
          <w:szCs w:val="24"/>
          <w:lang w:eastAsia="tr-TR"/>
        </w:rPr>
        <w:t xml:space="preserve"> </w:t>
      </w:r>
    </w:p>
    <w:p w:rsidR="00BE495C" w:rsidRPr="006946B5" w:rsidRDefault="00BE495C" w:rsidP="00206664">
      <w:pPr>
        <w:shd w:val="clear" w:color="auto" w:fill="FFFFFF"/>
        <w:spacing w:line="274" w:lineRule="exact"/>
        <w:rPr>
          <w:rFonts w:eastAsia="Times New Roman" w:cs="Times New Roman"/>
          <w:spacing w:val="-2"/>
          <w:sz w:val="24"/>
          <w:szCs w:val="24"/>
        </w:rPr>
      </w:pPr>
      <w:r w:rsidRPr="006946B5">
        <w:rPr>
          <w:rFonts w:cs="Times New Roman"/>
          <w:sz w:val="24"/>
          <w:szCs w:val="24"/>
          <w:lang w:eastAsia="tr-TR"/>
        </w:rPr>
        <w:t xml:space="preserve">Katılımcı bir yaklaşımla tüm kesimler sürece dahil edilerek hazırlanan ve kamuda yetkili sendikaların görüş ve önerileri alınarak teknik kurulda son şekli verilen </w:t>
      </w:r>
      <w:r w:rsidRPr="006946B5">
        <w:rPr>
          <w:rFonts w:eastAsia="Times New Roman" w:cs="Times New Roman"/>
          <w:sz w:val="24"/>
          <w:szCs w:val="24"/>
          <w:lang w:eastAsia="tr-TR"/>
        </w:rPr>
        <w:t>Kamu Çalışanlarının Aylık (Maaş-Ücret) ve Diğer Ödeneklerinin Düzenlenmesi (Değişiklik) Yasa Tasarısı</w:t>
      </w:r>
      <w:r w:rsidRPr="006946B5">
        <w:rPr>
          <w:rFonts w:cs="Times New Roman"/>
          <w:sz w:val="24"/>
          <w:szCs w:val="24"/>
          <w:lang w:eastAsia="tr-TR"/>
        </w:rPr>
        <w:t xml:space="preserve"> 3 maddeden oluşmaktadır.</w:t>
      </w:r>
      <w:r w:rsidRPr="006946B5">
        <w:rPr>
          <w:rFonts w:eastAsia="Times New Roman" w:cs="Times New Roman"/>
          <w:sz w:val="24"/>
          <w:szCs w:val="24"/>
          <w:lang w:eastAsia="tr-TR"/>
        </w:rPr>
        <w:t xml:space="preserve"> </w:t>
      </w:r>
    </w:p>
    <w:p w:rsidR="00BE495C" w:rsidRPr="006946B5" w:rsidRDefault="00BE495C" w:rsidP="00206664">
      <w:pPr>
        <w:shd w:val="clear" w:color="auto" w:fill="FFFFFF"/>
        <w:spacing w:line="274" w:lineRule="exact"/>
        <w:ind w:firstLine="284"/>
        <w:rPr>
          <w:rFonts w:eastAsia="Times New Roman" w:cs="Times New Roman"/>
          <w:sz w:val="24"/>
          <w:szCs w:val="24"/>
          <w:lang w:eastAsia="tr-TR"/>
        </w:rPr>
      </w:pPr>
    </w:p>
    <w:p w:rsidR="00BE495C" w:rsidRPr="006946B5" w:rsidRDefault="00BE495C" w:rsidP="006946B5">
      <w:pPr>
        <w:spacing w:line="360" w:lineRule="auto"/>
        <w:jc w:val="center"/>
        <w:rPr>
          <w:rFonts w:eastAsia="Times New Roman" w:cs="Times New Roman"/>
          <w:sz w:val="24"/>
          <w:szCs w:val="24"/>
          <w:lang w:eastAsia="tr-TR"/>
        </w:rPr>
      </w:pPr>
      <w:r w:rsidRPr="006946B5">
        <w:rPr>
          <w:rFonts w:eastAsia="Times New Roman" w:cs="Times New Roman"/>
          <w:sz w:val="24"/>
          <w:szCs w:val="24"/>
          <w:lang w:eastAsia="tr-TR"/>
        </w:rPr>
        <w:t>MADDE GEREKÇELERİ</w:t>
      </w:r>
    </w:p>
    <w:tbl>
      <w:tblPr>
        <w:tblW w:w="10013" w:type="dxa"/>
        <w:tblLook w:val="04A0" w:firstRow="1" w:lastRow="0" w:firstColumn="1" w:lastColumn="0" w:noHBand="0" w:noVBand="1"/>
      </w:tblPr>
      <w:tblGrid>
        <w:gridCol w:w="1591"/>
        <w:gridCol w:w="8422"/>
      </w:tblGrid>
      <w:tr w:rsidR="00BE495C" w:rsidRPr="006946B5" w:rsidTr="00206664">
        <w:trPr>
          <w:trHeight w:val="401"/>
        </w:trPr>
        <w:tc>
          <w:tcPr>
            <w:tcW w:w="1591" w:type="dxa"/>
            <w:hideMark/>
          </w:tcPr>
          <w:p w:rsidR="00BE495C" w:rsidRPr="006946B5" w:rsidRDefault="00BE495C" w:rsidP="004634D5">
            <w:pPr>
              <w:ind w:firstLine="0"/>
              <w:rPr>
                <w:rFonts w:eastAsia="Times New Roman" w:cs="Times New Roman"/>
                <w:kern w:val="2"/>
                <w:sz w:val="24"/>
                <w:szCs w:val="24"/>
                <w:lang w:eastAsia="tr-TR"/>
                <w14:ligatures w14:val="standardContextual"/>
              </w:rPr>
            </w:pPr>
            <w:r w:rsidRPr="006946B5">
              <w:rPr>
                <w:rFonts w:eastAsia="Times New Roman" w:cs="Times New Roman"/>
                <w:kern w:val="2"/>
                <w:sz w:val="24"/>
                <w:szCs w:val="24"/>
                <w:lang w:eastAsia="tr-TR"/>
                <w14:ligatures w14:val="standardContextual"/>
              </w:rPr>
              <w:t>Madde 1.</w:t>
            </w:r>
          </w:p>
        </w:tc>
        <w:tc>
          <w:tcPr>
            <w:tcW w:w="8422" w:type="dxa"/>
            <w:hideMark/>
          </w:tcPr>
          <w:p w:rsidR="00BE495C" w:rsidRPr="006946B5" w:rsidRDefault="00BE495C" w:rsidP="004634D5">
            <w:pPr>
              <w:ind w:firstLine="0"/>
              <w:rPr>
                <w:rFonts w:eastAsia="Times New Roman" w:cs="Times New Roman"/>
                <w:kern w:val="2"/>
                <w:sz w:val="24"/>
                <w:szCs w:val="24"/>
                <w:lang w:eastAsia="tr-TR"/>
                <w14:ligatures w14:val="standardContextual"/>
              </w:rPr>
            </w:pPr>
            <w:r w:rsidRPr="006946B5">
              <w:rPr>
                <w:rFonts w:eastAsia="Times New Roman" w:cs="Times New Roman"/>
                <w:kern w:val="2"/>
                <w:sz w:val="24"/>
                <w:szCs w:val="24"/>
                <w:lang w:eastAsia="tr-TR"/>
                <w14:ligatures w14:val="standardContextual"/>
              </w:rPr>
              <w:t>Kısa isim düzenlenmiştir.</w:t>
            </w:r>
          </w:p>
        </w:tc>
      </w:tr>
      <w:tr w:rsidR="00BE495C" w:rsidRPr="006946B5" w:rsidTr="00206664">
        <w:trPr>
          <w:trHeight w:val="401"/>
        </w:trPr>
        <w:tc>
          <w:tcPr>
            <w:tcW w:w="1591" w:type="dxa"/>
            <w:hideMark/>
          </w:tcPr>
          <w:p w:rsidR="00BE495C" w:rsidRPr="006946B5" w:rsidRDefault="00BE495C" w:rsidP="004634D5">
            <w:pPr>
              <w:ind w:firstLine="0"/>
              <w:rPr>
                <w:rFonts w:eastAsia="Times New Roman" w:cs="Times New Roman"/>
                <w:kern w:val="2"/>
                <w:sz w:val="24"/>
                <w:szCs w:val="24"/>
                <w:lang w:eastAsia="tr-TR"/>
                <w14:ligatures w14:val="standardContextual"/>
              </w:rPr>
            </w:pPr>
            <w:r w:rsidRPr="006946B5">
              <w:rPr>
                <w:rFonts w:eastAsia="Times New Roman" w:cs="Times New Roman"/>
                <w:kern w:val="2"/>
                <w:sz w:val="24"/>
                <w:szCs w:val="24"/>
                <w:lang w:eastAsia="tr-TR"/>
                <w14:ligatures w14:val="standardContextual"/>
              </w:rPr>
              <w:t>Madde 2.</w:t>
            </w:r>
          </w:p>
        </w:tc>
        <w:tc>
          <w:tcPr>
            <w:tcW w:w="8422" w:type="dxa"/>
            <w:hideMark/>
          </w:tcPr>
          <w:p w:rsidR="00BE495C" w:rsidRPr="006946B5" w:rsidRDefault="00BE495C" w:rsidP="004634D5">
            <w:pPr>
              <w:ind w:firstLine="0"/>
              <w:rPr>
                <w:rFonts w:eastAsia="Times New Roman" w:cs="Times New Roman"/>
                <w:kern w:val="2"/>
                <w:sz w:val="24"/>
                <w:szCs w:val="24"/>
                <w:lang w:eastAsia="tr-TR"/>
                <w14:ligatures w14:val="standardContextual"/>
              </w:rPr>
            </w:pPr>
            <w:r w:rsidRPr="006946B5">
              <w:rPr>
                <w:rFonts w:eastAsia="Times New Roman" w:cs="Times New Roman"/>
                <w:spacing w:val="-2"/>
                <w:kern w:val="2"/>
                <w:sz w:val="24"/>
                <w:szCs w:val="24"/>
                <w14:ligatures w14:val="standardContextual"/>
              </w:rPr>
              <w:t xml:space="preserve">Kamu </w:t>
            </w:r>
            <w:proofErr w:type="spellStart"/>
            <w:r w:rsidRPr="006946B5">
              <w:rPr>
                <w:rFonts w:eastAsia="Times New Roman" w:cs="Times New Roman"/>
                <w:spacing w:val="-2"/>
                <w:kern w:val="2"/>
                <w:sz w:val="24"/>
                <w:szCs w:val="24"/>
                <w14:ligatures w14:val="standardContextual"/>
              </w:rPr>
              <w:t>Çalışanlannın</w:t>
            </w:r>
            <w:proofErr w:type="spellEnd"/>
            <w:r w:rsidRPr="006946B5">
              <w:rPr>
                <w:rFonts w:eastAsia="Times New Roman" w:cs="Times New Roman"/>
                <w:spacing w:val="-2"/>
                <w:kern w:val="2"/>
                <w:sz w:val="24"/>
                <w:szCs w:val="24"/>
                <w14:ligatures w14:val="standardContextual"/>
              </w:rPr>
              <w:t xml:space="preserve"> Aylık (Maaş-Ücret) ve Diğer Ödeneklerinin Düzenlenmesi Yasası’na ekli Birinci Cetvelde belirlenen barem karşılığı maaş ve ücret tutarları ile </w:t>
            </w:r>
            <w:r w:rsidRPr="006946B5">
              <w:rPr>
                <w:rFonts w:cs="Times New Roman"/>
                <w:kern w:val="2"/>
                <w:sz w:val="24"/>
                <w:szCs w:val="24"/>
                <w14:ligatures w14:val="standardContextual"/>
              </w:rPr>
              <w:t xml:space="preserve">İkinci </w:t>
            </w:r>
            <w:proofErr w:type="spellStart"/>
            <w:r w:rsidRPr="006946B5">
              <w:rPr>
                <w:rFonts w:cs="Times New Roman"/>
                <w:kern w:val="2"/>
                <w:sz w:val="24"/>
                <w:szCs w:val="24"/>
                <w14:ligatures w14:val="standardContextual"/>
              </w:rPr>
              <w:t>Cetvel'de</w:t>
            </w:r>
            <w:proofErr w:type="spellEnd"/>
            <w:r w:rsidRPr="006946B5">
              <w:rPr>
                <w:rFonts w:cs="Times New Roman"/>
                <w:kern w:val="2"/>
                <w:sz w:val="24"/>
                <w:szCs w:val="24"/>
                <w14:ligatures w14:val="standardContextual"/>
              </w:rPr>
              <w:t xml:space="preserve"> belirlenen Güvenlik Kamu Görevlilerinin bekleme süresi içerisindeki aylık maaş tutarları</w:t>
            </w:r>
            <w:r w:rsidRPr="006946B5">
              <w:rPr>
                <w:rFonts w:eastAsia="Times New Roman" w:cs="Times New Roman"/>
                <w:spacing w:val="-2"/>
                <w:kern w:val="2"/>
                <w:sz w:val="24"/>
                <w:szCs w:val="24"/>
                <w14:ligatures w14:val="standardContextual"/>
              </w:rPr>
              <w:t xml:space="preserve"> gelişen ekonomik koşullar çerçevesinde yeniden düzenlenmiştir.</w:t>
            </w:r>
          </w:p>
        </w:tc>
      </w:tr>
      <w:tr w:rsidR="00A8545E" w:rsidRPr="006946B5" w:rsidTr="00206664">
        <w:trPr>
          <w:trHeight w:val="401"/>
        </w:trPr>
        <w:tc>
          <w:tcPr>
            <w:tcW w:w="1591" w:type="dxa"/>
          </w:tcPr>
          <w:p w:rsidR="00A8545E" w:rsidRPr="006946B5" w:rsidRDefault="00A8545E" w:rsidP="004634D5">
            <w:pPr>
              <w:ind w:firstLine="0"/>
              <w:rPr>
                <w:rFonts w:eastAsia="Times New Roman" w:cs="Times New Roman"/>
                <w:kern w:val="2"/>
                <w:sz w:val="24"/>
                <w:szCs w:val="24"/>
                <w:lang w:eastAsia="tr-TR"/>
                <w14:ligatures w14:val="standardContextual"/>
              </w:rPr>
            </w:pPr>
          </w:p>
        </w:tc>
        <w:tc>
          <w:tcPr>
            <w:tcW w:w="8422" w:type="dxa"/>
          </w:tcPr>
          <w:p w:rsidR="00A8545E" w:rsidRPr="006946B5" w:rsidRDefault="00A8545E" w:rsidP="004634D5">
            <w:pPr>
              <w:ind w:firstLine="0"/>
              <w:rPr>
                <w:rFonts w:eastAsia="Times New Roman" w:cs="Times New Roman"/>
                <w:spacing w:val="-2"/>
                <w:kern w:val="2"/>
                <w:sz w:val="24"/>
                <w:szCs w:val="24"/>
                <w14:ligatures w14:val="standardContextual"/>
              </w:rPr>
            </w:pPr>
          </w:p>
        </w:tc>
      </w:tr>
      <w:tr w:rsidR="00BE495C" w:rsidRPr="006946B5" w:rsidTr="00A8545E">
        <w:trPr>
          <w:trHeight w:val="401"/>
        </w:trPr>
        <w:tc>
          <w:tcPr>
            <w:tcW w:w="1591" w:type="dxa"/>
          </w:tcPr>
          <w:p w:rsidR="00BE495C" w:rsidRPr="006946B5" w:rsidRDefault="00BE495C" w:rsidP="004634D5">
            <w:pPr>
              <w:ind w:firstLine="0"/>
              <w:rPr>
                <w:rFonts w:eastAsia="Times New Roman" w:cs="Times New Roman"/>
                <w:kern w:val="2"/>
                <w:sz w:val="24"/>
                <w:szCs w:val="24"/>
                <w:lang w:eastAsia="tr-TR"/>
                <w14:ligatures w14:val="standardContextual"/>
              </w:rPr>
            </w:pPr>
          </w:p>
        </w:tc>
        <w:tc>
          <w:tcPr>
            <w:tcW w:w="8422" w:type="dxa"/>
            <w:hideMark/>
          </w:tcPr>
          <w:p w:rsidR="00BE495C" w:rsidRPr="006946B5" w:rsidRDefault="00BE495C" w:rsidP="004634D5">
            <w:pPr>
              <w:ind w:firstLine="0"/>
              <w:rPr>
                <w:rFonts w:eastAsia="Times New Roman" w:cs="Times New Roman"/>
                <w:kern w:val="2"/>
                <w:sz w:val="24"/>
                <w:szCs w:val="24"/>
                <w:lang w:eastAsia="tr-TR"/>
                <w14:ligatures w14:val="standardContextual"/>
              </w:rPr>
            </w:pPr>
            <w:r w:rsidRPr="006946B5">
              <w:rPr>
                <w:rFonts w:eastAsia="Times New Roman" w:cs="Times New Roman"/>
                <w:kern w:val="2"/>
                <w:sz w:val="24"/>
                <w:szCs w:val="24"/>
                <w:lang w:eastAsia="tr-TR"/>
                <w14:ligatures w14:val="standardContextual"/>
              </w:rPr>
              <w:t>Yürürlüğe giriş düzenlenmiştir.</w:t>
            </w:r>
          </w:p>
        </w:tc>
      </w:tr>
    </w:tbl>
    <w:p w:rsidR="00A8545E" w:rsidRDefault="00A8545E" w:rsidP="00206664">
      <w:pPr>
        <w:rPr>
          <w:rFonts w:eastAsia="Times New Roman" w:cs="Times New Roman"/>
          <w:sz w:val="24"/>
          <w:szCs w:val="24"/>
          <w:lang w:eastAsia="tr-TR"/>
        </w:rPr>
      </w:pPr>
    </w:p>
    <w:p w:rsidR="00BF000F" w:rsidRDefault="00BF000F">
      <w:pPr>
        <w:spacing w:after="200" w:line="276" w:lineRule="auto"/>
        <w:ind w:firstLine="0"/>
        <w:jc w:val="left"/>
        <w:rPr>
          <w:rFonts w:eastAsia="Times New Roman" w:cs="Times New Roman"/>
          <w:sz w:val="24"/>
          <w:szCs w:val="24"/>
          <w:lang w:eastAsia="tr-TR"/>
        </w:rPr>
      </w:pPr>
      <w:r>
        <w:rPr>
          <w:rFonts w:eastAsia="Times New Roman" w:cs="Times New Roman"/>
          <w:sz w:val="24"/>
          <w:szCs w:val="24"/>
          <w:lang w:eastAsia="tr-TR"/>
        </w:rPr>
        <w:br w:type="page"/>
      </w:r>
    </w:p>
    <w:p w:rsidR="00BE495C" w:rsidRPr="006946B5" w:rsidRDefault="00BE495C" w:rsidP="00206664">
      <w:pPr>
        <w:rPr>
          <w:rFonts w:eastAsia="Times New Roman" w:cs="Times New Roman"/>
          <w:sz w:val="24"/>
          <w:szCs w:val="24"/>
          <w:lang w:eastAsia="tr-TR"/>
        </w:rPr>
      </w:pPr>
      <w:r w:rsidRPr="006946B5">
        <w:rPr>
          <w:rFonts w:eastAsia="Times New Roman" w:cs="Times New Roman"/>
          <w:sz w:val="24"/>
          <w:szCs w:val="24"/>
          <w:lang w:eastAsia="tr-TR"/>
        </w:rPr>
        <w:lastRenderedPageBreak/>
        <w:tab/>
        <w:t xml:space="preserve">KATİP – </w:t>
      </w:r>
    </w:p>
    <w:p w:rsidR="00BE495C" w:rsidRPr="006946B5" w:rsidRDefault="00BE495C" w:rsidP="00206664">
      <w:pPr>
        <w:rPr>
          <w:rFonts w:eastAsia="Times New Roman" w:cs="Times New Roman"/>
          <w:sz w:val="24"/>
          <w:szCs w:val="24"/>
          <w:lang w:eastAsia="tr-TR"/>
        </w:rPr>
      </w:pPr>
    </w:p>
    <w:tbl>
      <w:tblPr>
        <w:tblStyle w:val="TableGrid1"/>
        <w:tblW w:w="0" w:type="auto"/>
        <w:tblLook w:val="04A0" w:firstRow="1" w:lastRow="0" w:firstColumn="1" w:lastColumn="0" w:noHBand="0" w:noVBand="1"/>
      </w:tblPr>
      <w:tblGrid>
        <w:gridCol w:w="1801"/>
        <w:gridCol w:w="7441"/>
      </w:tblGrid>
      <w:tr w:rsidR="00BE495C" w:rsidRPr="006946B5" w:rsidTr="00206664">
        <w:tc>
          <w:tcPr>
            <w:tcW w:w="1809" w:type="dxa"/>
            <w:hideMark/>
          </w:tcPr>
          <w:p w:rsidR="00BE495C" w:rsidRPr="006946B5" w:rsidRDefault="00BE495C" w:rsidP="00206664">
            <w:pPr>
              <w:rPr>
                <w:rFonts w:cs="Times New Roman"/>
                <w:sz w:val="24"/>
                <w:szCs w:val="24"/>
                <w:lang w:val="tr-TR"/>
              </w:rPr>
            </w:pPr>
            <w:r w:rsidRPr="006946B5">
              <w:rPr>
                <w:rFonts w:cs="Times New Roman"/>
                <w:sz w:val="24"/>
                <w:szCs w:val="24"/>
                <w:lang w:val="tr-TR"/>
              </w:rPr>
              <w:t>Kısa İsim</w:t>
            </w:r>
          </w:p>
          <w:p w:rsidR="00BE495C" w:rsidRPr="006946B5" w:rsidRDefault="00BE495C" w:rsidP="00206664">
            <w:pPr>
              <w:rPr>
                <w:rFonts w:cs="Times New Roman"/>
                <w:sz w:val="24"/>
                <w:szCs w:val="24"/>
                <w:lang w:val="tr-TR"/>
              </w:rPr>
            </w:pPr>
            <w:r w:rsidRPr="006946B5">
              <w:rPr>
                <w:rFonts w:cs="Times New Roman"/>
                <w:sz w:val="24"/>
                <w:szCs w:val="24"/>
                <w:lang w:val="tr-TR"/>
              </w:rPr>
              <w:t xml:space="preserve">   </w:t>
            </w:r>
          </w:p>
          <w:p w:rsidR="00BE495C" w:rsidRPr="006946B5" w:rsidRDefault="00BE495C" w:rsidP="00206664">
            <w:pPr>
              <w:rPr>
                <w:rFonts w:cs="Times New Roman"/>
                <w:sz w:val="24"/>
                <w:szCs w:val="24"/>
                <w:lang w:val="tr-TR"/>
              </w:rPr>
            </w:pPr>
          </w:p>
        </w:tc>
        <w:tc>
          <w:tcPr>
            <w:tcW w:w="7479" w:type="dxa"/>
            <w:hideMark/>
          </w:tcPr>
          <w:p w:rsidR="00BE495C" w:rsidRPr="006946B5" w:rsidRDefault="00BE495C" w:rsidP="00206664">
            <w:pPr>
              <w:rPr>
                <w:rFonts w:cs="Times New Roman"/>
                <w:sz w:val="24"/>
                <w:szCs w:val="24"/>
                <w:lang w:val="tr-TR"/>
              </w:rPr>
            </w:pPr>
            <w:r w:rsidRPr="006946B5">
              <w:rPr>
                <w:rFonts w:eastAsia="SimSun" w:cs="Times New Roman"/>
                <w:sz w:val="24"/>
                <w:szCs w:val="24"/>
                <w:lang w:val="tr-TR" w:eastAsia="zh-CN"/>
              </w:rPr>
              <w:t xml:space="preserve">1. Bu Yasa, Kamu Çalışanlarının Aylık (Maaş - Ücret) ve Diğer Ödeneklerinin Düzenlenmesi (Değişiklik No:2) Yasası olarak isimlendirilir ve aşağıda “Esas Yasa” olarak anılan Kamu Çalışanlarının Aylık (Maaş - Ücret) ve Diğer Ödeneklerinin Düzenlenmesi Yasası ile birlikte okunur. </w:t>
            </w:r>
          </w:p>
        </w:tc>
      </w:tr>
    </w:tbl>
    <w:p w:rsidR="00BE495C" w:rsidRPr="006946B5" w:rsidRDefault="00BE495C" w:rsidP="006946B5">
      <w:pPr>
        <w:ind w:firstLine="0"/>
        <w:rPr>
          <w:rFonts w:eastAsia="Times New Roman" w:cs="Times New Roman"/>
          <w:sz w:val="24"/>
          <w:szCs w:val="24"/>
          <w:lang w:eastAsia="tr-TR"/>
        </w:rPr>
      </w:pPr>
    </w:p>
    <w:p w:rsidR="00BE495C" w:rsidRPr="006946B5" w:rsidRDefault="00BE495C" w:rsidP="00206664">
      <w:pPr>
        <w:rPr>
          <w:rFonts w:cs="Times New Roman"/>
          <w:sz w:val="24"/>
          <w:szCs w:val="24"/>
        </w:rPr>
      </w:pPr>
      <w:r w:rsidRPr="006946B5">
        <w:rPr>
          <w:rFonts w:cs="Times New Roman"/>
          <w:sz w:val="24"/>
          <w:szCs w:val="24"/>
        </w:rPr>
        <w:tab/>
        <w:t xml:space="preserve">BAŞKAN – Teşekkür ederim Sayın Resmiye </w:t>
      </w:r>
      <w:proofErr w:type="spellStart"/>
      <w:r w:rsidRPr="006946B5">
        <w:rPr>
          <w:rFonts w:cs="Times New Roman"/>
          <w:sz w:val="24"/>
          <w:szCs w:val="24"/>
        </w:rPr>
        <w:t>Canaltay</w:t>
      </w:r>
      <w:proofErr w:type="spellEnd"/>
      <w:r w:rsidRPr="006946B5">
        <w:rPr>
          <w:rFonts w:cs="Times New Roman"/>
          <w:sz w:val="24"/>
          <w:szCs w:val="24"/>
        </w:rPr>
        <w:t>. Sayın Milletvekilleri; Rapor ve Tasarının Bütünü üzerindeki görüşmelere geçiyoruz. Söz isteyen var mı?</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DEVRİM BARÇIN (Lefkoşa) (Yerinden) – Sayın Başkan yerimden bir cümle söyleyebilir miyim?</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BAŞKAN – Sayın Devrim </w:t>
      </w:r>
      <w:proofErr w:type="spellStart"/>
      <w:r w:rsidRPr="006946B5">
        <w:rPr>
          <w:rFonts w:cs="Times New Roman"/>
          <w:sz w:val="24"/>
          <w:szCs w:val="24"/>
        </w:rPr>
        <w:t>Barçın</w:t>
      </w:r>
      <w:proofErr w:type="spellEnd"/>
      <w:r w:rsidRPr="006946B5">
        <w:rPr>
          <w:rFonts w:cs="Times New Roman"/>
          <w:sz w:val="24"/>
          <w:szCs w:val="24"/>
        </w:rPr>
        <w:t xml:space="preserve"> buyurun yerinizden ifade edin.</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DEVRİM BARÇIN (Yerinden) (Devamla) – Yani Maliye Bakanlığı da bu konuda bize bir cevap verebilirse ya da hükümet beyan noktasını...</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BAŞKAN – Yerinizden cevap verebilirseniz diye soru soruyorum.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DEVRİM BARÇIN (Yerinden) (Devamla) – Ben Kürsüye çıkmadan Sayın Bakan bu 47/2010 Göç Yasasındaki barem tablolarının değişmesi bildiğiniz gibi sözleşmeli personelin Bakanlar Kuruluyla düzenleniyor. Bu konuda bir irade beyanınız olacak mı? Orda da düzenleme olması noktasında bir beklenti var çünkü. Vatandaş soruyor diyelim.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MALİYE BAKANI ÖZDEMİR BEROVA (Yerinden) – Devrim Bey bir daha alayım soruyu lütfen.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DEVRİM BARÇIN (Yerinden) (Devamla) – Şimdi 47/2010’a ek bir artış veriyoruz. Yalnız 47/2010’daki sözleşmeli personeller ücretlerini Bakanlar Kurulunun belirlediği tablolarda alırlar ve 47/2010 için de ayrı Bakanlar Kurulunun belirlediği bir tablo var. Geçen sefer bu artış yapıldığında bu tabloya artış yapılmadıydı. Bu sefer Bakanlar Kurulu bu artışa binaen sözleşmelilere de artış yapacak.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ÖZDEMİR BEROVA (Yerinden) (Devamla) – Evet, Devrim Bey sorunuz için öncelikle teşekkür ederim. Tabii bu bizim bu </w:t>
      </w:r>
      <w:r w:rsidR="006946B5" w:rsidRPr="006946B5">
        <w:rPr>
          <w:rFonts w:cs="Times New Roman"/>
          <w:sz w:val="24"/>
          <w:szCs w:val="24"/>
        </w:rPr>
        <w:t>y</w:t>
      </w:r>
      <w:r w:rsidRPr="006946B5">
        <w:rPr>
          <w:rFonts w:cs="Times New Roman"/>
          <w:sz w:val="24"/>
          <w:szCs w:val="24"/>
        </w:rPr>
        <w:t xml:space="preserve">asada maksadımız şuydu: Siz de gayet net olarak biliyorsunuz. Hayat pahalılığı yansıdığı zaman memur ücretlerine 4’üncü derece ve 3’üncü derecede çalışan çalışanlarımız memurlarımız bir üst vergi birimine girdi ve bu vesile ile aradaki hayat pahalılığı oranı üst derecelerde olan memurların hayat pahalılığı oranları ile örtüşmedi. Esas birincil düzeltmemiz gereken anomali bu idi ve o yüzden bu çalışma yapıldı. Sözleşmeliler açısından baktığımız zaman vergi dilimlerinde yaşanan hayat pahalılığına bağlı olarak bir değişim olup eğer hayat pahalılığı onlara da yansımadıysa onun bir çalışmasını yapmam lazım. Bu çalışmayı yaptıktan sonra size daha net cevap verebilirim. Teşekkür ederim.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BAŞKAN – Sayın milletvekilleri; Rapor ve Tasarının bütünü üzerindeki görüşmeler tamamlanmıştır. Tasarının madde madde görüşülmesine geçilmesini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lastRenderedPageBreak/>
        <w:tab/>
        <w:t xml:space="preserve">Madde madde okuyunuz lütfen.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KATİP – </w:t>
      </w:r>
    </w:p>
    <w:p w:rsidR="00BE495C" w:rsidRPr="006946B5" w:rsidRDefault="00BE495C" w:rsidP="00206664">
      <w:pPr>
        <w:rPr>
          <w:rFonts w:cs="Times New Roman"/>
          <w:sz w:val="24"/>
          <w:szCs w:val="24"/>
        </w:rPr>
      </w:pPr>
    </w:p>
    <w:p w:rsidR="00BE495C" w:rsidRPr="006946B5" w:rsidRDefault="00BE495C" w:rsidP="00206664">
      <w:pPr>
        <w:shd w:val="clear" w:color="auto" w:fill="FFFFFF"/>
        <w:spacing w:line="274" w:lineRule="exact"/>
        <w:ind w:left="22"/>
        <w:jc w:val="center"/>
        <w:rPr>
          <w:rFonts w:eastAsia="Times New Roman" w:cs="Times New Roman"/>
          <w:spacing w:val="-3"/>
          <w:sz w:val="24"/>
          <w:szCs w:val="24"/>
        </w:rPr>
      </w:pPr>
      <w:r w:rsidRPr="006946B5">
        <w:rPr>
          <w:rFonts w:eastAsia="Times New Roman" w:cs="Times New Roman"/>
          <w:spacing w:val="-2"/>
          <w:sz w:val="24"/>
          <w:szCs w:val="24"/>
        </w:rPr>
        <w:t xml:space="preserve">KAMU ÇALIŞANLARININ AYLIK (MAAŞ-ÜCRET) VE DİĞER ÖDENEKLERİNİN </w:t>
      </w:r>
      <w:r w:rsidRPr="006946B5">
        <w:rPr>
          <w:rFonts w:eastAsia="Times New Roman" w:cs="Times New Roman"/>
          <w:spacing w:val="-3"/>
          <w:sz w:val="24"/>
          <w:szCs w:val="24"/>
        </w:rPr>
        <w:t>DÜZENLENMESİ (DEĞİŞİKLİK NO:3) YASA TASARISI</w:t>
      </w:r>
    </w:p>
    <w:p w:rsidR="00BE495C" w:rsidRPr="006946B5" w:rsidRDefault="00BE495C" w:rsidP="00206664">
      <w:pPr>
        <w:shd w:val="clear" w:color="auto" w:fill="FFFFFF"/>
        <w:spacing w:line="274" w:lineRule="exact"/>
        <w:ind w:left="22"/>
        <w:jc w:val="center"/>
        <w:rPr>
          <w:rFonts w:eastAsia="Times New Roman" w:cs="Times New Roman"/>
          <w:spacing w:val="-3"/>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7453"/>
      </w:tblGrid>
      <w:tr w:rsidR="00BE495C" w:rsidRPr="006946B5" w:rsidTr="00A8545E">
        <w:trPr>
          <w:trHeight w:val="4345"/>
        </w:trPr>
        <w:tc>
          <w:tcPr>
            <w:tcW w:w="968" w:type="pct"/>
          </w:tcPr>
          <w:p w:rsidR="00BE495C" w:rsidRPr="006946B5" w:rsidRDefault="00BE495C" w:rsidP="00206664">
            <w:pPr>
              <w:rPr>
                <w:rFonts w:eastAsia="Times New Roman" w:cs="Times New Roman"/>
                <w:spacing w:val="-2"/>
                <w:sz w:val="24"/>
                <w:szCs w:val="24"/>
              </w:rPr>
            </w:pPr>
            <w:r w:rsidRPr="006946B5">
              <w:rPr>
                <w:rFonts w:eastAsia="SimSun" w:cs="Times New Roman"/>
                <w:sz w:val="24"/>
                <w:szCs w:val="24"/>
                <w:lang w:eastAsia="zh-CN"/>
              </w:rPr>
              <w:t xml:space="preserve"> Kuzey Kıbrıs Türk Cumhuriyeti Cumhuriyet Meclisi aşağıdaki Yasayı yapar:</w:t>
            </w:r>
            <w:r w:rsidR="00A8545E" w:rsidRPr="006946B5">
              <w:rPr>
                <w:rFonts w:eastAsia="Times New Roman" w:cs="Times New Roman"/>
                <w:spacing w:val="-2"/>
                <w:sz w:val="24"/>
                <w:szCs w:val="24"/>
              </w:rPr>
              <w:t xml:space="preserve"> </w:t>
            </w:r>
            <w:r w:rsidRPr="006946B5">
              <w:rPr>
                <w:rFonts w:eastAsia="Times New Roman" w:cs="Times New Roman"/>
                <w:spacing w:val="-2"/>
                <w:sz w:val="24"/>
                <w:szCs w:val="24"/>
              </w:rPr>
              <w:t>Kısa İsim</w:t>
            </w:r>
          </w:p>
          <w:p w:rsidR="00BE495C" w:rsidRPr="006946B5" w:rsidRDefault="00BE495C" w:rsidP="00206664">
            <w:pPr>
              <w:rPr>
                <w:rFonts w:eastAsia="SimSun" w:cs="Times New Roman"/>
                <w:sz w:val="24"/>
                <w:szCs w:val="24"/>
                <w:lang w:eastAsia="zh-CN"/>
              </w:rPr>
            </w:pPr>
            <w:r w:rsidRPr="006946B5">
              <w:rPr>
                <w:rFonts w:eastAsia="SimSun" w:cs="Times New Roman"/>
                <w:sz w:val="24"/>
                <w:szCs w:val="24"/>
                <w:lang w:eastAsia="zh-CN"/>
              </w:rPr>
              <w:t>47/2010      33/2013     18/2014      4/2015     46/2015    45/2017    66/2017      4/2018</w:t>
            </w:r>
          </w:p>
          <w:p w:rsidR="00BE495C" w:rsidRPr="006946B5" w:rsidRDefault="00BE495C" w:rsidP="00206664">
            <w:pPr>
              <w:rPr>
                <w:rFonts w:eastAsia="SimSun" w:cs="Times New Roman"/>
                <w:sz w:val="24"/>
                <w:szCs w:val="24"/>
                <w:lang w:eastAsia="zh-CN"/>
              </w:rPr>
            </w:pPr>
            <w:r w:rsidRPr="006946B5">
              <w:rPr>
                <w:rFonts w:eastAsia="SimSun" w:cs="Times New Roman"/>
                <w:sz w:val="24"/>
                <w:szCs w:val="24"/>
                <w:lang w:eastAsia="zh-CN"/>
              </w:rPr>
              <w:t>36/2018</w:t>
            </w:r>
          </w:p>
          <w:p w:rsidR="00BE495C" w:rsidRPr="006946B5" w:rsidRDefault="00BE495C" w:rsidP="00206664">
            <w:pPr>
              <w:rPr>
                <w:rFonts w:eastAsia="SimSun" w:cs="Times New Roman"/>
                <w:spacing w:val="-2"/>
                <w:sz w:val="24"/>
                <w:szCs w:val="24"/>
                <w:lang w:eastAsia="zh-CN"/>
              </w:rPr>
            </w:pPr>
            <w:r w:rsidRPr="006946B5">
              <w:rPr>
                <w:rFonts w:eastAsia="SimSun" w:cs="Times New Roman"/>
                <w:spacing w:val="-2"/>
                <w:sz w:val="24"/>
                <w:szCs w:val="24"/>
                <w:lang w:eastAsia="zh-CN"/>
              </w:rPr>
              <w:t>12/2020</w:t>
            </w:r>
          </w:p>
          <w:p w:rsidR="00BE495C" w:rsidRPr="006946B5" w:rsidRDefault="00BE495C" w:rsidP="00206664">
            <w:pPr>
              <w:rPr>
                <w:rFonts w:eastAsia="SimSun" w:cs="Times New Roman"/>
                <w:spacing w:val="-2"/>
                <w:sz w:val="24"/>
                <w:szCs w:val="24"/>
                <w:lang w:eastAsia="zh-CN"/>
              </w:rPr>
            </w:pPr>
            <w:r w:rsidRPr="006946B5">
              <w:rPr>
                <w:rFonts w:eastAsia="SimSun" w:cs="Times New Roman"/>
                <w:spacing w:val="-2"/>
                <w:sz w:val="24"/>
                <w:szCs w:val="24"/>
                <w:lang w:eastAsia="zh-CN"/>
              </w:rPr>
              <w:t>22/2022</w:t>
            </w:r>
          </w:p>
          <w:p w:rsidR="00BE495C" w:rsidRPr="006946B5" w:rsidRDefault="00BE495C" w:rsidP="00206664">
            <w:pPr>
              <w:rPr>
                <w:rFonts w:eastAsia="SimSun" w:cs="Times New Roman"/>
                <w:spacing w:val="-2"/>
                <w:sz w:val="24"/>
                <w:szCs w:val="24"/>
                <w:lang w:eastAsia="zh-CN"/>
              </w:rPr>
            </w:pPr>
            <w:r w:rsidRPr="006946B5">
              <w:rPr>
                <w:rFonts w:eastAsia="SimSun" w:cs="Times New Roman"/>
                <w:spacing w:val="-2"/>
                <w:sz w:val="24"/>
                <w:szCs w:val="24"/>
                <w:lang w:eastAsia="zh-CN"/>
              </w:rPr>
              <w:t>8/2023</w:t>
            </w:r>
          </w:p>
          <w:p w:rsidR="00BE495C" w:rsidRPr="006946B5" w:rsidRDefault="00BE495C" w:rsidP="00206664">
            <w:pPr>
              <w:spacing w:after="200" w:line="276" w:lineRule="auto"/>
              <w:rPr>
                <w:rFonts w:eastAsia="SimSun" w:cs="Times New Roman"/>
                <w:spacing w:val="-2"/>
                <w:sz w:val="24"/>
                <w:szCs w:val="24"/>
                <w:lang w:eastAsia="zh-CN"/>
              </w:rPr>
            </w:pPr>
          </w:p>
        </w:tc>
        <w:tc>
          <w:tcPr>
            <w:tcW w:w="4032" w:type="pct"/>
            <w:hideMark/>
          </w:tcPr>
          <w:p w:rsidR="00BE495C" w:rsidRPr="006946B5" w:rsidRDefault="00BE495C" w:rsidP="00206664">
            <w:pPr>
              <w:spacing w:after="200" w:line="276" w:lineRule="auto"/>
              <w:rPr>
                <w:rFonts w:eastAsia="Times New Roman" w:cs="Times New Roman"/>
                <w:spacing w:val="-2"/>
                <w:sz w:val="24"/>
                <w:szCs w:val="24"/>
              </w:rPr>
            </w:pPr>
            <w:r w:rsidRPr="006946B5">
              <w:rPr>
                <w:rFonts w:eastAsia="SimSun" w:cs="Times New Roman"/>
                <w:sz w:val="24"/>
                <w:szCs w:val="24"/>
                <w:lang w:eastAsia="zh-CN"/>
              </w:rPr>
              <w:t>1. Bu Yasa, Kamu Çalışanlarının Aylık (Maaş-Ücret) ve Diğer Ödeneklerinin Düzenlenmesi (Değişiklik No:3) Yasası olarak isimlendirilir ve aşağıda “Esas Yasa” olarak anılan Kamu Çalışanlarının Aylık (Maaş-Ücret) ve Diğer Ödeneklerinin Düzenlenmesi Yasası ile birlikte okunur.</w:t>
            </w:r>
          </w:p>
        </w:tc>
      </w:tr>
    </w:tbl>
    <w:p w:rsidR="00BE495C" w:rsidRPr="006946B5" w:rsidRDefault="00BE495C" w:rsidP="00206664">
      <w:pPr>
        <w:rPr>
          <w:rFonts w:cs="Times New Roman"/>
          <w:sz w:val="24"/>
          <w:szCs w:val="24"/>
        </w:rPr>
      </w:pPr>
      <w:r w:rsidRPr="006946B5">
        <w:rPr>
          <w:rFonts w:cs="Times New Roman"/>
          <w:sz w:val="24"/>
          <w:szCs w:val="24"/>
        </w:rPr>
        <w:tab/>
        <w:t xml:space="preserve">BAŞKAN – 1’inci maddeyi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KATİP – </w:t>
      </w:r>
    </w:p>
    <w:p w:rsidR="00BE495C" w:rsidRPr="006946B5" w:rsidRDefault="00BE495C" w:rsidP="00206664">
      <w:pPr>
        <w:rPr>
          <w:rFonts w:cs="Times New Roman"/>
          <w:sz w:val="24"/>
          <w:szCs w:val="24"/>
        </w:rPr>
      </w:pPr>
    </w:p>
    <w:tbl>
      <w:tblPr>
        <w:tblStyle w:val="TableGrid"/>
        <w:tblW w:w="5000" w:type="pct"/>
        <w:tblLook w:val="04A0" w:firstRow="1" w:lastRow="0" w:firstColumn="1" w:lastColumn="0" w:noHBand="0" w:noVBand="1"/>
      </w:tblPr>
      <w:tblGrid>
        <w:gridCol w:w="1789"/>
        <w:gridCol w:w="7453"/>
      </w:tblGrid>
      <w:tr w:rsidR="00BE495C" w:rsidRPr="006946B5" w:rsidTr="00206664">
        <w:trPr>
          <w:trHeight w:val="2564"/>
        </w:trPr>
        <w:tc>
          <w:tcPr>
            <w:tcW w:w="968" w:type="pct"/>
            <w:tcBorders>
              <w:top w:val="single" w:sz="4" w:space="0" w:color="auto"/>
              <w:left w:val="single" w:sz="4" w:space="0" w:color="auto"/>
              <w:bottom w:val="single" w:sz="4" w:space="0" w:color="auto"/>
              <w:right w:val="single" w:sz="4" w:space="0" w:color="auto"/>
            </w:tcBorders>
            <w:hideMark/>
          </w:tcPr>
          <w:p w:rsidR="00BE495C" w:rsidRPr="006946B5" w:rsidRDefault="00BE495C" w:rsidP="00206664">
            <w:pPr>
              <w:spacing w:after="200" w:line="276" w:lineRule="auto"/>
              <w:rPr>
                <w:rFonts w:eastAsiaTheme="minorEastAsia" w:cs="Times New Roman"/>
                <w:color w:val="000000"/>
                <w:sz w:val="24"/>
                <w:szCs w:val="24"/>
              </w:rPr>
            </w:pPr>
            <w:r w:rsidRPr="006946B5">
              <w:rPr>
                <w:rFonts w:cs="Times New Roman"/>
                <w:color w:val="000000"/>
                <w:sz w:val="24"/>
                <w:szCs w:val="24"/>
              </w:rPr>
              <w:t xml:space="preserve">Esas Yasa 7’nci ve 21’inci Maddelerine Bağlı BİRİNCİ CETVEL ve İKİNCİ </w:t>
            </w:r>
            <w:proofErr w:type="spellStart"/>
            <w:r w:rsidRPr="006946B5">
              <w:rPr>
                <w:rFonts w:cs="Times New Roman"/>
                <w:color w:val="000000"/>
                <w:sz w:val="24"/>
                <w:szCs w:val="24"/>
              </w:rPr>
              <w:t>CETVEL’in</w:t>
            </w:r>
            <w:proofErr w:type="spellEnd"/>
            <w:r w:rsidRPr="006946B5">
              <w:rPr>
                <w:rFonts w:cs="Times New Roman"/>
                <w:color w:val="000000"/>
                <w:sz w:val="24"/>
                <w:szCs w:val="24"/>
              </w:rPr>
              <w:t xml:space="preserve"> Değiştirilmesi</w:t>
            </w:r>
          </w:p>
        </w:tc>
        <w:tc>
          <w:tcPr>
            <w:tcW w:w="4032" w:type="pct"/>
            <w:tcBorders>
              <w:top w:val="single" w:sz="4" w:space="0" w:color="auto"/>
              <w:left w:val="single" w:sz="4" w:space="0" w:color="auto"/>
              <w:bottom w:val="single" w:sz="4" w:space="0" w:color="auto"/>
              <w:right w:val="single" w:sz="4" w:space="0" w:color="auto"/>
            </w:tcBorders>
            <w:hideMark/>
          </w:tcPr>
          <w:p w:rsidR="00BE495C" w:rsidRPr="006946B5" w:rsidRDefault="00BE495C" w:rsidP="00206664">
            <w:pPr>
              <w:rPr>
                <w:rFonts w:eastAsia="Times New Roman" w:cs="Times New Roman"/>
                <w:noProof/>
                <w:color w:val="000000"/>
                <w:sz w:val="24"/>
                <w:szCs w:val="24"/>
              </w:rPr>
            </w:pPr>
            <w:r w:rsidRPr="006946B5">
              <w:rPr>
                <w:rFonts w:eastAsia="Times New Roman" w:cs="Times New Roman"/>
                <w:spacing w:val="-2"/>
                <w:sz w:val="24"/>
                <w:szCs w:val="24"/>
              </w:rPr>
              <w:t>2.</w:t>
            </w:r>
            <w:r w:rsidRPr="006946B5">
              <w:rPr>
                <w:rFonts w:cs="Times New Roman"/>
                <w:color w:val="000000"/>
                <w:sz w:val="24"/>
                <w:szCs w:val="24"/>
              </w:rPr>
              <w:t xml:space="preserve"> Esas Yasa, 7’nci ve 21’inci maddelerine bağlı BİRİNCİ CETVEL ve İKİNCİ CETVEL kaldırılmak ve yerine bu Yasaya ekli yeni BİRİNCİ CETVEL ve İKİNCİ CETVEL konmak suretiyle değiştirilir.</w:t>
            </w:r>
          </w:p>
          <w:p w:rsidR="00BE495C" w:rsidRPr="006946B5" w:rsidRDefault="00BE495C" w:rsidP="00206664">
            <w:pPr>
              <w:tabs>
                <w:tab w:val="left" w:pos="1418"/>
              </w:tabs>
              <w:rPr>
                <w:rFonts w:eastAsia="Times New Roman" w:cs="Times New Roman"/>
                <w:noProof/>
                <w:color w:val="000000"/>
                <w:sz w:val="24"/>
                <w:szCs w:val="24"/>
              </w:rPr>
            </w:pPr>
            <w:r w:rsidRPr="006946B5">
              <w:rPr>
                <w:rFonts w:eastAsia="Times New Roman" w:cs="Times New Roman"/>
                <w:noProof/>
                <w:color w:val="000000"/>
                <w:sz w:val="24"/>
                <w:szCs w:val="24"/>
              </w:rPr>
              <w:t xml:space="preserve">     </w:t>
            </w:r>
          </w:p>
          <w:p w:rsidR="00BE495C" w:rsidRPr="006946B5" w:rsidRDefault="00BE495C" w:rsidP="00206664">
            <w:pPr>
              <w:spacing w:after="200" w:line="276" w:lineRule="auto"/>
              <w:rPr>
                <w:rFonts w:eastAsia="Times New Roman" w:cs="Times New Roman"/>
                <w:spacing w:val="-2"/>
                <w:sz w:val="24"/>
                <w:szCs w:val="24"/>
              </w:rPr>
            </w:pPr>
            <w:r w:rsidRPr="006946B5">
              <w:rPr>
                <w:rFonts w:eastAsia="Times New Roman" w:cs="Times New Roman"/>
                <w:noProof/>
                <w:color w:val="000000"/>
                <w:sz w:val="24"/>
                <w:szCs w:val="24"/>
              </w:rPr>
              <w:t xml:space="preserve">     </w:t>
            </w:r>
          </w:p>
        </w:tc>
      </w:tr>
    </w:tbl>
    <w:p w:rsidR="00BE495C" w:rsidRPr="006946B5" w:rsidRDefault="00801A93" w:rsidP="00206664">
      <w:pPr>
        <w:rPr>
          <w:rFonts w:cs="Times New Roman"/>
          <w:sz w:val="24"/>
          <w:szCs w:val="24"/>
        </w:rPr>
      </w:pPr>
      <w:r w:rsidRPr="006946B5">
        <w:rPr>
          <w:rFonts w:cs="Times New Roman"/>
          <w:sz w:val="24"/>
          <w:szCs w:val="24"/>
        </w:rPr>
        <w:t xml:space="preserve">        </w:t>
      </w:r>
      <w:r w:rsidRPr="006946B5">
        <w:rPr>
          <w:rFonts w:cs="Times New Roman"/>
          <w:sz w:val="24"/>
          <w:szCs w:val="24"/>
        </w:rPr>
        <w:tab/>
        <w:t xml:space="preserve">        </w:t>
      </w:r>
      <w:r w:rsidR="00BE495C" w:rsidRPr="006946B5">
        <w:rPr>
          <w:rFonts w:cs="Times New Roman"/>
          <w:sz w:val="24"/>
          <w:szCs w:val="24"/>
        </w:rPr>
        <w:tab/>
      </w:r>
      <w:r w:rsidR="00A8545E">
        <w:rPr>
          <w:rFonts w:cs="Times New Roman"/>
          <w:sz w:val="24"/>
          <w:szCs w:val="24"/>
        </w:rPr>
        <w:t xml:space="preserve">         </w:t>
      </w:r>
      <w:r w:rsidR="00BE495C" w:rsidRPr="006946B5">
        <w:rPr>
          <w:rFonts w:cs="Times New Roman"/>
          <w:sz w:val="24"/>
          <w:szCs w:val="24"/>
        </w:rPr>
        <w:t>(Ekler Ana dosyaya konmuştur)</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MALİYE, BÜTÇE VE PLAN KOMİTESİ BAŞKANI RESMİYE CANALTAY (Yerinden) – Başkan bir önerimiz var. Cetvelleriyle birlikte oylanmasını öneriyoruz.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lastRenderedPageBreak/>
        <w:tab/>
        <w:t xml:space="preserve">BAŞKAN – 2’nci maddeyi cetvelleriyle birlikte oylarınıza sunuyorum. Kabul edenler?... Kabul etmeyenler?... Çekimser?... Oybirliğiyle kabul edilmiştir.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KATİP –</w:t>
      </w:r>
    </w:p>
    <w:p w:rsidR="00BE495C" w:rsidRPr="006946B5" w:rsidRDefault="00BE495C" w:rsidP="00206664">
      <w:pPr>
        <w:rPr>
          <w:rFonts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7453"/>
      </w:tblGrid>
      <w:tr w:rsidR="00BE495C" w:rsidRPr="006946B5" w:rsidTr="00A8545E">
        <w:trPr>
          <w:trHeight w:val="471"/>
        </w:trPr>
        <w:tc>
          <w:tcPr>
            <w:tcW w:w="968" w:type="pct"/>
            <w:hideMark/>
          </w:tcPr>
          <w:p w:rsidR="00BE495C" w:rsidRPr="006946B5" w:rsidRDefault="00BE495C" w:rsidP="00D00F2B">
            <w:pPr>
              <w:spacing w:after="200" w:line="276" w:lineRule="auto"/>
              <w:ind w:firstLine="0"/>
              <w:rPr>
                <w:rFonts w:eastAsia="Times New Roman" w:cs="Times New Roman"/>
                <w:spacing w:val="-2"/>
                <w:sz w:val="24"/>
                <w:szCs w:val="24"/>
              </w:rPr>
            </w:pPr>
            <w:r w:rsidRPr="006946B5">
              <w:rPr>
                <w:rFonts w:eastAsia="Times New Roman" w:cs="Times New Roman"/>
                <w:spacing w:val="-2"/>
                <w:sz w:val="24"/>
                <w:szCs w:val="24"/>
              </w:rPr>
              <w:t>Yürürlüğe Giriş</w:t>
            </w:r>
          </w:p>
        </w:tc>
        <w:tc>
          <w:tcPr>
            <w:tcW w:w="4032" w:type="pct"/>
            <w:hideMark/>
          </w:tcPr>
          <w:p w:rsidR="00BE495C" w:rsidRPr="006946B5" w:rsidRDefault="00BE495C" w:rsidP="00D00F2B">
            <w:pPr>
              <w:spacing w:after="200" w:line="276" w:lineRule="auto"/>
              <w:ind w:firstLine="0"/>
              <w:rPr>
                <w:rFonts w:eastAsia="Times New Roman" w:cs="Times New Roman"/>
                <w:spacing w:val="-2"/>
                <w:sz w:val="24"/>
                <w:szCs w:val="24"/>
              </w:rPr>
            </w:pPr>
            <w:r w:rsidRPr="006946B5">
              <w:rPr>
                <w:rFonts w:eastAsia="Times New Roman" w:cs="Times New Roman"/>
                <w:spacing w:val="-2"/>
                <w:sz w:val="24"/>
                <w:szCs w:val="24"/>
              </w:rPr>
              <w:t>3. Bu Yasa, 1 Temmuz 2023 tarihinden itibaren yürürlüğe girer.</w:t>
            </w:r>
          </w:p>
        </w:tc>
      </w:tr>
    </w:tbl>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BAŞKAN – 3’üncü maddeyi oylarınıza sunuyorum. Kabul edenler?... Kabul etmeyenler?... Çekimser?... Oybirliğiyle kabul edilmiştir.</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Sayın milletvekilleri; Tasarının madde madde görüşülmesi tamamlanmış, ikinci görüşmesi sona ermiştir. Sayın milletvekilleri tasarının üçüncü görüşmesi Kısa İsim okunmak ve bütünü oylanmak suretiyle yapılacaktır. Oylama da İçtüzüğün 150’inci maddesi gereğince açık oylama olacaktır. Kısa İsmi okuyunuz lütfen. </w:t>
      </w:r>
    </w:p>
    <w:p w:rsidR="00BE495C" w:rsidRPr="006946B5" w:rsidRDefault="00BE495C" w:rsidP="00206664">
      <w:pPr>
        <w:rPr>
          <w:rFonts w:cs="Times New Roman"/>
          <w:sz w:val="24"/>
          <w:szCs w:val="24"/>
        </w:rPr>
      </w:pPr>
    </w:p>
    <w:p w:rsidR="00BE495C" w:rsidRPr="006946B5" w:rsidRDefault="00BE495C" w:rsidP="00206664">
      <w:pPr>
        <w:rPr>
          <w:rFonts w:cs="Times New Roman"/>
          <w:sz w:val="24"/>
          <w:szCs w:val="24"/>
        </w:rPr>
      </w:pPr>
      <w:r w:rsidRPr="006946B5">
        <w:rPr>
          <w:rFonts w:cs="Times New Roman"/>
          <w:sz w:val="24"/>
          <w:szCs w:val="24"/>
        </w:rPr>
        <w:tab/>
        <w:t xml:space="preserve">KATİP – </w:t>
      </w:r>
    </w:p>
    <w:p w:rsidR="00BE495C" w:rsidRPr="006946B5" w:rsidRDefault="00BE495C" w:rsidP="00206664">
      <w:pPr>
        <w:rPr>
          <w:rFonts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7453"/>
      </w:tblGrid>
      <w:tr w:rsidR="00BE495C" w:rsidRPr="006946B5" w:rsidTr="00A8545E">
        <w:trPr>
          <w:trHeight w:val="4345"/>
        </w:trPr>
        <w:tc>
          <w:tcPr>
            <w:tcW w:w="968" w:type="pct"/>
          </w:tcPr>
          <w:p w:rsidR="00BE495C" w:rsidRPr="006946B5" w:rsidRDefault="00BE495C" w:rsidP="00D00F2B">
            <w:pPr>
              <w:ind w:firstLine="0"/>
              <w:rPr>
                <w:rFonts w:eastAsia="Times New Roman" w:cs="Times New Roman"/>
                <w:spacing w:val="-2"/>
                <w:sz w:val="24"/>
                <w:szCs w:val="24"/>
              </w:rPr>
            </w:pPr>
            <w:r w:rsidRPr="006946B5">
              <w:rPr>
                <w:rFonts w:eastAsia="Times New Roman" w:cs="Times New Roman"/>
                <w:spacing w:val="-2"/>
                <w:sz w:val="24"/>
                <w:szCs w:val="24"/>
              </w:rPr>
              <w:t>Kısa İsim</w:t>
            </w:r>
          </w:p>
          <w:p w:rsidR="00BE495C" w:rsidRPr="006946B5" w:rsidRDefault="00BE495C" w:rsidP="00D00F2B">
            <w:pPr>
              <w:ind w:firstLine="0"/>
              <w:rPr>
                <w:rFonts w:eastAsia="SimSun" w:cs="Times New Roman"/>
                <w:sz w:val="24"/>
                <w:szCs w:val="24"/>
                <w:lang w:eastAsia="zh-CN"/>
              </w:rPr>
            </w:pPr>
            <w:r w:rsidRPr="006946B5">
              <w:rPr>
                <w:rFonts w:eastAsia="SimSun" w:cs="Times New Roman"/>
                <w:sz w:val="24"/>
                <w:szCs w:val="24"/>
                <w:lang w:eastAsia="zh-CN"/>
              </w:rPr>
              <w:t>47/2010      33/2013     18/2014      4/2015     46/2015    45/2017    66/2017      4/2018</w:t>
            </w:r>
          </w:p>
          <w:p w:rsidR="00BE495C" w:rsidRPr="006946B5" w:rsidRDefault="00BE495C" w:rsidP="00D00F2B">
            <w:pPr>
              <w:ind w:firstLine="0"/>
              <w:rPr>
                <w:rFonts w:eastAsia="SimSun" w:cs="Times New Roman"/>
                <w:sz w:val="24"/>
                <w:szCs w:val="24"/>
                <w:lang w:eastAsia="zh-CN"/>
              </w:rPr>
            </w:pPr>
            <w:r w:rsidRPr="006946B5">
              <w:rPr>
                <w:rFonts w:eastAsia="SimSun" w:cs="Times New Roman"/>
                <w:sz w:val="24"/>
                <w:szCs w:val="24"/>
                <w:lang w:eastAsia="zh-CN"/>
              </w:rPr>
              <w:t>36/2018</w:t>
            </w:r>
          </w:p>
          <w:p w:rsidR="00BE495C" w:rsidRPr="006946B5" w:rsidRDefault="00BE495C" w:rsidP="00D00F2B">
            <w:pPr>
              <w:ind w:firstLine="0"/>
              <w:rPr>
                <w:rFonts w:eastAsia="SimSun" w:cs="Times New Roman"/>
                <w:spacing w:val="-2"/>
                <w:sz w:val="24"/>
                <w:szCs w:val="24"/>
                <w:lang w:eastAsia="zh-CN"/>
              </w:rPr>
            </w:pPr>
            <w:r w:rsidRPr="006946B5">
              <w:rPr>
                <w:rFonts w:eastAsia="SimSun" w:cs="Times New Roman"/>
                <w:spacing w:val="-2"/>
                <w:sz w:val="24"/>
                <w:szCs w:val="24"/>
                <w:lang w:eastAsia="zh-CN"/>
              </w:rPr>
              <w:t>12/2020</w:t>
            </w:r>
          </w:p>
          <w:p w:rsidR="00BE495C" w:rsidRPr="006946B5" w:rsidRDefault="00BE495C" w:rsidP="00D00F2B">
            <w:pPr>
              <w:ind w:firstLine="0"/>
              <w:rPr>
                <w:rFonts w:eastAsia="SimSun" w:cs="Times New Roman"/>
                <w:spacing w:val="-2"/>
                <w:sz w:val="24"/>
                <w:szCs w:val="24"/>
                <w:lang w:eastAsia="zh-CN"/>
              </w:rPr>
            </w:pPr>
            <w:r w:rsidRPr="006946B5">
              <w:rPr>
                <w:rFonts w:eastAsia="SimSun" w:cs="Times New Roman"/>
                <w:spacing w:val="-2"/>
                <w:sz w:val="24"/>
                <w:szCs w:val="24"/>
                <w:lang w:eastAsia="zh-CN"/>
              </w:rPr>
              <w:t>22/2022</w:t>
            </w:r>
          </w:p>
          <w:p w:rsidR="00BE495C" w:rsidRPr="006946B5" w:rsidRDefault="00BE495C" w:rsidP="00D00F2B">
            <w:pPr>
              <w:ind w:firstLine="0"/>
              <w:rPr>
                <w:rFonts w:eastAsia="SimSun" w:cs="Times New Roman"/>
                <w:spacing w:val="-2"/>
                <w:sz w:val="24"/>
                <w:szCs w:val="24"/>
                <w:lang w:eastAsia="zh-CN"/>
              </w:rPr>
            </w:pPr>
            <w:r w:rsidRPr="006946B5">
              <w:rPr>
                <w:rFonts w:eastAsia="SimSun" w:cs="Times New Roman"/>
                <w:spacing w:val="-2"/>
                <w:sz w:val="24"/>
                <w:szCs w:val="24"/>
                <w:lang w:eastAsia="zh-CN"/>
              </w:rPr>
              <w:t>8/2023</w:t>
            </w:r>
          </w:p>
          <w:p w:rsidR="00BE495C" w:rsidRPr="006946B5" w:rsidRDefault="00BE495C" w:rsidP="00206664">
            <w:pPr>
              <w:spacing w:after="200" w:line="276" w:lineRule="auto"/>
              <w:rPr>
                <w:rFonts w:eastAsia="SimSun" w:cs="Times New Roman"/>
                <w:spacing w:val="-2"/>
                <w:sz w:val="24"/>
                <w:szCs w:val="24"/>
                <w:lang w:eastAsia="zh-CN"/>
              </w:rPr>
            </w:pPr>
          </w:p>
        </w:tc>
        <w:tc>
          <w:tcPr>
            <w:tcW w:w="4032" w:type="pct"/>
            <w:hideMark/>
          </w:tcPr>
          <w:p w:rsidR="00BE495C" w:rsidRPr="006946B5" w:rsidRDefault="00BE495C" w:rsidP="00D00F2B">
            <w:pPr>
              <w:spacing w:after="200" w:line="276" w:lineRule="auto"/>
              <w:ind w:firstLine="0"/>
              <w:rPr>
                <w:rFonts w:eastAsia="Times New Roman" w:cs="Times New Roman"/>
                <w:spacing w:val="-2"/>
                <w:sz w:val="24"/>
                <w:szCs w:val="24"/>
              </w:rPr>
            </w:pPr>
            <w:r w:rsidRPr="006946B5">
              <w:rPr>
                <w:rFonts w:eastAsia="SimSun" w:cs="Times New Roman"/>
                <w:sz w:val="24"/>
                <w:szCs w:val="24"/>
                <w:lang w:eastAsia="zh-CN"/>
              </w:rPr>
              <w:t>1. Bu Yasa, Kamu Çalışanlarının Aylık (Maaş-Ücret) ve Diğer Ödeneklerinin Düzenlenmesi (Değişiklik No:3) Yasası olarak isimlendirilir ve aşağıda “Esas Yasa” olarak anılan Kamu Çalışanlarının Aylık (Maaş-Ücret) ve Diğer Ödeneklerinin Düzenlenmesi Yasası ile birlikte okunur.</w:t>
            </w:r>
          </w:p>
        </w:tc>
      </w:tr>
    </w:tbl>
    <w:p w:rsidR="00BE495C" w:rsidRPr="006946B5" w:rsidRDefault="00BE495C" w:rsidP="00206664">
      <w:pPr>
        <w:rPr>
          <w:rFonts w:cs="Times New Roman"/>
          <w:sz w:val="24"/>
          <w:szCs w:val="24"/>
        </w:rPr>
      </w:pPr>
      <w:r w:rsidRPr="006946B5">
        <w:rPr>
          <w:rFonts w:cs="Times New Roman"/>
          <w:sz w:val="24"/>
          <w:szCs w:val="24"/>
        </w:rPr>
        <w:tab/>
        <w:t xml:space="preserve">BAŞKAN – Sayın milletvekilleri; Tasarının bütününü oylarınıza sunuyorum. Adı okunan milletvekili kabul, ret veya çekimser demek suretiyle oyunu kullanacaktır. </w:t>
      </w:r>
    </w:p>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Oylama Cetvelini okuyunuz Sayın Katip.</w:t>
      </w:r>
    </w:p>
    <w:p w:rsidR="00BE495C" w:rsidRPr="006946B5" w:rsidRDefault="00BE495C" w:rsidP="00206664">
      <w:pPr>
        <w:ind w:firstLine="708"/>
        <w:rPr>
          <w:rFonts w:cs="Times New Roman"/>
          <w:sz w:val="24"/>
          <w:szCs w:val="24"/>
        </w:rPr>
      </w:pPr>
    </w:p>
    <w:p w:rsidR="006946B5" w:rsidRPr="006946B5" w:rsidRDefault="006946B5">
      <w:pPr>
        <w:spacing w:after="200" w:line="276" w:lineRule="auto"/>
        <w:ind w:firstLine="0"/>
        <w:jc w:val="left"/>
        <w:rPr>
          <w:rFonts w:cs="Times New Roman"/>
          <w:sz w:val="24"/>
          <w:szCs w:val="24"/>
        </w:rPr>
      </w:pPr>
      <w:r w:rsidRPr="006946B5">
        <w:rPr>
          <w:rFonts w:cs="Times New Roman"/>
          <w:sz w:val="24"/>
          <w:szCs w:val="24"/>
        </w:rPr>
        <w:br w:type="page"/>
      </w:r>
    </w:p>
    <w:p w:rsidR="00BE495C" w:rsidRPr="006946B5" w:rsidRDefault="00BE495C" w:rsidP="00206664">
      <w:pPr>
        <w:ind w:firstLine="708"/>
        <w:rPr>
          <w:rFonts w:cs="Times New Roman"/>
          <w:sz w:val="24"/>
          <w:szCs w:val="24"/>
        </w:rPr>
      </w:pPr>
      <w:r w:rsidRPr="006946B5">
        <w:rPr>
          <w:rFonts w:cs="Times New Roman"/>
          <w:sz w:val="24"/>
          <w:szCs w:val="24"/>
        </w:rPr>
        <w:lastRenderedPageBreak/>
        <w:t xml:space="preserve">KATİP – </w:t>
      </w:r>
      <w:r w:rsidRPr="006946B5">
        <w:rPr>
          <w:rFonts w:eastAsia="SimSun" w:cs="Times New Roman"/>
          <w:sz w:val="24"/>
          <w:szCs w:val="24"/>
          <w:lang w:eastAsia="zh-CN"/>
        </w:rPr>
        <w:t>Kamu Çalışanlarının Aylık (Maaş-Ücret) ve Diğer Ödeneklerinin Düzenlenmesi (Değişiklik No:3)Yasa Tasarısı</w:t>
      </w:r>
      <w:r w:rsidRPr="006946B5">
        <w:rPr>
          <w:rFonts w:cs="Times New Roman"/>
          <w:sz w:val="24"/>
          <w:szCs w:val="24"/>
        </w:rPr>
        <w:t xml:space="preserve"> ile İlgili Oylama Cetveli.</w:t>
      </w:r>
    </w:p>
    <w:p w:rsidR="00BE495C" w:rsidRPr="006946B5" w:rsidRDefault="00BE495C" w:rsidP="006946B5">
      <w:pPr>
        <w:ind w:firstLine="0"/>
        <w:rPr>
          <w:rFonts w:cs="Times New Roman"/>
          <w:sz w:val="24"/>
          <w:szCs w:val="24"/>
        </w:rPr>
      </w:pPr>
    </w:p>
    <w:tbl>
      <w:tblPr>
        <w:tblStyle w:val="TableGrid"/>
        <w:tblW w:w="0" w:type="auto"/>
        <w:tblLook w:val="04A0" w:firstRow="1" w:lastRow="0" w:firstColumn="1" w:lastColumn="0" w:noHBand="0" w:noVBand="1"/>
      </w:tblPr>
      <w:tblGrid>
        <w:gridCol w:w="3075"/>
        <w:gridCol w:w="3075"/>
        <w:gridCol w:w="3075"/>
      </w:tblGrid>
      <w:tr w:rsidR="00BE495C" w:rsidRPr="006946B5" w:rsidTr="00206664">
        <w:tc>
          <w:tcPr>
            <w:tcW w:w="3075" w:type="dxa"/>
          </w:tcPr>
          <w:p w:rsidR="00BE495C" w:rsidRPr="006946B5" w:rsidRDefault="00BE495C" w:rsidP="00206664">
            <w:pPr>
              <w:rPr>
                <w:rFonts w:cs="Times New Roman"/>
                <w:sz w:val="24"/>
                <w:szCs w:val="24"/>
                <w:u w:val="single"/>
              </w:rPr>
            </w:pPr>
            <w:r w:rsidRPr="006946B5">
              <w:rPr>
                <w:rFonts w:cs="Times New Roman"/>
                <w:sz w:val="24"/>
                <w:szCs w:val="24"/>
                <w:u w:val="single"/>
              </w:rPr>
              <w:t>Kabul Edenler:</w:t>
            </w:r>
          </w:p>
        </w:tc>
        <w:tc>
          <w:tcPr>
            <w:tcW w:w="3075" w:type="dxa"/>
          </w:tcPr>
          <w:p w:rsidR="00BE495C" w:rsidRPr="006946B5" w:rsidRDefault="00BE495C" w:rsidP="00206664">
            <w:pPr>
              <w:rPr>
                <w:rFonts w:cs="Times New Roman"/>
                <w:sz w:val="24"/>
                <w:szCs w:val="24"/>
              </w:rPr>
            </w:pPr>
            <w:r w:rsidRPr="006946B5">
              <w:rPr>
                <w:rFonts w:cs="Times New Roman"/>
                <w:sz w:val="24"/>
                <w:szCs w:val="24"/>
                <w:u w:val="single"/>
              </w:rPr>
              <w:t>Kabul Etmeyenler</w:t>
            </w:r>
            <w:r w:rsidRPr="006946B5">
              <w:rPr>
                <w:rFonts w:cs="Times New Roman"/>
                <w:sz w:val="24"/>
                <w:szCs w:val="24"/>
              </w:rPr>
              <w:t>:</w:t>
            </w:r>
          </w:p>
        </w:tc>
        <w:tc>
          <w:tcPr>
            <w:tcW w:w="3075" w:type="dxa"/>
          </w:tcPr>
          <w:p w:rsidR="00BE495C" w:rsidRPr="006946B5" w:rsidRDefault="00BE495C" w:rsidP="00206664">
            <w:pPr>
              <w:rPr>
                <w:rFonts w:cs="Times New Roman"/>
                <w:sz w:val="24"/>
                <w:szCs w:val="24"/>
              </w:rPr>
            </w:pPr>
            <w:r w:rsidRPr="006946B5">
              <w:rPr>
                <w:rFonts w:cs="Times New Roman"/>
                <w:sz w:val="24"/>
                <w:szCs w:val="24"/>
                <w:u w:val="single"/>
              </w:rPr>
              <w:t>Oylamaya Katılmayanlar</w:t>
            </w:r>
            <w:r w:rsidRPr="006946B5">
              <w:rPr>
                <w:rFonts w:cs="Times New Roman"/>
                <w:sz w:val="24"/>
                <w:szCs w:val="24"/>
              </w:rPr>
              <w:t>:</w:t>
            </w:r>
          </w:p>
          <w:p w:rsidR="00BE495C" w:rsidRPr="006946B5" w:rsidRDefault="00BE495C" w:rsidP="00206664">
            <w:pPr>
              <w:rPr>
                <w:rFonts w:cs="Times New Roman"/>
                <w:sz w:val="24"/>
                <w:szCs w:val="24"/>
              </w:rPr>
            </w:pPr>
          </w:p>
        </w:tc>
      </w:tr>
      <w:tr w:rsidR="00BE495C" w:rsidRPr="006946B5" w:rsidTr="00206664">
        <w:tc>
          <w:tcPr>
            <w:tcW w:w="3075" w:type="dxa"/>
          </w:tcPr>
          <w:p w:rsidR="00BE495C" w:rsidRPr="006946B5" w:rsidRDefault="00BE495C" w:rsidP="004634D5">
            <w:pPr>
              <w:ind w:firstLine="0"/>
              <w:jc w:val="left"/>
              <w:rPr>
                <w:rFonts w:cs="Times New Roman"/>
                <w:sz w:val="24"/>
                <w:szCs w:val="24"/>
              </w:rPr>
            </w:pPr>
            <w:r w:rsidRPr="006946B5">
              <w:rPr>
                <w:rFonts w:cs="Times New Roman"/>
                <w:sz w:val="24"/>
                <w:szCs w:val="24"/>
              </w:rPr>
              <w:t>Serhat AKPINAR</w:t>
            </w:r>
          </w:p>
          <w:p w:rsidR="00BE495C" w:rsidRPr="006946B5" w:rsidRDefault="00BE495C" w:rsidP="004634D5">
            <w:pPr>
              <w:ind w:firstLine="0"/>
              <w:jc w:val="left"/>
              <w:rPr>
                <w:rFonts w:cs="Times New Roman"/>
                <w:sz w:val="24"/>
                <w:szCs w:val="24"/>
              </w:rPr>
            </w:pPr>
            <w:r w:rsidRPr="006946B5">
              <w:rPr>
                <w:rFonts w:cs="Times New Roman"/>
                <w:sz w:val="24"/>
                <w:szCs w:val="24"/>
              </w:rPr>
              <w:t xml:space="preserve">İzlem </w:t>
            </w:r>
            <w:proofErr w:type="spellStart"/>
            <w:r w:rsidRPr="006946B5">
              <w:rPr>
                <w:rFonts w:cs="Times New Roman"/>
                <w:sz w:val="24"/>
                <w:szCs w:val="24"/>
              </w:rPr>
              <w:t>Gürçağ</w:t>
            </w:r>
            <w:proofErr w:type="spellEnd"/>
            <w:r w:rsidRPr="006946B5">
              <w:rPr>
                <w:rFonts w:cs="Times New Roman"/>
                <w:sz w:val="24"/>
                <w:szCs w:val="24"/>
              </w:rPr>
              <w:t xml:space="preserve"> ALTUĞRA</w:t>
            </w:r>
          </w:p>
          <w:p w:rsidR="00BE495C" w:rsidRPr="006946B5" w:rsidRDefault="00BE495C" w:rsidP="004634D5">
            <w:pPr>
              <w:ind w:firstLine="0"/>
              <w:jc w:val="left"/>
              <w:rPr>
                <w:rFonts w:cs="Times New Roman"/>
                <w:sz w:val="24"/>
                <w:szCs w:val="24"/>
              </w:rPr>
            </w:pPr>
            <w:r w:rsidRPr="006946B5">
              <w:rPr>
                <w:rFonts w:cs="Times New Roman"/>
                <w:sz w:val="24"/>
                <w:szCs w:val="24"/>
              </w:rPr>
              <w:t>Olgun AMCAOĞLU</w:t>
            </w:r>
          </w:p>
          <w:p w:rsidR="00BE495C" w:rsidRPr="006946B5" w:rsidRDefault="00BE495C" w:rsidP="004634D5">
            <w:pPr>
              <w:ind w:firstLine="0"/>
              <w:jc w:val="left"/>
              <w:rPr>
                <w:rFonts w:cs="Times New Roman"/>
                <w:sz w:val="24"/>
                <w:szCs w:val="24"/>
              </w:rPr>
            </w:pPr>
            <w:r w:rsidRPr="006946B5">
              <w:rPr>
                <w:rFonts w:cs="Times New Roman"/>
                <w:sz w:val="24"/>
                <w:szCs w:val="24"/>
              </w:rPr>
              <w:t>Erhan ARIKLI</w:t>
            </w:r>
          </w:p>
          <w:p w:rsidR="00BE495C" w:rsidRPr="006946B5" w:rsidRDefault="00BE495C" w:rsidP="004634D5">
            <w:pPr>
              <w:ind w:firstLine="0"/>
              <w:jc w:val="left"/>
              <w:rPr>
                <w:rFonts w:cs="Times New Roman"/>
                <w:sz w:val="24"/>
                <w:szCs w:val="24"/>
              </w:rPr>
            </w:pPr>
            <w:r w:rsidRPr="006946B5">
              <w:rPr>
                <w:rFonts w:cs="Times New Roman"/>
                <w:sz w:val="24"/>
                <w:szCs w:val="24"/>
              </w:rPr>
              <w:t>Talip ATALAY</w:t>
            </w:r>
          </w:p>
          <w:p w:rsidR="00BE495C" w:rsidRPr="006946B5" w:rsidRDefault="00BE495C" w:rsidP="004634D5">
            <w:pPr>
              <w:ind w:firstLine="0"/>
              <w:jc w:val="left"/>
              <w:rPr>
                <w:rFonts w:cs="Times New Roman"/>
                <w:sz w:val="24"/>
                <w:szCs w:val="24"/>
              </w:rPr>
            </w:pPr>
            <w:r w:rsidRPr="006946B5">
              <w:rPr>
                <w:rFonts w:cs="Times New Roman"/>
                <w:sz w:val="24"/>
                <w:szCs w:val="24"/>
              </w:rPr>
              <w:t>Sunat ATUN</w:t>
            </w:r>
          </w:p>
          <w:p w:rsidR="00BE495C" w:rsidRPr="006946B5" w:rsidRDefault="00BE495C" w:rsidP="004634D5">
            <w:pPr>
              <w:ind w:firstLine="0"/>
              <w:jc w:val="left"/>
              <w:rPr>
                <w:rFonts w:cs="Times New Roman"/>
                <w:sz w:val="24"/>
                <w:szCs w:val="24"/>
              </w:rPr>
            </w:pPr>
            <w:r w:rsidRPr="006946B5">
              <w:rPr>
                <w:rFonts w:cs="Times New Roman"/>
                <w:sz w:val="24"/>
                <w:szCs w:val="24"/>
              </w:rPr>
              <w:t>Devrim BARÇIN</w:t>
            </w:r>
          </w:p>
          <w:p w:rsidR="00BE495C" w:rsidRPr="006946B5" w:rsidRDefault="00BE495C" w:rsidP="004634D5">
            <w:pPr>
              <w:ind w:firstLine="0"/>
              <w:jc w:val="left"/>
              <w:rPr>
                <w:rFonts w:cs="Times New Roman"/>
                <w:sz w:val="24"/>
                <w:szCs w:val="24"/>
              </w:rPr>
            </w:pPr>
            <w:r w:rsidRPr="006946B5">
              <w:rPr>
                <w:rFonts w:cs="Times New Roman"/>
                <w:sz w:val="24"/>
                <w:szCs w:val="24"/>
              </w:rPr>
              <w:t>Özdemir BEROVA</w:t>
            </w:r>
          </w:p>
          <w:p w:rsidR="00BE495C" w:rsidRPr="006946B5" w:rsidRDefault="00BE495C" w:rsidP="004634D5">
            <w:pPr>
              <w:ind w:firstLine="0"/>
              <w:jc w:val="left"/>
              <w:rPr>
                <w:rFonts w:cs="Times New Roman"/>
                <w:sz w:val="24"/>
                <w:szCs w:val="24"/>
              </w:rPr>
            </w:pPr>
            <w:r w:rsidRPr="006946B5">
              <w:rPr>
                <w:rFonts w:cs="Times New Roman"/>
                <w:sz w:val="24"/>
                <w:szCs w:val="24"/>
              </w:rPr>
              <w:t>Resmiye E. CANALTAY</w:t>
            </w:r>
          </w:p>
          <w:p w:rsidR="00BE495C" w:rsidRPr="006946B5" w:rsidRDefault="00BE495C" w:rsidP="004634D5">
            <w:pPr>
              <w:ind w:firstLine="0"/>
              <w:jc w:val="left"/>
              <w:rPr>
                <w:rFonts w:cs="Times New Roman"/>
                <w:sz w:val="24"/>
                <w:szCs w:val="24"/>
              </w:rPr>
            </w:pPr>
            <w:r w:rsidRPr="006946B5">
              <w:rPr>
                <w:rFonts w:cs="Times New Roman"/>
                <w:sz w:val="24"/>
                <w:szCs w:val="24"/>
              </w:rPr>
              <w:t>Hüseyin ÇAVUŞ</w:t>
            </w:r>
          </w:p>
          <w:p w:rsidR="00BE495C" w:rsidRPr="006946B5" w:rsidRDefault="00BE495C" w:rsidP="004634D5">
            <w:pPr>
              <w:ind w:firstLine="0"/>
              <w:jc w:val="left"/>
              <w:rPr>
                <w:rFonts w:cs="Times New Roman"/>
                <w:sz w:val="24"/>
                <w:szCs w:val="24"/>
              </w:rPr>
            </w:pPr>
            <w:r w:rsidRPr="006946B5">
              <w:rPr>
                <w:rFonts w:cs="Times New Roman"/>
                <w:sz w:val="24"/>
                <w:szCs w:val="24"/>
              </w:rPr>
              <w:t>Nazım ÇAVUŞOĞLU</w:t>
            </w:r>
          </w:p>
          <w:p w:rsidR="00BE495C" w:rsidRPr="006946B5" w:rsidRDefault="00BE495C" w:rsidP="004634D5">
            <w:pPr>
              <w:ind w:firstLine="0"/>
              <w:jc w:val="left"/>
              <w:rPr>
                <w:rFonts w:cs="Times New Roman"/>
                <w:sz w:val="24"/>
                <w:szCs w:val="24"/>
              </w:rPr>
            </w:pPr>
            <w:r w:rsidRPr="006946B5">
              <w:rPr>
                <w:rFonts w:cs="Times New Roman"/>
                <w:sz w:val="24"/>
                <w:szCs w:val="24"/>
              </w:rPr>
              <w:t>Şifa ÇOLAKOĞLU</w:t>
            </w:r>
          </w:p>
          <w:p w:rsidR="00BE495C" w:rsidRPr="006946B5" w:rsidRDefault="00BE495C" w:rsidP="004634D5">
            <w:pPr>
              <w:ind w:firstLine="0"/>
              <w:jc w:val="left"/>
              <w:rPr>
                <w:rFonts w:cs="Times New Roman"/>
                <w:sz w:val="24"/>
                <w:szCs w:val="24"/>
              </w:rPr>
            </w:pPr>
            <w:r w:rsidRPr="006946B5">
              <w:rPr>
                <w:rFonts w:cs="Times New Roman"/>
                <w:sz w:val="24"/>
                <w:szCs w:val="24"/>
              </w:rPr>
              <w:t>Doğuş DERYA</w:t>
            </w:r>
          </w:p>
          <w:p w:rsidR="00BE495C" w:rsidRPr="006946B5" w:rsidRDefault="00BE495C" w:rsidP="004634D5">
            <w:pPr>
              <w:ind w:firstLine="0"/>
              <w:jc w:val="left"/>
              <w:rPr>
                <w:rFonts w:cs="Times New Roman"/>
                <w:sz w:val="24"/>
                <w:szCs w:val="24"/>
              </w:rPr>
            </w:pPr>
            <w:r w:rsidRPr="006946B5">
              <w:rPr>
                <w:rFonts w:cs="Times New Roman"/>
                <w:sz w:val="24"/>
                <w:szCs w:val="24"/>
              </w:rPr>
              <w:t>Hakan DİNÇYÜREK</w:t>
            </w:r>
          </w:p>
          <w:p w:rsidR="00BE495C" w:rsidRPr="006946B5" w:rsidRDefault="00BE495C" w:rsidP="004634D5">
            <w:pPr>
              <w:ind w:firstLine="0"/>
              <w:jc w:val="left"/>
              <w:rPr>
                <w:rFonts w:cs="Times New Roman"/>
                <w:sz w:val="24"/>
                <w:szCs w:val="24"/>
              </w:rPr>
            </w:pPr>
            <w:r w:rsidRPr="006946B5">
              <w:rPr>
                <w:rFonts w:cs="Times New Roman"/>
                <w:sz w:val="24"/>
                <w:szCs w:val="24"/>
              </w:rPr>
              <w:t>Sadık GARDİYANOĞLU</w:t>
            </w:r>
          </w:p>
          <w:p w:rsidR="00BE495C" w:rsidRPr="006946B5" w:rsidRDefault="00BE495C" w:rsidP="004634D5">
            <w:pPr>
              <w:ind w:firstLine="0"/>
              <w:jc w:val="left"/>
              <w:rPr>
                <w:rFonts w:cs="Times New Roman"/>
                <w:sz w:val="24"/>
                <w:szCs w:val="24"/>
              </w:rPr>
            </w:pPr>
            <w:r w:rsidRPr="006946B5">
              <w:rPr>
                <w:rFonts w:cs="Times New Roman"/>
                <w:sz w:val="24"/>
                <w:szCs w:val="24"/>
              </w:rPr>
              <w:t>Biray HAMZAOĞULLARI</w:t>
            </w:r>
          </w:p>
          <w:p w:rsidR="00BE495C" w:rsidRPr="006946B5" w:rsidRDefault="00BE495C" w:rsidP="004634D5">
            <w:pPr>
              <w:ind w:firstLine="0"/>
              <w:jc w:val="left"/>
              <w:rPr>
                <w:rFonts w:cs="Times New Roman"/>
                <w:sz w:val="24"/>
                <w:szCs w:val="24"/>
              </w:rPr>
            </w:pPr>
            <w:r w:rsidRPr="006946B5">
              <w:rPr>
                <w:rFonts w:cs="Times New Roman"/>
                <w:sz w:val="24"/>
                <w:szCs w:val="24"/>
              </w:rPr>
              <w:t>Oğuzhan HASİPOĞLU</w:t>
            </w:r>
          </w:p>
          <w:p w:rsidR="00BE495C" w:rsidRPr="006946B5" w:rsidRDefault="00BE495C" w:rsidP="004634D5">
            <w:pPr>
              <w:ind w:firstLine="0"/>
              <w:jc w:val="left"/>
              <w:rPr>
                <w:rFonts w:cs="Times New Roman"/>
                <w:sz w:val="24"/>
                <w:szCs w:val="24"/>
              </w:rPr>
            </w:pPr>
            <w:r w:rsidRPr="006946B5">
              <w:rPr>
                <w:rFonts w:cs="Times New Roman"/>
                <w:sz w:val="24"/>
                <w:szCs w:val="24"/>
              </w:rPr>
              <w:t>Fırtına KARANFİL</w:t>
            </w:r>
          </w:p>
          <w:p w:rsidR="00BE495C" w:rsidRPr="006946B5" w:rsidRDefault="00BE495C" w:rsidP="004634D5">
            <w:pPr>
              <w:ind w:firstLine="0"/>
              <w:jc w:val="left"/>
              <w:rPr>
                <w:rFonts w:cs="Times New Roman"/>
                <w:sz w:val="24"/>
                <w:szCs w:val="24"/>
              </w:rPr>
            </w:pPr>
            <w:r w:rsidRPr="006946B5">
              <w:rPr>
                <w:rFonts w:cs="Times New Roman"/>
                <w:sz w:val="24"/>
                <w:szCs w:val="24"/>
              </w:rPr>
              <w:t>Hasan KÜÇÜK</w:t>
            </w:r>
          </w:p>
          <w:p w:rsidR="00BE495C" w:rsidRPr="006946B5" w:rsidRDefault="00BE495C" w:rsidP="004634D5">
            <w:pPr>
              <w:ind w:firstLine="0"/>
              <w:jc w:val="left"/>
              <w:rPr>
                <w:rFonts w:cs="Times New Roman"/>
                <w:sz w:val="24"/>
                <w:szCs w:val="24"/>
              </w:rPr>
            </w:pPr>
            <w:r w:rsidRPr="006946B5">
              <w:rPr>
                <w:rFonts w:cs="Times New Roman"/>
                <w:sz w:val="24"/>
                <w:szCs w:val="24"/>
              </w:rPr>
              <w:t>Fide KÜRŞAT</w:t>
            </w:r>
          </w:p>
          <w:p w:rsidR="00BE495C" w:rsidRPr="006946B5" w:rsidRDefault="00BE495C" w:rsidP="004634D5">
            <w:pPr>
              <w:ind w:firstLine="0"/>
              <w:jc w:val="left"/>
              <w:rPr>
                <w:rFonts w:cs="Times New Roman"/>
                <w:sz w:val="24"/>
                <w:szCs w:val="24"/>
              </w:rPr>
            </w:pPr>
            <w:r w:rsidRPr="006946B5">
              <w:rPr>
                <w:rFonts w:cs="Times New Roman"/>
                <w:sz w:val="24"/>
                <w:szCs w:val="24"/>
              </w:rPr>
              <w:t>Dursun OĞUZ</w:t>
            </w:r>
          </w:p>
          <w:p w:rsidR="00BE495C" w:rsidRPr="006946B5" w:rsidRDefault="00BE495C" w:rsidP="004634D5">
            <w:pPr>
              <w:ind w:firstLine="0"/>
              <w:jc w:val="left"/>
              <w:rPr>
                <w:rFonts w:cs="Times New Roman"/>
                <w:sz w:val="24"/>
                <w:szCs w:val="24"/>
              </w:rPr>
            </w:pPr>
            <w:proofErr w:type="spellStart"/>
            <w:r w:rsidRPr="006946B5">
              <w:rPr>
                <w:rFonts w:cs="Times New Roman"/>
                <w:sz w:val="24"/>
                <w:szCs w:val="24"/>
              </w:rPr>
              <w:t>Yasemi</w:t>
            </w:r>
            <w:proofErr w:type="spellEnd"/>
            <w:r w:rsidRPr="006946B5">
              <w:rPr>
                <w:rFonts w:cs="Times New Roman"/>
                <w:sz w:val="24"/>
                <w:szCs w:val="24"/>
              </w:rPr>
              <w:t xml:space="preserve"> ÖZTÜRK</w:t>
            </w:r>
          </w:p>
          <w:p w:rsidR="00BE495C" w:rsidRPr="006946B5" w:rsidRDefault="00BE495C" w:rsidP="004634D5">
            <w:pPr>
              <w:ind w:firstLine="0"/>
              <w:jc w:val="left"/>
              <w:rPr>
                <w:rFonts w:cs="Times New Roman"/>
                <w:sz w:val="24"/>
                <w:szCs w:val="24"/>
              </w:rPr>
            </w:pPr>
            <w:r w:rsidRPr="006946B5">
              <w:rPr>
                <w:rFonts w:cs="Times New Roman"/>
                <w:sz w:val="24"/>
                <w:szCs w:val="24"/>
              </w:rPr>
              <w:t>Ali PİLLİ</w:t>
            </w:r>
          </w:p>
          <w:p w:rsidR="00BE495C" w:rsidRPr="006946B5" w:rsidRDefault="00BE495C" w:rsidP="004634D5">
            <w:pPr>
              <w:ind w:firstLine="0"/>
              <w:jc w:val="left"/>
              <w:rPr>
                <w:rFonts w:cs="Times New Roman"/>
                <w:sz w:val="24"/>
                <w:szCs w:val="24"/>
              </w:rPr>
            </w:pPr>
            <w:r w:rsidRPr="006946B5">
              <w:rPr>
                <w:rFonts w:cs="Times New Roman"/>
                <w:sz w:val="24"/>
                <w:szCs w:val="24"/>
              </w:rPr>
              <w:t>Ahmet SAVAŞAN</w:t>
            </w:r>
          </w:p>
          <w:p w:rsidR="00BE495C" w:rsidRPr="006946B5" w:rsidRDefault="00BE495C" w:rsidP="004634D5">
            <w:pPr>
              <w:ind w:firstLine="0"/>
              <w:jc w:val="left"/>
              <w:rPr>
                <w:rFonts w:cs="Times New Roman"/>
                <w:sz w:val="24"/>
                <w:szCs w:val="24"/>
              </w:rPr>
            </w:pPr>
            <w:r w:rsidRPr="006946B5">
              <w:rPr>
                <w:rFonts w:cs="Times New Roman"/>
                <w:sz w:val="24"/>
                <w:szCs w:val="24"/>
              </w:rPr>
              <w:t>Erkut ŞAHALİ</w:t>
            </w:r>
          </w:p>
          <w:p w:rsidR="00BE495C" w:rsidRPr="006946B5" w:rsidRDefault="00BE495C" w:rsidP="004634D5">
            <w:pPr>
              <w:ind w:firstLine="0"/>
              <w:jc w:val="left"/>
              <w:rPr>
                <w:rFonts w:cs="Times New Roman"/>
                <w:sz w:val="24"/>
                <w:szCs w:val="24"/>
              </w:rPr>
            </w:pPr>
            <w:proofErr w:type="spellStart"/>
            <w:r w:rsidRPr="006946B5">
              <w:rPr>
                <w:rFonts w:cs="Times New Roman"/>
                <w:sz w:val="24"/>
                <w:szCs w:val="24"/>
              </w:rPr>
              <w:t>Salahi</w:t>
            </w:r>
            <w:proofErr w:type="spellEnd"/>
            <w:r w:rsidRPr="006946B5">
              <w:rPr>
                <w:rFonts w:cs="Times New Roman"/>
                <w:sz w:val="24"/>
                <w:szCs w:val="24"/>
              </w:rPr>
              <w:t xml:space="preserve"> ŞAHİNER</w:t>
            </w:r>
          </w:p>
          <w:p w:rsidR="00BE495C" w:rsidRPr="006946B5" w:rsidRDefault="00BE495C" w:rsidP="004634D5">
            <w:pPr>
              <w:ind w:firstLine="0"/>
              <w:jc w:val="left"/>
              <w:rPr>
                <w:rFonts w:cs="Times New Roman"/>
                <w:sz w:val="24"/>
                <w:szCs w:val="24"/>
              </w:rPr>
            </w:pPr>
            <w:r w:rsidRPr="006946B5">
              <w:rPr>
                <w:rFonts w:cs="Times New Roman"/>
                <w:sz w:val="24"/>
                <w:szCs w:val="24"/>
              </w:rPr>
              <w:t>Alişan ŞAN</w:t>
            </w:r>
          </w:p>
          <w:p w:rsidR="00BE495C" w:rsidRPr="006946B5" w:rsidRDefault="00BE495C" w:rsidP="004634D5">
            <w:pPr>
              <w:ind w:firstLine="0"/>
              <w:jc w:val="left"/>
              <w:rPr>
                <w:rFonts w:cs="Times New Roman"/>
                <w:sz w:val="24"/>
                <w:szCs w:val="24"/>
              </w:rPr>
            </w:pPr>
            <w:r w:rsidRPr="006946B5">
              <w:rPr>
                <w:rFonts w:cs="Times New Roman"/>
                <w:sz w:val="24"/>
                <w:szCs w:val="24"/>
              </w:rPr>
              <w:t>Hasan TAÇOY</w:t>
            </w:r>
          </w:p>
          <w:p w:rsidR="00BE495C" w:rsidRPr="006946B5" w:rsidRDefault="00BE495C" w:rsidP="004634D5">
            <w:pPr>
              <w:ind w:firstLine="0"/>
              <w:jc w:val="left"/>
              <w:rPr>
                <w:rFonts w:cs="Times New Roman"/>
                <w:sz w:val="24"/>
                <w:szCs w:val="24"/>
              </w:rPr>
            </w:pPr>
            <w:r w:rsidRPr="006946B5">
              <w:rPr>
                <w:rFonts w:cs="Times New Roman"/>
                <w:sz w:val="24"/>
                <w:szCs w:val="24"/>
              </w:rPr>
              <w:t>Fikri TOROS</w:t>
            </w:r>
          </w:p>
          <w:p w:rsidR="00BE495C" w:rsidRPr="006946B5" w:rsidRDefault="00BE495C" w:rsidP="004634D5">
            <w:pPr>
              <w:ind w:firstLine="0"/>
              <w:jc w:val="left"/>
              <w:rPr>
                <w:rFonts w:cs="Times New Roman"/>
                <w:sz w:val="24"/>
                <w:szCs w:val="24"/>
              </w:rPr>
            </w:pPr>
            <w:r w:rsidRPr="006946B5">
              <w:rPr>
                <w:rFonts w:cs="Times New Roman"/>
                <w:sz w:val="24"/>
                <w:szCs w:val="24"/>
              </w:rPr>
              <w:t>Zorlu TÖRE</w:t>
            </w:r>
          </w:p>
          <w:p w:rsidR="00BE495C" w:rsidRPr="006946B5" w:rsidRDefault="00BE495C" w:rsidP="004634D5">
            <w:pPr>
              <w:ind w:firstLine="0"/>
              <w:jc w:val="left"/>
              <w:rPr>
                <w:rFonts w:cs="Times New Roman"/>
                <w:sz w:val="24"/>
                <w:szCs w:val="24"/>
              </w:rPr>
            </w:pPr>
            <w:r w:rsidRPr="006946B5">
              <w:rPr>
                <w:rFonts w:cs="Times New Roman"/>
                <w:sz w:val="24"/>
                <w:szCs w:val="24"/>
              </w:rPr>
              <w:t>Teberrüken ULUÇAY</w:t>
            </w:r>
          </w:p>
          <w:p w:rsidR="00BE495C" w:rsidRPr="006946B5" w:rsidRDefault="00BE495C" w:rsidP="004634D5">
            <w:pPr>
              <w:ind w:firstLine="0"/>
              <w:jc w:val="left"/>
              <w:rPr>
                <w:rFonts w:cs="Times New Roman"/>
                <w:sz w:val="24"/>
                <w:szCs w:val="24"/>
              </w:rPr>
            </w:pPr>
            <w:r w:rsidRPr="006946B5">
              <w:rPr>
                <w:rFonts w:cs="Times New Roman"/>
                <w:sz w:val="24"/>
                <w:szCs w:val="24"/>
              </w:rPr>
              <w:t>Emrah YEŞİLIRMAK</w:t>
            </w:r>
          </w:p>
        </w:tc>
        <w:tc>
          <w:tcPr>
            <w:tcW w:w="3075" w:type="dxa"/>
          </w:tcPr>
          <w:p w:rsidR="00BE495C" w:rsidRPr="006946B5" w:rsidRDefault="00BE495C" w:rsidP="00206664">
            <w:pPr>
              <w:rPr>
                <w:rFonts w:cs="Times New Roman"/>
                <w:sz w:val="24"/>
                <w:szCs w:val="24"/>
              </w:rPr>
            </w:pPr>
          </w:p>
        </w:tc>
        <w:tc>
          <w:tcPr>
            <w:tcW w:w="3075" w:type="dxa"/>
          </w:tcPr>
          <w:p w:rsidR="00BE495C" w:rsidRPr="006946B5" w:rsidRDefault="00BE495C" w:rsidP="004634D5">
            <w:pPr>
              <w:ind w:firstLine="0"/>
              <w:rPr>
                <w:rFonts w:cs="Times New Roman"/>
                <w:sz w:val="24"/>
                <w:szCs w:val="24"/>
              </w:rPr>
            </w:pPr>
            <w:r w:rsidRPr="006946B5">
              <w:rPr>
                <w:rFonts w:cs="Times New Roman"/>
                <w:sz w:val="24"/>
                <w:szCs w:val="24"/>
              </w:rPr>
              <w:t>Asım AKANSOY</w:t>
            </w:r>
          </w:p>
          <w:p w:rsidR="00BE495C" w:rsidRPr="006946B5" w:rsidRDefault="00BE495C" w:rsidP="004634D5">
            <w:pPr>
              <w:ind w:firstLine="0"/>
              <w:rPr>
                <w:rFonts w:cs="Times New Roman"/>
                <w:sz w:val="24"/>
                <w:szCs w:val="24"/>
              </w:rPr>
            </w:pPr>
            <w:r w:rsidRPr="006946B5">
              <w:rPr>
                <w:rFonts w:cs="Times New Roman"/>
                <w:sz w:val="24"/>
                <w:szCs w:val="24"/>
              </w:rPr>
              <w:t>Fikri ATAOĞLU</w:t>
            </w:r>
          </w:p>
          <w:p w:rsidR="00BE495C" w:rsidRPr="006946B5" w:rsidRDefault="00BE495C" w:rsidP="004634D5">
            <w:pPr>
              <w:ind w:firstLine="0"/>
              <w:rPr>
                <w:rFonts w:cs="Times New Roman"/>
                <w:sz w:val="24"/>
                <w:szCs w:val="24"/>
              </w:rPr>
            </w:pPr>
            <w:r w:rsidRPr="006946B5">
              <w:rPr>
                <w:rFonts w:cs="Times New Roman"/>
                <w:sz w:val="24"/>
                <w:szCs w:val="24"/>
              </w:rPr>
              <w:t>Ayşegül BAYBARS</w:t>
            </w:r>
          </w:p>
          <w:p w:rsidR="00BE495C" w:rsidRPr="006946B5" w:rsidRDefault="00BE495C" w:rsidP="004634D5">
            <w:pPr>
              <w:ind w:firstLine="0"/>
              <w:rPr>
                <w:rFonts w:cs="Times New Roman"/>
                <w:sz w:val="24"/>
                <w:szCs w:val="24"/>
              </w:rPr>
            </w:pPr>
            <w:r w:rsidRPr="006946B5">
              <w:rPr>
                <w:rFonts w:cs="Times New Roman"/>
                <w:sz w:val="24"/>
                <w:szCs w:val="24"/>
              </w:rPr>
              <w:t>Filiz BESİM</w:t>
            </w:r>
          </w:p>
          <w:p w:rsidR="00BE495C" w:rsidRPr="006946B5" w:rsidRDefault="00BE495C" w:rsidP="004634D5">
            <w:pPr>
              <w:ind w:firstLine="0"/>
              <w:rPr>
                <w:rFonts w:cs="Times New Roman"/>
                <w:sz w:val="24"/>
                <w:szCs w:val="24"/>
              </w:rPr>
            </w:pPr>
            <w:r w:rsidRPr="006946B5">
              <w:rPr>
                <w:rFonts w:cs="Times New Roman"/>
                <w:sz w:val="24"/>
                <w:szCs w:val="24"/>
              </w:rPr>
              <w:t>Ceyhun BİRİNCİ</w:t>
            </w:r>
          </w:p>
          <w:p w:rsidR="00BE495C" w:rsidRPr="006946B5" w:rsidRDefault="00BE495C" w:rsidP="004634D5">
            <w:pPr>
              <w:ind w:firstLine="0"/>
              <w:rPr>
                <w:rFonts w:cs="Times New Roman"/>
                <w:sz w:val="24"/>
                <w:szCs w:val="24"/>
              </w:rPr>
            </w:pPr>
            <w:r w:rsidRPr="006946B5">
              <w:rPr>
                <w:rFonts w:cs="Times New Roman"/>
                <w:sz w:val="24"/>
                <w:szCs w:val="24"/>
              </w:rPr>
              <w:t>Armağan CANDAN</w:t>
            </w:r>
          </w:p>
          <w:p w:rsidR="00BE495C" w:rsidRPr="006946B5" w:rsidRDefault="00BE495C" w:rsidP="004634D5">
            <w:pPr>
              <w:ind w:firstLine="0"/>
              <w:rPr>
                <w:rFonts w:cs="Times New Roman"/>
                <w:sz w:val="24"/>
                <w:szCs w:val="24"/>
              </w:rPr>
            </w:pPr>
            <w:r w:rsidRPr="006946B5">
              <w:rPr>
                <w:rFonts w:cs="Times New Roman"/>
                <w:sz w:val="24"/>
                <w:szCs w:val="24"/>
              </w:rPr>
              <w:t>Tufan ERHÜRMAN</w:t>
            </w:r>
          </w:p>
          <w:p w:rsidR="00BE495C" w:rsidRPr="006946B5" w:rsidRDefault="00BE495C" w:rsidP="004634D5">
            <w:pPr>
              <w:ind w:firstLine="0"/>
              <w:rPr>
                <w:rFonts w:cs="Times New Roman"/>
                <w:sz w:val="24"/>
                <w:szCs w:val="24"/>
              </w:rPr>
            </w:pPr>
            <w:r w:rsidRPr="006946B5">
              <w:rPr>
                <w:rFonts w:cs="Times New Roman"/>
                <w:sz w:val="24"/>
                <w:szCs w:val="24"/>
              </w:rPr>
              <w:t>Kutlu EVREN</w:t>
            </w:r>
          </w:p>
          <w:p w:rsidR="00BE495C" w:rsidRPr="006946B5" w:rsidRDefault="00BE495C" w:rsidP="004634D5">
            <w:pPr>
              <w:ind w:firstLine="0"/>
              <w:rPr>
                <w:rFonts w:cs="Times New Roman"/>
                <w:sz w:val="24"/>
                <w:szCs w:val="24"/>
              </w:rPr>
            </w:pPr>
            <w:r w:rsidRPr="006946B5">
              <w:rPr>
                <w:rFonts w:cs="Times New Roman"/>
                <w:sz w:val="24"/>
                <w:szCs w:val="24"/>
              </w:rPr>
              <w:t xml:space="preserve">Sıla </w:t>
            </w:r>
            <w:proofErr w:type="spellStart"/>
            <w:r w:rsidRPr="006946B5">
              <w:rPr>
                <w:rFonts w:cs="Times New Roman"/>
                <w:sz w:val="24"/>
                <w:szCs w:val="24"/>
              </w:rPr>
              <w:t>Usar</w:t>
            </w:r>
            <w:proofErr w:type="spellEnd"/>
            <w:r w:rsidRPr="006946B5">
              <w:rPr>
                <w:rFonts w:cs="Times New Roman"/>
                <w:sz w:val="24"/>
                <w:szCs w:val="24"/>
              </w:rPr>
              <w:t xml:space="preserve"> İNCİRLİ</w:t>
            </w:r>
          </w:p>
          <w:p w:rsidR="00BE495C" w:rsidRPr="006946B5" w:rsidRDefault="00BE495C" w:rsidP="004634D5">
            <w:pPr>
              <w:ind w:firstLine="0"/>
              <w:rPr>
                <w:rFonts w:cs="Times New Roman"/>
                <w:sz w:val="24"/>
                <w:szCs w:val="24"/>
              </w:rPr>
            </w:pPr>
            <w:r w:rsidRPr="006946B5">
              <w:rPr>
                <w:rFonts w:cs="Times New Roman"/>
                <w:sz w:val="24"/>
                <w:szCs w:val="24"/>
              </w:rPr>
              <w:t>Fazilet ÖZDENEFE</w:t>
            </w:r>
          </w:p>
          <w:p w:rsidR="00BE495C" w:rsidRPr="006946B5" w:rsidRDefault="00BE495C" w:rsidP="004634D5">
            <w:pPr>
              <w:ind w:firstLine="0"/>
              <w:rPr>
                <w:rFonts w:cs="Times New Roman"/>
                <w:sz w:val="24"/>
                <w:szCs w:val="24"/>
              </w:rPr>
            </w:pPr>
            <w:r w:rsidRPr="006946B5">
              <w:rPr>
                <w:rFonts w:cs="Times New Roman"/>
                <w:sz w:val="24"/>
                <w:szCs w:val="24"/>
              </w:rPr>
              <w:t>Ziya ÖZTÜRKLER</w:t>
            </w:r>
          </w:p>
          <w:p w:rsidR="00BE495C" w:rsidRPr="006946B5" w:rsidRDefault="00BE495C" w:rsidP="004634D5">
            <w:pPr>
              <w:ind w:firstLine="0"/>
              <w:rPr>
                <w:rFonts w:cs="Times New Roman"/>
                <w:sz w:val="24"/>
                <w:szCs w:val="24"/>
              </w:rPr>
            </w:pPr>
            <w:r w:rsidRPr="006946B5">
              <w:rPr>
                <w:rFonts w:cs="Times New Roman"/>
                <w:sz w:val="24"/>
                <w:szCs w:val="24"/>
              </w:rPr>
              <w:t>Sami ÖZUSLU</w:t>
            </w:r>
          </w:p>
          <w:p w:rsidR="00BE495C" w:rsidRPr="006946B5" w:rsidRDefault="00BE495C" w:rsidP="004634D5">
            <w:pPr>
              <w:ind w:firstLine="0"/>
              <w:rPr>
                <w:rFonts w:cs="Times New Roman"/>
                <w:sz w:val="24"/>
                <w:szCs w:val="24"/>
              </w:rPr>
            </w:pPr>
            <w:r w:rsidRPr="006946B5">
              <w:rPr>
                <w:rFonts w:cs="Times New Roman"/>
                <w:sz w:val="24"/>
                <w:szCs w:val="24"/>
              </w:rPr>
              <w:t>Jale Refik ROGERS</w:t>
            </w:r>
          </w:p>
          <w:p w:rsidR="00BE495C" w:rsidRPr="006946B5" w:rsidRDefault="00BE495C" w:rsidP="004634D5">
            <w:pPr>
              <w:ind w:firstLine="0"/>
              <w:rPr>
                <w:rFonts w:cs="Times New Roman"/>
                <w:sz w:val="24"/>
                <w:szCs w:val="24"/>
              </w:rPr>
            </w:pPr>
            <w:r w:rsidRPr="006946B5">
              <w:rPr>
                <w:rFonts w:cs="Times New Roman"/>
                <w:sz w:val="24"/>
                <w:szCs w:val="24"/>
              </w:rPr>
              <w:t>Ürün SOLYALI</w:t>
            </w:r>
          </w:p>
          <w:p w:rsidR="00BE495C" w:rsidRPr="006946B5" w:rsidRDefault="00BE495C" w:rsidP="004634D5">
            <w:pPr>
              <w:ind w:firstLine="0"/>
              <w:rPr>
                <w:rFonts w:cs="Times New Roman"/>
                <w:sz w:val="24"/>
                <w:szCs w:val="24"/>
              </w:rPr>
            </w:pPr>
            <w:r w:rsidRPr="006946B5">
              <w:rPr>
                <w:rFonts w:cs="Times New Roman"/>
                <w:sz w:val="24"/>
                <w:szCs w:val="24"/>
              </w:rPr>
              <w:t>Faiz SUCUOĞLU</w:t>
            </w:r>
          </w:p>
          <w:p w:rsidR="00BE495C" w:rsidRPr="006946B5" w:rsidRDefault="00BE495C" w:rsidP="004634D5">
            <w:pPr>
              <w:ind w:firstLine="0"/>
              <w:rPr>
                <w:rFonts w:cs="Times New Roman"/>
                <w:sz w:val="24"/>
                <w:szCs w:val="24"/>
              </w:rPr>
            </w:pPr>
            <w:r w:rsidRPr="006946B5">
              <w:rPr>
                <w:rFonts w:cs="Times New Roman"/>
                <w:sz w:val="24"/>
                <w:szCs w:val="24"/>
              </w:rPr>
              <w:t>Ongun TALAT</w:t>
            </w:r>
          </w:p>
          <w:p w:rsidR="00BE495C" w:rsidRPr="006946B5" w:rsidRDefault="00BE495C" w:rsidP="004634D5">
            <w:pPr>
              <w:ind w:firstLine="0"/>
              <w:rPr>
                <w:rFonts w:cs="Times New Roman"/>
                <w:sz w:val="24"/>
                <w:szCs w:val="24"/>
              </w:rPr>
            </w:pPr>
            <w:r w:rsidRPr="006946B5">
              <w:rPr>
                <w:rFonts w:cs="Times New Roman"/>
                <w:sz w:val="24"/>
                <w:szCs w:val="24"/>
              </w:rPr>
              <w:t>Hasan TOSUNOĞLU</w:t>
            </w:r>
          </w:p>
          <w:p w:rsidR="00BE495C" w:rsidRPr="006946B5" w:rsidRDefault="00BE495C" w:rsidP="004634D5">
            <w:pPr>
              <w:ind w:firstLine="0"/>
              <w:rPr>
                <w:rFonts w:cs="Times New Roman"/>
                <w:sz w:val="24"/>
                <w:szCs w:val="24"/>
              </w:rPr>
            </w:pPr>
            <w:r w:rsidRPr="006946B5">
              <w:rPr>
                <w:rFonts w:cs="Times New Roman"/>
                <w:sz w:val="24"/>
                <w:szCs w:val="24"/>
              </w:rPr>
              <w:t>Ünal ÜSTEL</w:t>
            </w:r>
          </w:p>
        </w:tc>
      </w:tr>
    </w:tbl>
    <w:p w:rsidR="00BE495C" w:rsidRPr="006946B5" w:rsidRDefault="00BE495C" w:rsidP="00206664">
      <w:pPr>
        <w:rPr>
          <w:rFonts w:cs="Times New Roman"/>
          <w:sz w:val="24"/>
          <w:szCs w:val="24"/>
        </w:rPr>
      </w:pPr>
    </w:p>
    <w:p w:rsidR="00BE495C" w:rsidRPr="006946B5" w:rsidRDefault="00BE495C" w:rsidP="00206664">
      <w:pPr>
        <w:ind w:firstLine="708"/>
        <w:rPr>
          <w:rFonts w:cs="Times New Roman"/>
          <w:sz w:val="24"/>
          <w:szCs w:val="24"/>
        </w:rPr>
      </w:pPr>
      <w:r w:rsidRPr="006946B5">
        <w:rPr>
          <w:rFonts w:cs="Times New Roman"/>
          <w:sz w:val="24"/>
          <w:szCs w:val="24"/>
        </w:rPr>
        <w:t xml:space="preserve"> BAŞKAN – Sayın milletvekilleri; Oylama sonucunu tutanağa göre açıklıyorum. 32 kabul oybirliğiyle kabul edilmiştir. </w:t>
      </w:r>
    </w:p>
    <w:p w:rsidR="00BE495C" w:rsidRPr="006946B5" w:rsidRDefault="00BE495C" w:rsidP="00206664">
      <w:pPr>
        <w:ind w:firstLine="708"/>
        <w:rPr>
          <w:rFonts w:cs="Times New Roman"/>
          <w:sz w:val="24"/>
          <w:szCs w:val="24"/>
        </w:rPr>
      </w:pPr>
    </w:p>
    <w:p w:rsidR="00BE495C" w:rsidRPr="006946B5" w:rsidRDefault="006946B5" w:rsidP="00206664">
      <w:pPr>
        <w:ind w:firstLine="708"/>
        <w:rPr>
          <w:rFonts w:cs="Times New Roman"/>
          <w:sz w:val="24"/>
          <w:szCs w:val="24"/>
        </w:rPr>
      </w:pPr>
      <w:r w:rsidRPr="006946B5">
        <w:rPr>
          <w:rFonts w:cs="Times New Roman"/>
          <w:sz w:val="24"/>
          <w:szCs w:val="24"/>
        </w:rPr>
        <w:t>S</w:t>
      </w:r>
      <w:r w:rsidR="00BE495C" w:rsidRPr="006946B5">
        <w:rPr>
          <w:rFonts w:cs="Times New Roman"/>
          <w:sz w:val="24"/>
          <w:szCs w:val="24"/>
        </w:rPr>
        <w:t xml:space="preserve">ayın milletvekilleri; gündem gereği görüşmeler tamamlanmıştır. Gelecek Birleşim 10 Ekim 2023 Salı günü saat 10.00’da gerçekleşecektir. Gündem elektronik posta yoluyla e-maillerinize gönderilecek, ayrıca Meclis web sayfasında yayınlanacaktır. Birleşimi burada kapatıyorum. Herkese iyi akşamlar, iyi yolculuklar diliyorum. </w:t>
      </w:r>
    </w:p>
    <w:p w:rsidR="00BE495C" w:rsidRPr="006946B5" w:rsidRDefault="00BE495C" w:rsidP="00206664">
      <w:pPr>
        <w:ind w:firstLine="708"/>
        <w:rPr>
          <w:rFonts w:cs="Times New Roman"/>
          <w:sz w:val="24"/>
          <w:szCs w:val="24"/>
        </w:rPr>
      </w:pPr>
    </w:p>
    <w:p w:rsidR="00BE495C" w:rsidRPr="006946B5" w:rsidRDefault="00BE495C" w:rsidP="00206664">
      <w:pPr>
        <w:ind w:firstLine="708"/>
        <w:jc w:val="right"/>
        <w:rPr>
          <w:rFonts w:cs="Times New Roman"/>
          <w:sz w:val="24"/>
          <w:szCs w:val="24"/>
        </w:rPr>
      </w:pPr>
      <w:r w:rsidRPr="006946B5">
        <w:rPr>
          <w:rFonts w:cs="Times New Roman"/>
          <w:sz w:val="24"/>
          <w:szCs w:val="24"/>
        </w:rPr>
        <w:t>(Kapanış Saati: 17.53)</w:t>
      </w:r>
    </w:p>
    <w:p w:rsidR="00BE495C" w:rsidRPr="006946B5" w:rsidRDefault="00BE495C" w:rsidP="00206664">
      <w:pPr>
        <w:ind w:firstLine="708"/>
        <w:jc w:val="right"/>
        <w:rPr>
          <w:rFonts w:cs="Times New Roman"/>
          <w:sz w:val="24"/>
          <w:szCs w:val="24"/>
        </w:rPr>
      </w:pPr>
    </w:p>
    <w:p w:rsidR="00BE495C" w:rsidRPr="006946B5" w:rsidRDefault="00BE495C" w:rsidP="00206664">
      <w:pPr>
        <w:ind w:firstLine="708"/>
        <w:jc w:val="right"/>
        <w:rPr>
          <w:rFonts w:cs="Times New Roman"/>
          <w:sz w:val="24"/>
          <w:szCs w:val="24"/>
        </w:rPr>
      </w:pPr>
    </w:p>
    <w:p w:rsidR="00BE495C" w:rsidRPr="006946B5" w:rsidRDefault="00BC697E" w:rsidP="004634D5">
      <w:pPr>
        <w:ind w:firstLine="0"/>
        <w:rPr>
          <w:rFonts w:cs="Times New Roman"/>
          <w:sz w:val="24"/>
          <w:szCs w:val="24"/>
        </w:rPr>
      </w:pPr>
      <w:r>
        <w:rPr>
          <w:rFonts w:cs="Times New Roman"/>
          <w:sz w:val="24"/>
          <w:szCs w:val="24"/>
        </w:rPr>
        <w:lastRenderedPageBreak/>
        <w:t xml:space="preserve">             </w:t>
      </w:r>
      <w:r w:rsidR="004634D5" w:rsidRPr="006946B5">
        <w:rPr>
          <w:rFonts w:cs="Times New Roman"/>
          <w:sz w:val="24"/>
          <w:szCs w:val="24"/>
        </w:rPr>
        <w:t>DÖNEM:</w:t>
      </w:r>
      <w:r w:rsidR="00BE495C" w:rsidRPr="006946B5">
        <w:rPr>
          <w:rFonts w:cs="Times New Roman"/>
          <w:sz w:val="24"/>
          <w:szCs w:val="24"/>
        </w:rPr>
        <w:t xml:space="preserve">X                                                           </w:t>
      </w:r>
      <w:r w:rsidR="004634D5" w:rsidRPr="006946B5">
        <w:rPr>
          <w:rFonts w:cs="Times New Roman"/>
          <w:sz w:val="24"/>
          <w:szCs w:val="24"/>
        </w:rPr>
        <w:t xml:space="preserve">                              </w:t>
      </w:r>
      <w:r w:rsidR="00BE495C" w:rsidRPr="006946B5">
        <w:rPr>
          <w:rFonts w:cs="Times New Roman"/>
          <w:sz w:val="24"/>
          <w:szCs w:val="24"/>
        </w:rPr>
        <w:t>YIL : 3</w:t>
      </w:r>
    </w:p>
    <w:p w:rsidR="00BE495C" w:rsidRPr="006946B5" w:rsidRDefault="00BE495C" w:rsidP="00206664">
      <w:pPr>
        <w:rPr>
          <w:rFonts w:cs="Times New Roman"/>
          <w:sz w:val="24"/>
          <w:szCs w:val="24"/>
        </w:rPr>
      </w:pPr>
    </w:p>
    <w:p w:rsidR="00BE495C" w:rsidRPr="006946B5" w:rsidRDefault="00BE495C" w:rsidP="00206664">
      <w:pPr>
        <w:jc w:val="center"/>
        <w:rPr>
          <w:rFonts w:cs="Times New Roman"/>
          <w:sz w:val="24"/>
          <w:szCs w:val="24"/>
        </w:rPr>
      </w:pPr>
    </w:p>
    <w:p w:rsidR="00BE495C" w:rsidRPr="006946B5" w:rsidRDefault="00BE495C" w:rsidP="00206664">
      <w:pPr>
        <w:jc w:val="center"/>
        <w:rPr>
          <w:rFonts w:cs="Times New Roman"/>
          <w:sz w:val="24"/>
          <w:szCs w:val="24"/>
        </w:rPr>
      </w:pPr>
      <w:r w:rsidRPr="006946B5">
        <w:rPr>
          <w:rFonts w:cs="Times New Roman"/>
          <w:sz w:val="24"/>
          <w:szCs w:val="24"/>
        </w:rPr>
        <w:t>CUMHURİYET MECLİSİ</w:t>
      </w:r>
    </w:p>
    <w:p w:rsidR="00BE495C" w:rsidRPr="006946B5" w:rsidRDefault="00BE495C" w:rsidP="00206664">
      <w:pPr>
        <w:jc w:val="center"/>
        <w:rPr>
          <w:rFonts w:cs="Times New Roman"/>
          <w:sz w:val="24"/>
          <w:szCs w:val="24"/>
        </w:rPr>
      </w:pPr>
      <w:r w:rsidRPr="006946B5">
        <w:rPr>
          <w:rFonts w:cs="Times New Roman"/>
          <w:sz w:val="24"/>
          <w:szCs w:val="24"/>
        </w:rPr>
        <w:t>GÜNDEMİ</w:t>
      </w:r>
    </w:p>
    <w:p w:rsidR="00BE495C" w:rsidRPr="006946B5" w:rsidRDefault="00BE495C" w:rsidP="00206664">
      <w:pPr>
        <w:jc w:val="center"/>
        <w:rPr>
          <w:rFonts w:cs="Times New Roman"/>
          <w:sz w:val="24"/>
          <w:szCs w:val="24"/>
        </w:rPr>
      </w:pPr>
      <w:r w:rsidRPr="006946B5">
        <w:rPr>
          <w:rFonts w:cs="Times New Roman"/>
          <w:sz w:val="24"/>
          <w:szCs w:val="24"/>
        </w:rPr>
        <w:t xml:space="preserve">  3’üncü  Birleşim</w:t>
      </w:r>
    </w:p>
    <w:p w:rsidR="00BE495C" w:rsidRPr="006946B5" w:rsidRDefault="00BE495C" w:rsidP="00206664">
      <w:pPr>
        <w:jc w:val="center"/>
        <w:rPr>
          <w:rFonts w:cs="Times New Roman"/>
          <w:sz w:val="24"/>
          <w:szCs w:val="24"/>
        </w:rPr>
      </w:pPr>
      <w:r w:rsidRPr="006946B5">
        <w:rPr>
          <w:rFonts w:cs="Times New Roman"/>
          <w:sz w:val="24"/>
          <w:szCs w:val="24"/>
        </w:rPr>
        <w:t>9 Ekim 2023, Pazartesi</w:t>
      </w:r>
    </w:p>
    <w:p w:rsidR="00BE495C" w:rsidRPr="006946B5" w:rsidRDefault="00BE495C" w:rsidP="00206664">
      <w:pPr>
        <w:jc w:val="center"/>
        <w:rPr>
          <w:rFonts w:cs="Times New Roman"/>
          <w:sz w:val="24"/>
          <w:szCs w:val="24"/>
        </w:rPr>
      </w:pPr>
      <w:r w:rsidRPr="006946B5">
        <w:rPr>
          <w:rFonts w:cs="Times New Roman"/>
          <w:sz w:val="24"/>
          <w:szCs w:val="24"/>
        </w:rPr>
        <w:t>Saat: 10. 00</w:t>
      </w:r>
    </w:p>
    <w:p w:rsidR="00BE495C" w:rsidRPr="006946B5" w:rsidRDefault="00BE495C" w:rsidP="00206664">
      <w:pPr>
        <w:jc w:val="center"/>
        <w:rPr>
          <w:rFonts w:cs="Times New Roman"/>
          <w:sz w:val="24"/>
          <w:szCs w:val="24"/>
          <w:u w:val="single"/>
        </w:rPr>
      </w:pPr>
    </w:p>
    <w:p w:rsidR="00BE495C" w:rsidRPr="006946B5" w:rsidRDefault="00BE495C" w:rsidP="00206664">
      <w:pPr>
        <w:rPr>
          <w:rFonts w:cs="Times New Roman"/>
          <w:sz w:val="24"/>
          <w:szCs w:val="24"/>
        </w:rPr>
      </w:pPr>
      <w:r w:rsidRPr="006946B5">
        <w:rPr>
          <w:rFonts w:cs="Times New Roman"/>
          <w:sz w:val="24"/>
          <w:szCs w:val="24"/>
          <w:u w:val="single"/>
        </w:rPr>
        <w:t>GÜNDEM:</w:t>
      </w:r>
    </w:p>
    <w:tbl>
      <w:tblPr>
        <w:tblW w:w="9606" w:type="dxa"/>
        <w:tblLayout w:type="fixed"/>
        <w:tblLook w:val="04A0" w:firstRow="1" w:lastRow="0" w:firstColumn="1" w:lastColumn="0" w:noHBand="0" w:noVBand="1"/>
      </w:tblPr>
      <w:tblGrid>
        <w:gridCol w:w="9606"/>
      </w:tblGrid>
      <w:tr w:rsidR="00BE495C" w:rsidRPr="006946B5" w:rsidTr="00206664">
        <w:tc>
          <w:tcPr>
            <w:tcW w:w="9606" w:type="dxa"/>
          </w:tcPr>
          <w:p w:rsidR="00BE495C" w:rsidRPr="006946B5" w:rsidRDefault="00BE495C" w:rsidP="00206664">
            <w:pPr>
              <w:spacing w:line="276" w:lineRule="auto"/>
              <w:rPr>
                <w:rFonts w:cs="Times New Roman"/>
                <w:sz w:val="24"/>
                <w:szCs w:val="24"/>
              </w:rPr>
            </w:pPr>
          </w:p>
        </w:tc>
      </w:tr>
      <w:tr w:rsidR="00BE495C" w:rsidRPr="006946B5" w:rsidTr="00206664">
        <w:tc>
          <w:tcPr>
            <w:tcW w:w="9606" w:type="dxa"/>
            <w:hideMark/>
          </w:tcPr>
          <w:p w:rsidR="00BE495C" w:rsidRPr="006946B5" w:rsidRDefault="00BE495C" w:rsidP="00206664">
            <w:pPr>
              <w:spacing w:line="276" w:lineRule="auto"/>
              <w:rPr>
                <w:rFonts w:cs="Times New Roman"/>
                <w:sz w:val="24"/>
                <w:szCs w:val="24"/>
              </w:rPr>
            </w:pPr>
            <w:r w:rsidRPr="006946B5">
              <w:rPr>
                <w:rFonts w:cs="Times New Roman"/>
                <w:sz w:val="24"/>
                <w:szCs w:val="24"/>
              </w:rPr>
              <w:t>I. BAŞKANLIĞIN GENEL KURULA SUNUŞLARI:</w:t>
            </w:r>
          </w:p>
        </w:tc>
      </w:tr>
      <w:tr w:rsidR="00BE495C" w:rsidRPr="006946B5" w:rsidTr="00206664">
        <w:tc>
          <w:tcPr>
            <w:tcW w:w="9606" w:type="dxa"/>
          </w:tcPr>
          <w:p w:rsidR="00BE495C" w:rsidRPr="006946B5" w:rsidRDefault="00BE495C" w:rsidP="00206664">
            <w:pPr>
              <w:spacing w:line="276" w:lineRule="auto"/>
              <w:rPr>
                <w:rFonts w:cs="Times New Roman"/>
                <w:sz w:val="24"/>
                <w:szCs w:val="24"/>
              </w:rPr>
            </w:pPr>
          </w:p>
        </w:tc>
      </w:tr>
      <w:tr w:rsidR="00BE495C" w:rsidRPr="006946B5" w:rsidTr="00206664">
        <w:tc>
          <w:tcPr>
            <w:tcW w:w="9606" w:type="dxa"/>
            <w:hideMark/>
          </w:tcPr>
          <w:p w:rsidR="00BE495C" w:rsidRPr="006946B5" w:rsidRDefault="00BE495C" w:rsidP="00206664">
            <w:pPr>
              <w:pStyle w:val="NoSpacing"/>
              <w:spacing w:line="276" w:lineRule="auto"/>
              <w:jc w:val="both"/>
              <w:rPr>
                <w:rFonts w:ascii="Times New Roman" w:hAnsi="Times New Roman" w:cs="Times New Roman"/>
                <w:noProof/>
                <w:sz w:val="24"/>
                <w:szCs w:val="24"/>
              </w:rPr>
            </w:pPr>
            <w:r w:rsidRPr="006946B5">
              <w:rPr>
                <w:rFonts w:ascii="Times New Roman" w:hAnsi="Times New Roman" w:cs="Times New Roman"/>
                <w:noProof/>
                <w:sz w:val="24"/>
                <w:szCs w:val="24"/>
              </w:rPr>
              <w:t>- Bu Kısımda Sunuşlara yer verilecektir.</w:t>
            </w:r>
          </w:p>
        </w:tc>
      </w:tr>
      <w:tr w:rsidR="00BE495C" w:rsidRPr="006946B5" w:rsidTr="00206664">
        <w:tc>
          <w:tcPr>
            <w:tcW w:w="9606" w:type="dxa"/>
          </w:tcPr>
          <w:p w:rsidR="00BE495C" w:rsidRPr="006946B5" w:rsidRDefault="00BE495C" w:rsidP="00206664">
            <w:pPr>
              <w:pStyle w:val="NoSpacing"/>
              <w:spacing w:line="276" w:lineRule="auto"/>
              <w:jc w:val="both"/>
              <w:rPr>
                <w:rFonts w:ascii="Times New Roman" w:hAnsi="Times New Roman" w:cs="Times New Roman"/>
                <w:noProof/>
                <w:sz w:val="24"/>
                <w:szCs w:val="24"/>
              </w:rPr>
            </w:pPr>
          </w:p>
        </w:tc>
      </w:tr>
      <w:tr w:rsidR="00BE495C" w:rsidRPr="006946B5" w:rsidTr="00206664">
        <w:tc>
          <w:tcPr>
            <w:tcW w:w="9606" w:type="dxa"/>
            <w:hideMark/>
          </w:tcPr>
          <w:p w:rsidR="00BE495C" w:rsidRPr="006946B5" w:rsidRDefault="00BE495C" w:rsidP="00206664">
            <w:pPr>
              <w:spacing w:line="276" w:lineRule="auto"/>
              <w:rPr>
                <w:rFonts w:cs="Times New Roman"/>
                <w:sz w:val="24"/>
                <w:szCs w:val="24"/>
              </w:rPr>
            </w:pPr>
            <w:r w:rsidRPr="006946B5">
              <w:rPr>
                <w:rFonts w:cs="Times New Roman"/>
                <w:sz w:val="24"/>
                <w:szCs w:val="24"/>
              </w:rPr>
              <w:t>II. ÖZEL GÜNDEMDE YER ALACAK İŞLER:</w:t>
            </w:r>
          </w:p>
        </w:tc>
      </w:tr>
      <w:tr w:rsidR="00BE495C" w:rsidRPr="006946B5" w:rsidTr="00206664">
        <w:tc>
          <w:tcPr>
            <w:tcW w:w="9606" w:type="dxa"/>
          </w:tcPr>
          <w:p w:rsidR="00BE495C" w:rsidRPr="006946B5" w:rsidRDefault="00BE495C" w:rsidP="00206664">
            <w:pPr>
              <w:spacing w:line="276" w:lineRule="auto"/>
              <w:rPr>
                <w:rFonts w:cs="Times New Roman"/>
                <w:sz w:val="24"/>
                <w:szCs w:val="24"/>
              </w:rPr>
            </w:pPr>
          </w:p>
        </w:tc>
      </w:tr>
      <w:tr w:rsidR="00BE495C" w:rsidRPr="006946B5" w:rsidTr="00206664">
        <w:tc>
          <w:tcPr>
            <w:tcW w:w="9606" w:type="dxa"/>
          </w:tcPr>
          <w:p w:rsidR="00BE495C" w:rsidRPr="006946B5" w:rsidRDefault="00BE495C" w:rsidP="00206664">
            <w:pPr>
              <w:spacing w:line="276" w:lineRule="auto"/>
              <w:rPr>
                <w:rFonts w:cs="Times New Roman"/>
                <w:sz w:val="24"/>
                <w:szCs w:val="24"/>
              </w:rPr>
            </w:pPr>
            <w:r w:rsidRPr="006946B5">
              <w:rPr>
                <w:rFonts w:cs="Times New Roman"/>
                <w:sz w:val="24"/>
                <w:szCs w:val="24"/>
              </w:rPr>
              <w:t>(1) Kuzey Kıbrıs Türk Cumhuriyeti Hükümeti ile Türkiye Cumhuriyeti Hükümeti Arasında Ulusal Sürücü Belgelerinin/Sürüş Ehliyetlerinin Karşılıklı Olarak Tanınması ve Değişimi Anlaşmasında Değişiklik Yapılmasına Dair Anlaşma (Onay) Yasa Tasarısı (</w:t>
            </w:r>
            <w:proofErr w:type="spellStart"/>
            <w:r w:rsidRPr="006946B5">
              <w:rPr>
                <w:rFonts w:cs="Times New Roman"/>
                <w:sz w:val="24"/>
                <w:szCs w:val="24"/>
              </w:rPr>
              <w:t>Y.T.No</w:t>
            </w:r>
            <w:proofErr w:type="spellEnd"/>
            <w:r w:rsidRPr="006946B5">
              <w:rPr>
                <w:rFonts w:cs="Times New Roman"/>
                <w:sz w:val="24"/>
                <w:szCs w:val="24"/>
              </w:rPr>
              <w:t xml:space="preserve">: 42/1/2022) ve Hukuk, Siyasi İşler ve </w:t>
            </w:r>
            <w:proofErr w:type="spellStart"/>
            <w:r w:rsidRPr="006946B5">
              <w:rPr>
                <w:rFonts w:cs="Times New Roman"/>
                <w:sz w:val="24"/>
                <w:szCs w:val="24"/>
              </w:rPr>
              <w:t>Dışilişkiler</w:t>
            </w:r>
            <w:proofErr w:type="spellEnd"/>
            <w:r w:rsidRPr="006946B5">
              <w:rPr>
                <w:rFonts w:cs="Times New Roman"/>
                <w:sz w:val="24"/>
                <w:szCs w:val="24"/>
              </w:rPr>
              <w:t xml:space="preserve"> Komitesinin Tasarıya ilişkin Raporu.</w:t>
            </w:r>
          </w:p>
        </w:tc>
      </w:tr>
      <w:tr w:rsidR="00BE495C" w:rsidRPr="006946B5" w:rsidTr="00206664">
        <w:tc>
          <w:tcPr>
            <w:tcW w:w="9606" w:type="dxa"/>
          </w:tcPr>
          <w:p w:rsidR="00BE495C" w:rsidRPr="006946B5" w:rsidRDefault="00BE495C" w:rsidP="00206664">
            <w:pPr>
              <w:spacing w:line="276" w:lineRule="auto"/>
              <w:rPr>
                <w:rFonts w:cs="Times New Roman"/>
                <w:sz w:val="24"/>
                <w:szCs w:val="24"/>
              </w:rPr>
            </w:pPr>
          </w:p>
        </w:tc>
      </w:tr>
      <w:tr w:rsidR="00BE495C" w:rsidRPr="006946B5" w:rsidTr="00206664">
        <w:tc>
          <w:tcPr>
            <w:tcW w:w="9606" w:type="dxa"/>
          </w:tcPr>
          <w:p w:rsidR="00BE495C" w:rsidRPr="006946B5" w:rsidRDefault="00BE495C" w:rsidP="00206664">
            <w:pPr>
              <w:spacing w:line="276" w:lineRule="auto"/>
              <w:rPr>
                <w:rFonts w:cs="Times New Roman"/>
                <w:sz w:val="24"/>
                <w:szCs w:val="24"/>
              </w:rPr>
            </w:pPr>
            <w:r w:rsidRPr="006946B5">
              <w:rPr>
                <w:rFonts w:cs="Times New Roman"/>
                <w:sz w:val="24"/>
                <w:szCs w:val="24"/>
              </w:rPr>
              <w:t>(2) Yayın Yüksek Kurulu 2023 Mali Yılı Bütçe Yasa Tasarısı (</w:t>
            </w:r>
            <w:proofErr w:type="spellStart"/>
            <w:r w:rsidRPr="006946B5">
              <w:rPr>
                <w:rFonts w:cs="Times New Roman"/>
                <w:sz w:val="24"/>
                <w:szCs w:val="24"/>
              </w:rPr>
              <w:t>Y.T.No</w:t>
            </w:r>
            <w:proofErr w:type="spellEnd"/>
            <w:r w:rsidRPr="006946B5">
              <w:rPr>
                <w:rFonts w:cs="Times New Roman"/>
                <w:sz w:val="24"/>
                <w:szCs w:val="24"/>
              </w:rPr>
              <w:t>: 111/2/2023) ve Ekonomi, Maliye, Bütçe ve Plan Komitesinin Tasarıya İlişkin Raporu.</w:t>
            </w:r>
          </w:p>
        </w:tc>
      </w:tr>
      <w:tr w:rsidR="00BE495C" w:rsidRPr="006946B5" w:rsidTr="00206664">
        <w:tc>
          <w:tcPr>
            <w:tcW w:w="9606" w:type="dxa"/>
          </w:tcPr>
          <w:p w:rsidR="00BE495C" w:rsidRPr="006946B5" w:rsidRDefault="00BE495C" w:rsidP="00206664">
            <w:pPr>
              <w:spacing w:line="276" w:lineRule="auto"/>
              <w:rPr>
                <w:rFonts w:cs="Times New Roman"/>
                <w:sz w:val="24"/>
                <w:szCs w:val="24"/>
              </w:rPr>
            </w:pPr>
          </w:p>
        </w:tc>
      </w:tr>
      <w:tr w:rsidR="00BE495C" w:rsidRPr="006946B5" w:rsidTr="00206664">
        <w:tc>
          <w:tcPr>
            <w:tcW w:w="9606" w:type="dxa"/>
          </w:tcPr>
          <w:p w:rsidR="00BE495C" w:rsidRPr="006946B5" w:rsidRDefault="00BE495C" w:rsidP="00206664">
            <w:pPr>
              <w:spacing w:line="276" w:lineRule="auto"/>
              <w:rPr>
                <w:rFonts w:cs="Times New Roman"/>
                <w:sz w:val="24"/>
                <w:szCs w:val="24"/>
              </w:rPr>
            </w:pPr>
            <w:r w:rsidRPr="006946B5">
              <w:rPr>
                <w:rFonts w:cs="Times New Roman"/>
                <w:sz w:val="24"/>
                <w:szCs w:val="24"/>
              </w:rPr>
              <w:t xml:space="preserve">(3)  Sayıştay Komitesinin, 2020 Mali Yılı Kesin Hesap Yasa Tasarısı (Y.T.No:260/4/2021 – </w:t>
            </w:r>
            <w:proofErr w:type="spellStart"/>
            <w:r w:rsidRPr="006946B5">
              <w:rPr>
                <w:rFonts w:cs="Times New Roman"/>
                <w:sz w:val="24"/>
                <w:szCs w:val="24"/>
              </w:rPr>
              <w:t>S.R.No</w:t>
            </w:r>
            <w:proofErr w:type="spellEnd"/>
            <w:r w:rsidRPr="006946B5">
              <w:rPr>
                <w:rFonts w:cs="Times New Roman"/>
                <w:sz w:val="24"/>
                <w:szCs w:val="24"/>
              </w:rPr>
              <w:t>: 20/2/2023) ve Sayıştay Komitesinin Tasarıya ilişkin Raporu.</w:t>
            </w:r>
          </w:p>
        </w:tc>
      </w:tr>
      <w:tr w:rsidR="00BE495C" w:rsidRPr="006946B5" w:rsidTr="00206664">
        <w:tc>
          <w:tcPr>
            <w:tcW w:w="9606" w:type="dxa"/>
          </w:tcPr>
          <w:p w:rsidR="00BE495C" w:rsidRPr="006946B5" w:rsidRDefault="00BE495C" w:rsidP="00206664">
            <w:pPr>
              <w:spacing w:line="276" w:lineRule="auto"/>
              <w:rPr>
                <w:rFonts w:cs="Times New Roman"/>
                <w:sz w:val="24"/>
                <w:szCs w:val="24"/>
              </w:rPr>
            </w:pPr>
          </w:p>
        </w:tc>
      </w:tr>
      <w:tr w:rsidR="00BE495C" w:rsidRPr="006946B5" w:rsidTr="00206664">
        <w:tc>
          <w:tcPr>
            <w:tcW w:w="9606" w:type="dxa"/>
          </w:tcPr>
          <w:p w:rsidR="00BE495C" w:rsidRDefault="00BE495C" w:rsidP="00206664">
            <w:pPr>
              <w:spacing w:line="276" w:lineRule="auto"/>
              <w:rPr>
                <w:rFonts w:cs="Times New Roman"/>
                <w:sz w:val="24"/>
                <w:szCs w:val="24"/>
              </w:rPr>
            </w:pPr>
            <w:r w:rsidRPr="006946B5">
              <w:rPr>
                <w:rFonts w:cs="Times New Roman"/>
                <w:sz w:val="24"/>
                <w:szCs w:val="24"/>
              </w:rPr>
              <w:t>(4) 2023 Mali Yılı Bütçe Yasa Tasarısı (</w:t>
            </w:r>
            <w:proofErr w:type="spellStart"/>
            <w:r w:rsidRPr="006946B5">
              <w:rPr>
                <w:rFonts w:cs="Times New Roman"/>
                <w:sz w:val="24"/>
                <w:szCs w:val="24"/>
              </w:rPr>
              <w:t>Y.T.No</w:t>
            </w:r>
            <w:proofErr w:type="spellEnd"/>
            <w:r w:rsidRPr="006946B5">
              <w:rPr>
                <w:rFonts w:cs="Times New Roman"/>
                <w:sz w:val="24"/>
                <w:szCs w:val="24"/>
              </w:rPr>
              <w:t>: 146/3/2023) ve Ekonomi, Maliye, Bütçe ve Plan Komitesinin Tasarıya İlişkin Raporu.</w:t>
            </w:r>
          </w:p>
          <w:p w:rsidR="00B92BD5" w:rsidRPr="006946B5" w:rsidRDefault="00B92BD5" w:rsidP="00206664">
            <w:pPr>
              <w:spacing w:line="276" w:lineRule="auto"/>
              <w:rPr>
                <w:rFonts w:cs="Times New Roman"/>
                <w:sz w:val="24"/>
                <w:szCs w:val="24"/>
              </w:rPr>
            </w:pPr>
          </w:p>
        </w:tc>
      </w:tr>
      <w:tr w:rsidR="00BE495C" w:rsidRPr="006946B5" w:rsidTr="00206664">
        <w:tc>
          <w:tcPr>
            <w:tcW w:w="9606" w:type="dxa"/>
            <w:hideMark/>
          </w:tcPr>
          <w:p w:rsidR="00BE495C" w:rsidRPr="006946B5" w:rsidRDefault="00BE495C" w:rsidP="00206664">
            <w:pPr>
              <w:spacing w:line="276" w:lineRule="auto"/>
              <w:rPr>
                <w:rFonts w:cs="Times New Roman"/>
                <w:sz w:val="24"/>
                <w:szCs w:val="24"/>
              </w:rPr>
            </w:pPr>
            <w:r w:rsidRPr="006946B5">
              <w:rPr>
                <w:rFonts w:cs="Times New Roman"/>
                <w:sz w:val="24"/>
                <w:szCs w:val="24"/>
              </w:rPr>
              <w:t>III. KOMİTELERDEN GELEN TASARI VE ÖNERİLER İLE GÖRÜŞÜLECEK DİĞER İŞLER:</w:t>
            </w:r>
          </w:p>
        </w:tc>
      </w:tr>
      <w:tr w:rsidR="00BE495C" w:rsidRPr="006946B5" w:rsidTr="00206664">
        <w:tc>
          <w:tcPr>
            <w:tcW w:w="9606" w:type="dxa"/>
          </w:tcPr>
          <w:p w:rsidR="00BE495C" w:rsidRPr="006946B5" w:rsidRDefault="00BE495C" w:rsidP="00206664">
            <w:pPr>
              <w:spacing w:line="276" w:lineRule="auto"/>
              <w:rPr>
                <w:rFonts w:cs="Times New Roman"/>
                <w:sz w:val="24"/>
                <w:szCs w:val="24"/>
                <w:lang w:eastAsia="tr-TR"/>
              </w:rPr>
            </w:pPr>
          </w:p>
        </w:tc>
      </w:tr>
      <w:tr w:rsidR="00BE495C" w:rsidRPr="006946B5" w:rsidTr="00206664">
        <w:tc>
          <w:tcPr>
            <w:tcW w:w="9606" w:type="dxa"/>
          </w:tcPr>
          <w:p w:rsidR="00BE495C" w:rsidRPr="006946B5" w:rsidRDefault="00BE495C" w:rsidP="006B53DD">
            <w:pPr>
              <w:spacing w:line="276" w:lineRule="auto"/>
              <w:rPr>
                <w:rFonts w:cs="Times New Roman"/>
                <w:sz w:val="24"/>
                <w:szCs w:val="24"/>
                <w:lang w:eastAsia="tr-TR"/>
              </w:rPr>
            </w:pPr>
            <w:r w:rsidRPr="006946B5">
              <w:rPr>
                <w:rFonts w:cs="Times New Roman"/>
                <w:sz w:val="24"/>
                <w:szCs w:val="24"/>
                <w:lang w:eastAsia="tr-TR"/>
              </w:rPr>
              <w:t>(1) Kredi Kartı ve Banka Kartı ile Yapılan Perak</w:t>
            </w:r>
            <w:r w:rsidR="006B53DD">
              <w:rPr>
                <w:rFonts w:cs="Times New Roman"/>
                <w:sz w:val="24"/>
                <w:szCs w:val="24"/>
                <w:lang w:eastAsia="tr-TR"/>
              </w:rPr>
              <w:t>e</w:t>
            </w:r>
            <w:r w:rsidRPr="006946B5">
              <w:rPr>
                <w:rFonts w:cs="Times New Roman"/>
                <w:sz w:val="24"/>
                <w:szCs w:val="24"/>
                <w:lang w:eastAsia="tr-TR"/>
              </w:rPr>
              <w:t>nde Mal ve Hizmet Alımlarına İade Yapılması (Değişiklik) Yasa Tasarısı (Y.T.No:97/2/2023) ve Ekonomi, Maliye, Bütçe ve Plan Komitesinin Tasarıya İlişkin Raporu. (devam)</w:t>
            </w:r>
          </w:p>
        </w:tc>
      </w:tr>
      <w:tr w:rsidR="00BE495C" w:rsidRPr="006946B5" w:rsidTr="00206664">
        <w:tc>
          <w:tcPr>
            <w:tcW w:w="9606" w:type="dxa"/>
          </w:tcPr>
          <w:p w:rsidR="00BE495C" w:rsidRPr="006946B5" w:rsidRDefault="00BE495C" w:rsidP="00206664">
            <w:pPr>
              <w:spacing w:line="276" w:lineRule="auto"/>
              <w:rPr>
                <w:rFonts w:cs="Times New Roman"/>
                <w:sz w:val="24"/>
                <w:szCs w:val="24"/>
                <w:lang w:eastAsia="tr-TR"/>
              </w:rPr>
            </w:pPr>
          </w:p>
        </w:tc>
      </w:tr>
      <w:tr w:rsidR="00BE495C" w:rsidRPr="006946B5" w:rsidTr="00206664">
        <w:tc>
          <w:tcPr>
            <w:tcW w:w="9606" w:type="dxa"/>
          </w:tcPr>
          <w:p w:rsidR="00BE495C" w:rsidRPr="006946B5" w:rsidRDefault="00BE495C" w:rsidP="00206664">
            <w:pPr>
              <w:spacing w:line="276" w:lineRule="auto"/>
              <w:rPr>
                <w:rFonts w:cs="Times New Roman"/>
                <w:sz w:val="24"/>
                <w:szCs w:val="24"/>
                <w:lang w:eastAsia="tr-TR"/>
              </w:rPr>
            </w:pPr>
            <w:r w:rsidRPr="006946B5">
              <w:rPr>
                <w:rFonts w:cs="Times New Roman"/>
                <w:sz w:val="24"/>
                <w:szCs w:val="24"/>
                <w:lang w:eastAsia="tr-TR"/>
              </w:rPr>
              <w:t>(2) Sivil Havacılık Güvenlik Yasa Tasarısı (</w:t>
            </w:r>
            <w:proofErr w:type="spellStart"/>
            <w:r w:rsidRPr="006946B5">
              <w:rPr>
                <w:rFonts w:cs="Times New Roman"/>
                <w:sz w:val="24"/>
                <w:szCs w:val="24"/>
                <w:lang w:eastAsia="tr-TR"/>
              </w:rPr>
              <w:t>Y.T.No</w:t>
            </w:r>
            <w:proofErr w:type="spellEnd"/>
            <w:r w:rsidRPr="006946B5">
              <w:rPr>
                <w:rFonts w:cs="Times New Roman"/>
                <w:sz w:val="24"/>
                <w:szCs w:val="24"/>
                <w:lang w:eastAsia="tr-TR"/>
              </w:rPr>
              <w:t xml:space="preserve">: 105/2/2023) ve Hukuk, Siyasi İşler ve </w:t>
            </w:r>
            <w:proofErr w:type="spellStart"/>
            <w:r w:rsidRPr="006946B5">
              <w:rPr>
                <w:rFonts w:cs="Times New Roman"/>
                <w:sz w:val="24"/>
                <w:szCs w:val="24"/>
                <w:lang w:eastAsia="tr-TR"/>
              </w:rPr>
              <w:t>Dışilişkiler</w:t>
            </w:r>
            <w:proofErr w:type="spellEnd"/>
            <w:r w:rsidRPr="006946B5">
              <w:rPr>
                <w:rFonts w:cs="Times New Roman"/>
                <w:sz w:val="24"/>
                <w:szCs w:val="24"/>
                <w:lang w:eastAsia="tr-TR"/>
              </w:rPr>
              <w:t xml:space="preserve">  Komitesinin </w:t>
            </w:r>
            <w:r w:rsidRPr="006946B5">
              <w:rPr>
                <w:rFonts w:cs="Times New Roman"/>
                <w:sz w:val="24"/>
                <w:szCs w:val="24"/>
              </w:rPr>
              <w:t>Tasarıya İlişkin Raporu.</w:t>
            </w:r>
          </w:p>
        </w:tc>
      </w:tr>
      <w:tr w:rsidR="00BE495C" w:rsidRPr="006946B5" w:rsidTr="00206664">
        <w:tc>
          <w:tcPr>
            <w:tcW w:w="9606" w:type="dxa"/>
          </w:tcPr>
          <w:p w:rsidR="00BE495C" w:rsidRPr="006946B5" w:rsidRDefault="00BE495C" w:rsidP="00206664">
            <w:pPr>
              <w:spacing w:line="276" w:lineRule="auto"/>
              <w:rPr>
                <w:rFonts w:cs="Times New Roman"/>
                <w:sz w:val="24"/>
                <w:szCs w:val="24"/>
                <w:lang w:eastAsia="tr-TR"/>
              </w:rPr>
            </w:pPr>
          </w:p>
        </w:tc>
      </w:tr>
      <w:tr w:rsidR="00BE495C" w:rsidRPr="006946B5" w:rsidTr="00206664">
        <w:tc>
          <w:tcPr>
            <w:tcW w:w="9606" w:type="dxa"/>
          </w:tcPr>
          <w:p w:rsidR="00BE495C" w:rsidRPr="006946B5" w:rsidRDefault="00BE495C" w:rsidP="00206664">
            <w:pPr>
              <w:spacing w:line="276" w:lineRule="auto"/>
              <w:rPr>
                <w:rFonts w:cs="Times New Roman"/>
                <w:sz w:val="24"/>
                <w:szCs w:val="24"/>
                <w:lang w:eastAsia="tr-TR"/>
              </w:rPr>
            </w:pPr>
            <w:r w:rsidRPr="006946B5">
              <w:rPr>
                <w:rFonts w:cs="Times New Roman"/>
                <w:sz w:val="24"/>
                <w:szCs w:val="24"/>
                <w:lang w:eastAsia="tr-TR"/>
              </w:rPr>
              <w:t>(3) Kamu Çalışanlarının Aylık (Maaş-Ücret) ve Diğer Ödeneklerinin Düzenlenmesi (Değişiklik No:2) Yasa Önerisi (</w:t>
            </w:r>
            <w:proofErr w:type="spellStart"/>
            <w:r w:rsidRPr="006946B5">
              <w:rPr>
                <w:rFonts w:cs="Times New Roman"/>
                <w:sz w:val="24"/>
                <w:szCs w:val="24"/>
                <w:lang w:eastAsia="tr-TR"/>
              </w:rPr>
              <w:t>Y.Ö.No</w:t>
            </w:r>
            <w:proofErr w:type="spellEnd"/>
            <w:r w:rsidRPr="006946B5">
              <w:rPr>
                <w:rFonts w:cs="Times New Roman"/>
                <w:sz w:val="24"/>
                <w:szCs w:val="24"/>
                <w:lang w:eastAsia="tr-TR"/>
              </w:rPr>
              <w:t xml:space="preserve">: 42/2/2023) ve İdari, Kamu ve Sağlık İşleri   Komitesinin </w:t>
            </w:r>
            <w:r w:rsidRPr="006946B5">
              <w:rPr>
                <w:rFonts w:cs="Times New Roman"/>
                <w:sz w:val="24"/>
                <w:szCs w:val="24"/>
              </w:rPr>
              <w:t>Tasarıya İlişkin Raporu.</w:t>
            </w:r>
          </w:p>
        </w:tc>
      </w:tr>
      <w:tr w:rsidR="00BE495C" w:rsidRPr="006946B5" w:rsidTr="00206664">
        <w:tc>
          <w:tcPr>
            <w:tcW w:w="9606" w:type="dxa"/>
          </w:tcPr>
          <w:p w:rsidR="00BE495C" w:rsidRPr="006946B5" w:rsidRDefault="00BE495C" w:rsidP="00206664">
            <w:pPr>
              <w:spacing w:line="276" w:lineRule="auto"/>
              <w:rPr>
                <w:rFonts w:cs="Times New Roman"/>
                <w:sz w:val="24"/>
                <w:szCs w:val="24"/>
                <w:lang w:eastAsia="tr-TR"/>
              </w:rPr>
            </w:pPr>
          </w:p>
        </w:tc>
      </w:tr>
      <w:tr w:rsidR="00BE495C" w:rsidRPr="006946B5" w:rsidTr="00206664">
        <w:tc>
          <w:tcPr>
            <w:tcW w:w="9606" w:type="dxa"/>
          </w:tcPr>
          <w:p w:rsidR="00BE495C" w:rsidRPr="006946B5" w:rsidRDefault="00BE495C" w:rsidP="00206664">
            <w:pPr>
              <w:spacing w:line="276" w:lineRule="auto"/>
              <w:rPr>
                <w:rFonts w:cs="Times New Roman"/>
                <w:sz w:val="24"/>
                <w:szCs w:val="24"/>
                <w:lang w:eastAsia="tr-TR"/>
              </w:rPr>
            </w:pPr>
            <w:r w:rsidRPr="006946B5">
              <w:rPr>
                <w:rFonts w:cs="Times New Roman"/>
                <w:sz w:val="24"/>
                <w:szCs w:val="24"/>
                <w:lang w:eastAsia="tr-TR"/>
              </w:rPr>
              <w:lastRenderedPageBreak/>
              <w:t>(4) Emeklilik (Değişiklik) Yasa Önerisi (</w:t>
            </w:r>
            <w:proofErr w:type="spellStart"/>
            <w:r w:rsidRPr="006946B5">
              <w:rPr>
                <w:rFonts w:cs="Times New Roman"/>
                <w:sz w:val="24"/>
                <w:szCs w:val="24"/>
                <w:lang w:eastAsia="tr-TR"/>
              </w:rPr>
              <w:t>Y.Ö.No</w:t>
            </w:r>
            <w:proofErr w:type="spellEnd"/>
            <w:r w:rsidRPr="006946B5">
              <w:rPr>
                <w:rFonts w:cs="Times New Roman"/>
                <w:sz w:val="24"/>
                <w:szCs w:val="24"/>
                <w:lang w:eastAsia="tr-TR"/>
              </w:rPr>
              <w:t xml:space="preserve">: 39/2/2023) ve İdari, Kamu ve Sağlık İşleri Komitesinin </w:t>
            </w:r>
            <w:r w:rsidRPr="006946B5">
              <w:rPr>
                <w:rFonts w:cs="Times New Roman"/>
                <w:sz w:val="24"/>
                <w:szCs w:val="24"/>
              </w:rPr>
              <w:t>Tasarıya İlişkin Raporu.</w:t>
            </w:r>
          </w:p>
        </w:tc>
      </w:tr>
      <w:tr w:rsidR="00BE495C" w:rsidRPr="006946B5" w:rsidTr="00206664">
        <w:tc>
          <w:tcPr>
            <w:tcW w:w="9606" w:type="dxa"/>
          </w:tcPr>
          <w:p w:rsidR="00BE495C" w:rsidRPr="006946B5" w:rsidRDefault="00BE495C" w:rsidP="00206664">
            <w:pPr>
              <w:spacing w:line="276" w:lineRule="auto"/>
              <w:rPr>
                <w:rFonts w:cs="Times New Roman"/>
                <w:sz w:val="24"/>
                <w:szCs w:val="24"/>
                <w:lang w:eastAsia="tr-TR"/>
              </w:rPr>
            </w:pPr>
          </w:p>
        </w:tc>
      </w:tr>
      <w:tr w:rsidR="00BE495C" w:rsidRPr="006946B5" w:rsidTr="00206664">
        <w:tc>
          <w:tcPr>
            <w:tcW w:w="9606" w:type="dxa"/>
          </w:tcPr>
          <w:p w:rsidR="00BE495C" w:rsidRPr="006946B5" w:rsidRDefault="00BE495C" w:rsidP="00206664">
            <w:pPr>
              <w:spacing w:line="276" w:lineRule="auto"/>
              <w:rPr>
                <w:rFonts w:cs="Times New Roman"/>
                <w:sz w:val="24"/>
                <w:szCs w:val="24"/>
                <w:lang w:eastAsia="tr-TR"/>
              </w:rPr>
            </w:pPr>
            <w:r w:rsidRPr="006946B5">
              <w:rPr>
                <w:rFonts w:cs="Times New Roman"/>
                <w:sz w:val="24"/>
                <w:szCs w:val="24"/>
                <w:lang w:eastAsia="tr-TR"/>
              </w:rPr>
              <w:t>(5) Kamu Çalışanlarının Aylık (Maaş-Ücret) ve Diğer Ödeneklerinin Düzenlenmesi (Değişiklik No:3) Yasa Tasarısı (</w:t>
            </w:r>
            <w:proofErr w:type="spellStart"/>
            <w:r w:rsidRPr="006946B5">
              <w:rPr>
                <w:rFonts w:cs="Times New Roman"/>
                <w:sz w:val="24"/>
                <w:szCs w:val="24"/>
                <w:lang w:eastAsia="tr-TR"/>
              </w:rPr>
              <w:t>Y.T.No</w:t>
            </w:r>
            <w:proofErr w:type="spellEnd"/>
            <w:r w:rsidRPr="006946B5">
              <w:rPr>
                <w:rFonts w:cs="Times New Roman"/>
                <w:sz w:val="24"/>
                <w:szCs w:val="24"/>
                <w:lang w:eastAsia="tr-TR"/>
              </w:rPr>
              <w:t>: 136/2/2023) ve Ekonomi, Maliye, Bütçe ve Plan Komitesinin Tasarıya İlişkin Raporu.</w:t>
            </w:r>
          </w:p>
        </w:tc>
      </w:tr>
      <w:tr w:rsidR="00BE495C" w:rsidRPr="006946B5" w:rsidTr="00206664">
        <w:tc>
          <w:tcPr>
            <w:tcW w:w="9606" w:type="dxa"/>
          </w:tcPr>
          <w:p w:rsidR="00BE495C" w:rsidRPr="006946B5" w:rsidRDefault="00BE495C" w:rsidP="00206664">
            <w:pPr>
              <w:spacing w:line="276" w:lineRule="auto"/>
              <w:rPr>
                <w:rFonts w:cs="Times New Roman"/>
                <w:sz w:val="24"/>
                <w:szCs w:val="24"/>
                <w:lang w:eastAsia="tr-TR"/>
              </w:rPr>
            </w:pPr>
          </w:p>
        </w:tc>
      </w:tr>
      <w:tr w:rsidR="00BE495C" w:rsidRPr="006946B5" w:rsidTr="00206664">
        <w:tc>
          <w:tcPr>
            <w:tcW w:w="9606" w:type="dxa"/>
            <w:hideMark/>
          </w:tcPr>
          <w:p w:rsidR="00BE495C" w:rsidRPr="006946B5" w:rsidRDefault="00BE495C" w:rsidP="00206664">
            <w:pPr>
              <w:spacing w:line="276" w:lineRule="auto"/>
              <w:rPr>
                <w:rFonts w:cs="Times New Roman"/>
                <w:sz w:val="24"/>
                <w:szCs w:val="24"/>
                <w:lang w:eastAsia="tr-TR"/>
              </w:rPr>
            </w:pPr>
            <w:r w:rsidRPr="006946B5">
              <w:rPr>
                <w:rFonts w:cs="Times New Roman"/>
                <w:sz w:val="24"/>
                <w:szCs w:val="24"/>
                <w:lang w:eastAsia="tr-TR"/>
              </w:rPr>
              <w:t>IV. SEÇİMLER VE OYLAMASI YAPILACAK İŞLER:</w:t>
            </w:r>
          </w:p>
        </w:tc>
      </w:tr>
      <w:tr w:rsidR="00BE495C" w:rsidRPr="006946B5" w:rsidTr="00206664">
        <w:tc>
          <w:tcPr>
            <w:tcW w:w="9606" w:type="dxa"/>
          </w:tcPr>
          <w:p w:rsidR="00BE495C" w:rsidRPr="006946B5" w:rsidRDefault="00BE495C" w:rsidP="00206664">
            <w:pPr>
              <w:spacing w:line="276" w:lineRule="auto"/>
              <w:rPr>
                <w:rFonts w:cs="Times New Roman"/>
                <w:sz w:val="24"/>
                <w:szCs w:val="24"/>
                <w:lang w:eastAsia="tr-TR"/>
              </w:rPr>
            </w:pPr>
          </w:p>
        </w:tc>
      </w:tr>
      <w:tr w:rsidR="00BE495C" w:rsidRPr="006946B5" w:rsidTr="00206664">
        <w:tc>
          <w:tcPr>
            <w:tcW w:w="9606" w:type="dxa"/>
            <w:hideMark/>
          </w:tcPr>
          <w:p w:rsidR="00BE495C" w:rsidRPr="006946B5" w:rsidRDefault="00BE495C" w:rsidP="00206664">
            <w:pPr>
              <w:spacing w:line="276" w:lineRule="auto"/>
              <w:rPr>
                <w:rFonts w:cs="Times New Roman"/>
                <w:sz w:val="24"/>
                <w:szCs w:val="24"/>
                <w:lang w:eastAsia="tr-TR"/>
              </w:rPr>
            </w:pPr>
            <w:r w:rsidRPr="006946B5">
              <w:rPr>
                <w:rFonts w:cs="Times New Roman"/>
                <w:sz w:val="24"/>
                <w:szCs w:val="24"/>
                <w:lang w:eastAsia="tr-TR"/>
              </w:rPr>
              <w:t>V. GÜNCEL KONUŞMALAR.</w:t>
            </w:r>
          </w:p>
        </w:tc>
      </w:tr>
      <w:tr w:rsidR="00BE495C" w:rsidRPr="006946B5" w:rsidTr="00206664">
        <w:tc>
          <w:tcPr>
            <w:tcW w:w="9606" w:type="dxa"/>
          </w:tcPr>
          <w:p w:rsidR="00BE495C" w:rsidRPr="006946B5" w:rsidRDefault="00BE495C" w:rsidP="00206664">
            <w:pPr>
              <w:spacing w:line="276" w:lineRule="auto"/>
              <w:rPr>
                <w:rFonts w:cs="Times New Roman"/>
                <w:sz w:val="24"/>
                <w:szCs w:val="24"/>
                <w:lang w:eastAsia="tr-TR"/>
              </w:rPr>
            </w:pPr>
            <w:r w:rsidRPr="006946B5">
              <w:rPr>
                <w:rFonts w:cs="Times New Roman"/>
                <w:sz w:val="24"/>
                <w:szCs w:val="24"/>
                <w:lang w:eastAsia="tr-TR"/>
              </w:rPr>
              <w:br w:type="page"/>
            </w:r>
            <w:r w:rsidRPr="006946B5">
              <w:rPr>
                <w:rFonts w:cs="Times New Roman"/>
                <w:sz w:val="24"/>
                <w:szCs w:val="24"/>
                <w:lang w:eastAsia="tr-TR"/>
              </w:rPr>
              <w:br w:type="page"/>
            </w:r>
          </w:p>
        </w:tc>
      </w:tr>
      <w:tr w:rsidR="00BE495C" w:rsidRPr="006946B5" w:rsidTr="00206664">
        <w:tc>
          <w:tcPr>
            <w:tcW w:w="9606" w:type="dxa"/>
            <w:hideMark/>
          </w:tcPr>
          <w:p w:rsidR="00BE495C" w:rsidRPr="006946B5" w:rsidRDefault="00BE495C" w:rsidP="00206664">
            <w:pPr>
              <w:spacing w:line="276" w:lineRule="auto"/>
              <w:rPr>
                <w:rFonts w:cs="Times New Roman"/>
                <w:sz w:val="24"/>
                <w:szCs w:val="24"/>
                <w:lang w:eastAsia="tr-TR"/>
              </w:rPr>
            </w:pPr>
            <w:r w:rsidRPr="006946B5">
              <w:rPr>
                <w:rFonts w:cs="Times New Roman"/>
                <w:sz w:val="24"/>
                <w:szCs w:val="24"/>
                <w:lang w:eastAsia="tr-TR"/>
              </w:rPr>
              <w:t>VI. GENEL GÖRÜŞME VE MECLİS ARAŞTIRMASI İLE İLGİLİ İŞLER.</w:t>
            </w:r>
            <w:r w:rsidRPr="006946B5">
              <w:rPr>
                <w:rFonts w:cs="Times New Roman"/>
                <w:sz w:val="24"/>
                <w:szCs w:val="24"/>
                <w:lang w:eastAsia="tr-TR"/>
              </w:rPr>
              <w:tab/>
            </w:r>
          </w:p>
        </w:tc>
      </w:tr>
      <w:tr w:rsidR="00BE495C" w:rsidRPr="006946B5" w:rsidTr="00206664">
        <w:tc>
          <w:tcPr>
            <w:tcW w:w="9606" w:type="dxa"/>
          </w:tcPr>
          <w:p w:rsidR="00BE495C" w:rsidRPr="006946B5" w:rsidRDefault="00BE495C" w:rsidP="00206664">
            <w:pPr>
              <w:spacing w:line="276" w:lineRule="auto"/>
              <w:rPr>
                <w:rFonts w:cs="Times New Roman"/>
                <w:sz w:val="24"/>
                <w:szCs w:val="24"/>
                <w:lang w:eastAsia="tr-TR"/>
              </w:rPr>
            </w:pPr>
          </w:p>
        </w:tc>
      </w:tr>
      <w:tr w:rsidR="00BE495C" w:rsidRPr="006946B5" w:rsidTr="00206664">
        <w:tc>
          <w:tcPr>
            <w:tcW w:w="9606" w:type="dxa"/>
            <w:hideMark/>
          </w:tcPr>
          <w:p w:rsidR="00BE495C" w:rsidRPr="006946B5" w:rsidRDefault="00BE495C" w:rsidP="00206664">
            <w:pPr>
              <w:spacing w:line="276" w:lineRule="auto"/>
              <w:rPr>
                <w:rFonts w:cs="Times New Roman"/>
                <w:sz w:val="24"/>
                <w:szCs w:val="24"/>
                <w:lang w:eastAsia="tr-TR"/>
              </w:rPr>
            </w:pPr>
            <w:r w:rsidRPr="006946B5">
              <w:rPr>
                <w:rFonts w:cs="Times New Roman"/>
                <w:sz w:val="24"/>
                <w:szCs w:val="24"/>
                <w:lang w:eastAsia="tr-TR"/>
              </w:rPr>
              <w:br w:type="page"/>
            </w:r>
            <w:r w:rsidRPr="006946B5">
              <w:rPr>
                <w:rFonts w:cs="Times New Roman"/>
                <w:sz w:val="24"/>
                <w:szCs w:val="24"/>
                <w:lang w:eastAsia="tr-TR"/>
              </w:rPr>
              <w:br w:type="page"/>
            </w:r>
            <w:r w:rsidRPr="006946B5">
              <w:rPr>
                <w:rFonts w:cs="Times New Roman"/>
                <w:sz w:val="24"/>
                <w:szCs w:val="24"/>
                <w:lang w:eastAsia="tr-TR"/>
              </w:rPr>
              <w:br w:type="page"/>
              <w:t>VII. SORULAR.</w:t>
            </w:r>
          </w:p>
        </w:tc>
      </w:tr>
    </w:tbl>
    <w:p w:rsidR="00BE495C" w:rsidRPr="006946B5" w:rsidRDefault="00BE495C" w:rsidP="00206664">
      <w:pPr>
        <w:rPr>
          <w:rFonts w:cs="Times New Roman"/>
          <w:sz w:val="24"/>
          <w:szCs w:val="24"/>
        </w:rPr>
      </w:pPr>
    </w:p>
    <w:p w:rsidR="00BE495C" w:rsidRPr="00A8545E" w:rsidRDefault="00A8545E" w:rsidP="00A8545E">
      <w:pPr>
        <w:spacing w:after="200" w:line="276" w:lineRule="auto"/>
        <w:ind w:firstLine="0"/>
        <w:rPr>
          <w:rFonts w:cs="Times New Roman"/>
          <w:sz w:val="16"/>
          <w:szCs w:val="16"/>
        </w:rPr>
      </w:pPr>
      <w:r w:rsidRPr="00A8545E">
        <w:rPr>
          <w:rFonts w:cs="Times New Roman"/>
          <w:sz w:val="16"/>
          <w:szCs w:val="16"/>
        </w:rPr>
        <w:t>Kontrol: A.G</w:t>
      </w:r>
    </w:p>
    <w:sectPr w:rsidR="00BE495C" w:rsidRPr="00A8545E" w:rsidSect="00FE253B">
      <w:headerReference w:type="default" r:id="rId10"/>
      <w:footerReference w:type="default" r:id="rId11"/>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F1B" w:rsidRDefault="003D0F1B" w:rsidP="006C01F5">
      <w:r>
        <w:separator/>
      </w:r>
    </w:p>
  </w:endnote>
  <w:endnote w:type="continuationSeparator" w:id="0">
    <w:p w:rsidR="003D0F1B" w:rsidRDefault="003D0F1B" w:rsidP="006C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Franklin Gothic Heavy">
    <w:panose1 w:val="020B09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1B" w:rsidRDefault="003D0F1B">
    <w:pPr>
      <w:rPr>
        <w:sz w:val="2"/>
        <w:szCs w:val="2"/>
      </w:rPr>
    </w:pPr>
    <w:r>
      <w:rPr>
        <w:noProof/>
        <w:sz w:val="24"/>
        <w:szCs w:val="24"/>
        <w:lang w:eastAsia="tr-TR"/>
      </w:rPr>
      <mc:AlternateContent>
        <mc:Choice Requires="wps">
          <w:drawing>
            <wp:anchor distT="0" distB="0" distL="63500" distR="63500" simplePos="0" relativeHeight="251660288" behindDoc="1" locked="0" layoutInCell="1" allowOverlap="1" wp14:anchorId="2DD3C895" wp14:editId="30C2BAFF">
              <wp:simplePos x="0" y="0"/>
              <wp:positionH relativeFrom="page">
                <wp:posOffset>1126490</wp:posOffset>
              </wp:positionH>
              <wp:positionV relativeFrom="page">
                <wp:posOffset>8846820</wp:posOffset>
              </wp:positionV>
              <wp:extent cx="63500" cy="122555"/>
              <wp:effectExtent l="2540" t="0" r="635" b="317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F1B" w:rsidRDefault="003D0F1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6" o:spid="_x0000_s1026" type="#_x0000_t202" style="position:absolute;left:0;text-align:left;margin-left:88.7pt;margin-top:696.6pt;width:5pt;height:9.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" filled="f" stroked="f">
              <v:textbox style="mso-fit-shape-to-text:t" inset="0,0,0,0">
                <w:txbxContent>
                  <w:p w:rsidR="003D0F1B" w:rsidRDefault="003D0F1B"/>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F1B" w:rsidRDefault="003D0F1B" w:rsidP="006C01F5">
      <w:r>
        <w:separator/>
      </w:r>
    </w:p>
  </w:footnote>
  <w:footnote w:type="continuationSeparator" w:id="0">
    <w:p w:rsidR="003D0F1B" w:rsidRDefault="003D0F1B" w:rsidP="006C0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309251"/>
      <w:docPartObj>
        <w:docPartGallery w:val="Page Numbers (Top of Page)"/>
        <w:docPartUnique/>
      </w:docPartObj>
    </w:sdtPr>
    <w:sdtEndPr/>
    <w:sdtContent>
      <w:p w:rsidR="003D0F1B" w:rsidRDefault="003D0F1B" w:rsidP="00FE253B">
        <w:pPr>
          <w:pStyle w:val="Header"/>
          <w:ind w:firstLine="0"/>
          <w:jc w:val="center"/>
        </w:pPr>
        <w:r w:rsidRPr="00FE253B">
          <w:rPr>
            <w:sz w:val="28"/>
            <w:szCs w:val="28"/>
          </w:rPr>
          <w:fldChar w:fldCharType="begin"/>
        </w:r>
        <w:r w:rsidRPr="00FE253B">
          <w:rPr>
            <w:sz w:val="28"/>
            <w:szCs w:val="28"/>
          </w:rPr>
          <w:instrText>PAGE   \* MERGEFORMAT</w:instrText>
        </w:r>
        <w:r w:rsidRPr="00FE253B">
          <w:rPr>
            <w:sz w:val="28"/>
            <w:szCs w:val="28"/>
          </w:rPr>
          <w:fldChar w:fldCharType="separate"/>
        </w:r>
        <w:r w:rsidR="00A25755">
          <w:rPr>
            <w:noProof/>
            <w:sz w:val="28"/>
            <w:szCs w:val="28"/>
          </w:rPr>
          <w:t>51</w:t>
        </w:r>
        <w:r w:rsidRPr="00FE253B">
          <w:rPr>
            <w:sz w:val="28"/>
            <w:szCs w:val="28"/>
          </w:rPr>
          <w:fldChar w:fldCharType="end"/>
        </w:r>
      </w:p>
    </w:sdtContent>
  </w:sdt>
  <w:p w:rsidR="003D0F1B" w:rsidRDefault="003D0F1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31D5"/>
    <w:multiLevelType w:val="hybridMultilevel"/>
    <w:tmpl w:val="B17EE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EF36DFF"/>
    <w:multiLevelType w:val="hybridMultilevel"/>
    <w:tmpl w:val="AAE8F49C"/>
    <w:lvl w:ilvl="0" w:tplc="2D9874C2">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640A2A55"/>
    <w:multiLevelType w:val="hybridMultilevel"/>
    <w:tmpl w:val="0A56BE72"/>
    <w:lvl w:ilvl="0" w:tplc="B534FD74">
      <w:start w:val="1"/>
      <w:numFmt w:val="lowerLetter"/>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70F94BC9"/>
    <w:multiLevelType w:val="hybridMultilevel"/>
    <w:tmpl w:val="B17EE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8011782"/>
    <w:multiLevelType w:val="hybridMultilevel"/>
    <w:tmpl w:val="6804EB0C"/>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D63"/>
    <w:rsid w:val="00007819"/>
    <w:rsid w:val="000243C3"/>
    <w:rsid w:val="00074EE2"/>
    <w:rsid w:val="00080C39"/>
    <w:rsid w:val="0008361E"/>
    <w:rsid w:val="0008580F"/>
    <w:rsid w:val="000933EA"/>
    <w:rsid w:val="0009368E"/>
    <w:rsid w:val="000A2F96"/>
    <w:rsid w:val="000B27A7"/>
    <w:rsid w:val="000B7947"/>
    <w:rsid w:val="000D1425"/>
    <w:rsid w:val="00131500"/>
    <w:rsid w:val="00142E9D"/>
    <w:rsid w:val="00152416"/>
    <w:rsid w:val="00160AAA"/>
    <w:rsid w:val="00170874"/>
    <w:rsid w:val="00180CAD"/>
    <w:rsid w:val="00186F4B"/>
    <w:rsid w:val="001A71AA"/>
    <w:rsid w:val="001E1DDA"/>
    <w:rsid w:val="001E284F"/>
    <w:rsid w:val="00206664"/>
    <w:rsid w:val="0022531B"/>
    <w:rsid w:val="00233E58"/>
    <w:rsid w:val="00240548"/>
    <w:rsid w:val="00284AC4"/>
    <w:rsid w:val="002C3EDD"/>
    <w:rsid w:val="002C7372"/>
    <w:rsid w:val="002D13AD"/>
    <w:rsid w:val="003177F0"/>
    <w:rsid w:val="003200E7"/>
    <w:rsid w:val="003718DE"/>
    <w:rsid w:val="0037443A"/>
    <w:rsid w:val="003A1BFB"/>
    <w:rsid w:val="003C1146"/>
    <w:rsid w:val="003D0F1B"/>
    <w:rsid w:val="003D2CA5"/>
    <w:rsid w:val="003E6319"/>
    <w:rsid w:val="003E685B"/>
    <w:rsid w:val="00403A40"/>
    <w:rsid w:val="00404C21"/>
    <w:rsid w:val="0041513F"/>
    <w:rsid w:val="004157D3"/>
    <w:rsid w:val="00421FAB"/>
    <w:rsid w:val="004242D2"/>
    <w:rsid w:val="004634D5"/>
    <w:rsid w:val="00487379"/>
    <w:rsid w:val="004909FE"/>
    <w:rsid w:val="004931C7"/>
    <w:rsid w:val="004C143A"/>
    <w:rsid w:val="004D238B"/>
    <w:rsid w:val="004F0450"/>
    <w:rsid w:val="004F63E2"/>
    <w:rsid w:val="00500303"/>
    <w:rsid w:val="00530F72"/>
    <w:rsid w:val="005576A9"/>
    <w:rsid w:val="005654B7"/>
    <w:rsid w:val="00593A6D"/>
    <w:rsid w:val="005977B7"/>
    <w:rsid w:val="005B2786"/>
    <w:rsid w:val="00641F94"/>
    <w:rsid w:val="006470C4"/>
    <w:rsid w:val="00652686"/>
    <w:rsid w:val="006528BC"/>
    <w:rsid w:val="006946B5"/>
    <w:rsid w:val="006B53DD"/>
    <w:rsid w:val="006C01F5"/>
    <w:rsid w:val="006C1B20"/>
    <w:rsid w:val="006D72DB"/>
    <w:rsid w:val="006F408D"/>
    <w:rsid w:val="00701CAA"/>
    <w:rsid w:val="00703D33"/>
    <w:rsid w:val="0071241E"/>
    <w:rsid w:val="0073194A"/>
    <w:rsid w:val="00742B7B"/>
    <w:rsid w:val="00743381"/>
    <w:rsid w:val="00750400"/>
    <w:rsid w:val="007571B8"/>
    <w:rsid w:val="007741A9"/>
    <w:rsid w:val="007840B6"/>
    <w:rsid w:val="007C5A01"/>
    <w:rsid w:val="007D0204"/>
    <w:rsid w:val="007E3395"/>
    <w:rsid w:val="007F04ED"/>
    <w:rsid w:val="007F3BBE"/>
    <w:rsid w:val="00801A93"/>
    <w:rsid w:val="00811ADB"/>
    <w:rsid w:val="00844ECD"/>
    <w:rsid w:val="00851309"/>
    <w:rsid w:val="008825D9"/>
    <w:rsid w:val="008844F4"/>
    <w:rsid w:val="008B10C2"/>
    <w:rsid w:val="008B6F98"/>
    <w:rsid w:val="008E5848"/>
    <w:rsid w:val="008E78BE"/>
    <w:rsid w:val="008F39B1"/>
    <w:rsid w:val="008F5160"/>
    <w:rsid w:val="00907136"/>
    <w:rsid w:val="0091328F"/>
    <w:rsid w:val="009151D0"/>
    <w:rsid w:val="00953D3D"/>
    <w:rsid w:val="009935EA"/>
    <w:rsid w:val="009F71A4"/>
    <w:rsid w:val="00A13880"/>
    <w:rsid w:val="00A20C0B"/>
    <w:rsid w:val="00A25755"/>
    <w:rsid w:val="00A521C0"/>
    <w:rsid w:val="00A804FD"/>
    <w:rsid w:val="00A81B43"/>
    <w:rsid w:val="00A835FD"/>
    <w:rsid w:val="00A8545E"/>
    <w:rsid w:val="00AA0BF4"/>
    <w:rsid w:val="00AA449E"/>
    <w:rsid w:val="00AA6258"/>
    <w:rsid w:val="00AC0182"/>
    <w:rsid w:val="00AF6BF4"/>
    <w:rsid w:val="00B01EFD"/>
    <w:rsid w:val="00B04B1A"/>
    <w:rsid w:val="00B114E8"/>
    <w:rsid w:val="00B27E77"/>
    <w:rsid w:val="00B31293"/>
    <w:rsid w:val="00B41D38"/>
    <w:rsid w:val="00B600D0"/>
    <w:rsid w:val="00B63D63"/>
    <w:rsid w:val="00B77373"/>
    <w:rsid w:val="00B92BD5"/>
    <w:rsid w:val="00B94C9D"/>
    <w:rsid w:val="00BC3F2E"/>
    <w:rsid w:val="00BC697E"/>
    <w:rsid w:val="00BE495C"/>
    <w:rsid w:val="00BF000F"/>
    <w:rsid w:val="00C04B4A"/>
    <w:rsid w:val="00C12373"/>
    <w:rsid w:val="00C27758"/>
    <w:rsid w:val="00C36735"/>
    <w:rsid w:val="00C5023C"/>
    <w:rsid w:val="00C87D14"/>
    <w:rsid w:val="00CA2A3D"/>
    <w:rsid w:val="00CA5FD5"/>
    <w:rsid w:val="00CA61D7"/>
    <w:rsid w:val="00CD6F7F"/>
    <w:rsid w:val="00CE2485"/>
    <w:rsid w:val="00D00F2B"/>
    <w:rsid w:val="00D07026"/>
    <w:rsid w:val="00D61414"/>
    <w:rsid w:val="00D66D35"/>
    <w:rsid w:val="00D874B7"/>
    <w:rsid w:val="00DA4746"/>
    <w:rsid w:val="00DA4A91"/>
    <w:rsid w:val="00DE358B"/>
    <w:rsid w:val="00E01E50"/>
    <w:rsid w:val="00E01F44"/>
    <w:rsid w:val="00E06B31"/>
    <w:rsid w:val="00E33477"/>
    <w:rsid w:val="00E40FA2"/>
    <w:rsid w:val="00E93315"/>
    <w:rsid w:val="00E965D2"/>
    <w:rsid w:val="00E97B11"/>
    <w:rsid w:val="00EB0D1D"/>
    <w:rsid w:val="00ED7C9B"/>
    <w:rsid w:val="00F00363"/>
    <w:rsid w:val="00F36962"/>
    <w:rsid w:val="00F40216"/>
    <w:rsid w:val="00F9449C"/>
    <w:rsid w:val="00F96A02"/>
    <w:rsid w:val="00FA3F3A"/>
    <w:rsid w:val="00FC76DF"/>
    <w:rsid w:val="00FE25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95C"/>
    <w:pPr>
      <w:spacing w:after="0" w:line="240" w:lineRule="auto"/>
      <w:ind w:firstLine="567"/>
      <w:jc w:val="both"/>
    </w:pPr>
    <w:rPr>
      <w:rFonts w:ascii="Times New Roman" w:hAnsi="Times New Roman"/>
      <w:sz w:val="32"/>
    </w:rPr>
  </w:style>
  <w:style w:type="paragraph" w:styleId="Heading5">
    <w:name w:val="heading 5"/>
    <w:basedOn w:val="Normal"/>
    <w:next w:val="Normal"/>
    <w:link w:val="Heading5Char"/>
    <w:qFormat/>
    <w:rsid w:val="00BE495C"/>
    <w:pPr>
      <w:keepNext/>
      <w:shd w:val="clear" w:color="auto" w:fill="FFFFFF"/>
      <w:overflowPunct w:val="0"/>
      <w:autoSpaceDE w:val="0"/>
      <w:autoSpaceDN w:val="0"/>
      <w:adjustRightInd w:val="0"/>
      <w:spacing w:before="67" w:line="221" w:lineRule="exact"/>
      <w:ind w:right="10" w:firstLine="0"/>
      <w:jc w:val="center"/>
      <w:textAlignment w:val="baseline"/>
      <w:outlineLvl w:val="4"/>
    </w:pPr>
    <w:rPr>
      <w:rFonts w:eastAsia="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95C"/>
    <w:pPr>
      <w:spacing w:after="0" w:line="240" w:lineRule="auto"/>
    </w:pPr>
  </w:style>
  <w:style w:type="table" w:styleId="TableGrid">
    <w:name w:val="Table Grid"/>
    <w:basedOn w:val="TableNormal"/>
    <w:uiPriority w:val="59"/>
    <w:rsid w:val="00BE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E495C"/>
  </w:style>
  <w:style w:type="character" w:customStyle="1" w:styleId="eop">
    <w:name w:val="eop"/>
    <w:basedOn w:val="DefaultParagraphFont"/>
    <w:rsid w:val="00BE495C"/>
  </w:style>
  <w:style w:type="table" w:customStyle="1" w:styleId="TableGrid1">
    <w:name w:val="Table Grid1"/>
    <w:basedOn w:val="TableNormal"/>
    <w:next w:val="TableGrid"/>
    <w:uiPriority w:val="59"/>
    <w:rsid w:val="00BE495C"/>
    <w:pPr>
      <w:spacing w:after="0" w:line="240" w:lineRule="auto"/>
      <w:jc w:val="both"/>
    </w:pPr>
    <w:rPr>
      <w:rFonts w:ascii="Times New Roman" w:hAnsi="Times New Roman"/>
      <w:sz w:val="3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95C"/>
    <w:pPr>
      <w:ind w:left="720"/>
      <w:contextualSpacing/>
    </w:pPr>
  </w:style>
  <w:style w:type="character" w:customStyle="1" w:styleId="Heading5Char">
    <w:name w:val="Heading 5 Char"/>
    <w:basedOn w:val="DefaultParagraphFont"/>
    <w:link w:val="Heading5"/>
    <w:rsid w:val="00BE495C"/>
    <w:rPr>
      <w:rFonts w:ascii="Times New Roman" w:eastAsia="Times New Roman" w:hAnsi="Times New Roman" w:cs="Times New Roman"/>
      <w:b/>
      <w:bCs/>
      <w:sz w:val="20"/>
      <w:szCs w:val="20"/>
      <w:shd w:val="clear" w:color="auto" w:fill="FFFFFF"/>
      <w:lang w:eastAsia="tr-TR"/>
    </w:rPr>
  </w:style>
  <w:style w:type="table" w:customStyle="1" w:styleId="TabloKlavuzu1">
    <w:name w:val="Tablo Kılavuzu1"/>
    <w:basedOn w:val="TableNormal"/>
    <w:rsid w:val="00BE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Exact">
    <w:name w:val="Gövde metni (2) Exact"/>
    <w:basedOn w:val="DefaultParagraphFont"/>
    <w:rsid w:val="00BE495C"/>
    <w:rPr>
      <w:rFonts w:ascii="Times New Roman" w:eastAsia="Times New Roman" w:hAnsi="Times New Roman" w:cs="Times New Roman"/>
      <w:b w:val="0"/>
      <w:bCs w:val="0"/>
      <w:i w:val="0"/>
      <w:iCs w:val="0"/>
      <w:smallCaps w:val="0"/>
      <w:strike w:val="0"/>
      <w:u w:val="none"/>
    </w:rPr>
  </w:style>
  <w:style w:type="character" w:customStyle="1" w:styleId="Gvdemetni2">
    <w:name w:val="Gövde metni (2)"/>
    <w:basedOn w:val="DefaultParagraphFont"/>
    <w:rsid w:val="00BE495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stbilgiveyaaltbilgi">
    <w:name w:val="Üst bilgi veya alt bilgi"/>
    <w:basedOn w:val="DefaultParagraphFont"/>
    <w:rsid w:val="00BE495C"/>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stbilgiveyaaltbilgiFranklinGothicHeavy">
    <w:name w:val="Üst bilgi veya alt bilgi + Franklin Gothic Heavy"/>
    <w:aliases w:val="8.5 pt,İtalik değil"/>
    <w:basedOn w:val="DefaultParagraphFont"/>
    <w:rsid w:val="00BE495C"/>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tr-TR" w:eastAsia="tr-TR" w:bidi="tr-TR"/>
    </w:rPr>
  </w:style>
  <w:style w:type="paragraph" w:styleId="Header">
    <w:name w:val="header"/>
    <w:basedOn w:val="Normal"/>
    <w:link w:val="HeaderChar"/>
    <w:uiPriority w:val="99"/>
    <w:unhideWhenUsed/>
    <w:rsid w:val="006C01F5"/>
    <w:pPr>
      <w:tabs>
        <w:tab w:val="center" w:pos="4513"/>
        <w:tab w:val="right" w:pos="9026"/>
      </w:tabs>
    </w:pPr>
  </w:style>
  <w:style w:type="character" w:customStyle="1" w:styleId="HeaderChar">
    <w:name w:val="Header Char"/>
    <w:basedOn w:val="DefaultParagraphFont"/>
    <w:link w:val="Header"/>
    <w:uiPriority w:val="99"/>
    <w:rsid w:val="006C01F5"/>
    <w:rPr>
      <w:rFonts w:ascii="Times New Roman" w:hAnsi="Times New Roman"/>
      <w:sz w:val="32"/>
    </w:rPr>
  </w:style>
  <w:style w:type="paragraph" w:styleId="Footer">
    <w:name w:val="footer"/>
    <w:basedOn w:val="Normal"/>
    <w:link w:val="FooterChar"/>
    <w:uiPriority w:val="99"/>
    <w:unhideWhenUsed/>
    <w:rsid w:val="006C01F5"/>
    <w:pPr>
      <w:tabs>
        <w:tab w:val="center" w:pos="4513"/>
        <w:tab w:val="right" w:pos="9026"/>
      </w:tabs>
    </w:pPr>
  </w:style>
  <w:style w:type="character" w:customStyle="1" w:styleId="FooterChar">
    <w:name w:val="Footer Char"/>
    <w:basedOn w:val="DefaultParagraphFont"/>
    <w:link w:val="Footer"/>
    <w:uiPriority w:val="99"/>
    <w:rsid w:val="006C01F5"/>
    <w:rPr>
      <w:rFonts w:ascii="Times New Roman" w:hAnsi="Times New Roman"/>
      <w:sz w:val="32"/>
    </w:rPr>
  </w:style>
  <w:style w:type="paragraph" w:styleId="BalloonText">
    <w:name w:val="Balloon Text"/>
    <w:basedOn w:val="Normal"/>
    <w:link w:val="BalloonTextChar"/>
    <w:uiPriority w:val="99"/>
    <w:semiHidden/>
    <w:unhideWhenUsed/>
    <w:rsid w:val="00F9449C"/>
    <w:rPr>
      <w:rFonts w:ascii="Tahoma" w:hAnsi="Tahoma" w:cs="Tahoma"/>
      <w:sz w:val="16"/>
      <w:szCs w:val="16"/>
    </w:rPr>
  </w:style>
  <w:style w:type="character" w:customStyle="1" w:styleId="BalloonTextChar">
    <w:name w:val="Balloon Text Char"/>
    <w:basedOn w:val="DefaultParagraphFont"/>
    <w:link w:val="BalloonText"/>
    <w:uiPriority w:val="99"/>
    <w:semiHidden/>
    <w:rsid w:val="00F944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95C"/>
    <w:pPr>
      <w:spacing w:after="0" w:line="240" w:lineRule="auto"/>
      <w:ind w:firstLine="567"/>
      <w:jc w:val="both"/>
    </w:pPr>
    <w:rPr>
      <w:rFonts w:ascii="Times New Roman" w:hAnsi="Times New Roman"/>
      <w:sz w:val="32"/>
    </w:rPr>
  </w:style>
  <w:style w:type="paragraph" w:styleId="Heading5">
    <w:name w:val="heading 5"/>
    <w:basedOn w:val="Normal"/>
    <w:next w:val="Normal"/>
    <w:link w:val="Heading5Char"/>
    <w:qFormat/>
    <w:rsid w:val="00BE495C"/>
    <w:pPr>
      <w:keepNext/>
      <w:shd w:val="clear" w:color="auto" w:fill="FFFFFF"/>
      <w:overflowPunct w:val="0"/>
      <w:autoSpaceDE w:val="0"/>
      <w:autoSpaceDN w:val="0"/>
      <w:adjustRightInd w:val="0"/>
      <w:spacing w:before="67" w:line="221" w:lineRule="exact"/>
      <w:ind w:right="10" w:firstLine="0"/>
      <w:jc w:val="center"/>
      <w:textAlignment w:val="baseline"/>
      <w:outlineLvl w:val="4"/>
    </w:pPr>
    <w:rPr>
      <w:rFonts w:eastAsia="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95C"/>
    <w:pPr>
      <w:spacing w:after="0" w:line="240" w:lineRule="auto"/>
    </w:pPr>
  </w:style>
  <w:style w:type="table" w:styleId="TableGrid">
    <w:name w:val="Table Grid"/>
    <w:basedOn w:val="TableNormal"/>
    <w:uiPriority w:val="59"/>
    <w:rsid w:val="00BE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E495C"/>
  </w:style>
  <w:style w:type="character" w:customStyle="1" w:styleId="eop">
    <w:name w:val="eop"/>
    <w:basedOn w:val="DefaultParagraphFont"/>
    <w:rsid w:val="00BE495C"/>
  </w:style>
  <w:style w:type="table" w:customStyle="1" w:styleId="TableGrid1">
    <w:name w:val="Table Grid1"/>
    <w:basedOn w:val="TableNormal"/>
    <w:next w:val="TableGrid"/>
    <w:uiPriority w:val="59"/>
    <w:rsid w:val="00BE495C"/>
    <w:pPr>
      <w:spacing w:after="0" w:line="240" w:lineRule="auto"/>
      <w:jc w:val="both"/>
    </w:pPr>
    <w:rPr>
      <w:rFonts w:ascii="Times New Roman" w:hAnsi="Times New Roman"/>
      <w:sz w:val="3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95C"/>
    <w:pPr>
      <w:ind w:left="720"/>
      <w:contextualSpacing/>
    </w:pPr>
  </w:style>
  <w:style w:type="character" w:customStyle="1" w:styleId="Heading5Char">
    <w:name w:val="Heading 5 Char"/>
    <w:basedOn w:val="DefaultParagraphFont"/>
    <w:link w:val="Heading5"/>
    <w:rsid w:val="00BE495C"/>
    <w:rPr>
      <w:rFonts w:ascii="Times New Roman" w:eastAsia="Times New Roman" w:hAnsi="Times New Roman" w:cs="Times New Roman"/>
      <w:b/>
      <w:bCs/>
      <w:sz w:val="20"/>
      <w:szCs w:val="20"/>
      <w:shd w:val="clear" w:color="auto" w:fill="FFFFFF"/>
      <w:lang w:eastAsia="tr-TR"/>
    </w:rPr>
  </w:style>
  <w:style w:type="table" w:customStyle="1" w:styleId="TabloKlavuzu1">
    <w:name w:val="Tablo Kılavuzu1"/>
    <w:basedOn w:val="TableNormal"/>
    <w:rsid w:val="00BE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Exact">
    <w:name w:val="Gövde metni (2) Exact"/>
    <w:basedOn w:val="DefaultParagraphFont"/>
    <w:rsid w:val="00BE495C"/>
    <w:rPr>
      <w:rFonts w:ascii="Times New Roman" w:eastAsia="Times New Roman" w:hAnsi="Times New Roman" w:cs="Times New Roman"/>
      <w:b w:val="0"/>
      <w:bCs w:val="0"/>
      <w:i w:val="0"/>
      <w:iCs w:val="0"/>
      <w:smallCaps w:val="0"/>
      <w:strike w:val="0"/>
      <w:u w:val="none"/>
    </w:rPr>
  </w:style>
  <w:style w:type="character" w:customStyle="1" w:styleId="Gvdemetni2">
    <w:name w:val="Gövde metni (2)"/>
    <w:basedOn w:val="DefaultParagraphFont"/>
    <w:rsid w:val="00BE495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stbilgiveyaaltbilgi">
    <w:name w:val="Üst bilgi veya alt bilgi"/>
    <w:basedOn w:val="DefaultParagraphFont"/>
    <w:rsid w:val="00BE495C"/>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stbilgiveyaaltbilgiFranklinGothicHeavy">
    <w:name w:val="Üst bilgi veya alt bilgi + Franklin Gothic Heavy"/>
    <w:aliases w:val="8.5 pt,İtalik değil"/>
    <w:basedOn w:val="DefaultParagraphFont"/>
    <w:rsid w:val="00BE495C"/>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tr-TR" w:eastAsia="tr-TR" w:bidi="tr-TR"/>
    </w:rPr>
  </w:style>
  <w:style w:type="paragraph" w:styleId="Header">
    <w:name w:val="header"/>
    <w:basedOn w:val="Normal"/>
    <w:link w:val="HeaderChar"/>
    <w:uiPriority w:val="99"/>
    <w:unhideWhenUsed/>
    <w:rsid w:val="006C01F5"/>
    <w:pPr>
      <w:tabs>
        <w:tab w:val="center" w:pos="4513"/>
        <w:tab w:val="right" w:pos="9026"/>
      </w:tabs>
    </w:pPr>
  </w:style>
  <w:style w:type="character" w:customStyle="1" w:styleId="HeaderChar">
    <w:name w:val="Header Char"/>
    <w:basedOn w:val="DefaultParagraphFont"/>
    <w:link w:val="Header"/>
    <w:uiPriority w:val="99"/>
    <w:rsid w:val="006C01F5"/>
    <w:rPr>
      <w:rFonts w:ascii="Times New Roman" w:hAnsi="Times New Roman"/>
      <w:sz w:val="32"/>
    </w:rPr>
  </w:style>
  <w:style w:type="paragraph" w:styleId="Footer">
    <w:name w:val="footer"/>
    <w:basedOn w:val="Normal"/>
    <w:link w:val="FooterChar"/>
    <w:uiPriority w:val="99"/>
    <w:unhideWhenUsed/>
    <w:rsid w:val="006C01F5"/>
    <w:pPr>
      <w:tabs>
        <w:tab w:val="center" w:pos="4513"/>
        <w:tab w:val="right" w:pos="9026"/>
      </w:tabs>
    </w:pPr>
  </w:style>
  <w:style w:type="character" w:customStyle="1" w:styleId="FooterChar">
    <w:name w:val="Footer Char"/>
    <w:basedOn w:val="DefaultParagraphFont"/>
    <w:link w:val="Footer"/>
    <w:uiPriority w:val="99"/>
    <w:rsid w:val="006C01F5"/>
    <w:rPr>
      <w:rFonts w:ascii="Times New Roman" w:hAnsi="Times New Roman"/>
      <w:sz w:val="32"/>
    </w:rPr>
  </w:style>
  <w:style w:type="paragraph" w:styleId="BalloonText">
    <w:name w:val="Balloon Text"/>
    <w:basedOn w:val="Normal"/>
    <w:link w:val="BalloonTextChar"/>
    <w:uiPriority w:val="99"/>
    <w:semiHidden/>
    <w:unhideWhenUsed/>
    <w:rsid w:val="00F9449C"/>
    <w:rPr>
      <w:rFonts w:ascii="Tahoma" w:hAnsi="Tahoma" w:cs="Tahoma"/>
      <w:sz w:val="16"/>
      <w:szCs w:val="16"/>
    </w:rPr>
  </w:style>
  <w:style w:type="character" w:customStyle="1" w:styleId="BalloonTextChar">
    <w:name w:val="Balloon Text Char"/>
    <w:basedOn w:val="DefaultParagraphFont"/>
    <w:link w:val="BalloonText"/>
    <w:uiPriority w:val="99"/>
    <w:semiHidden/>
    <w:rsid w:val="00F944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6EZ6FWJHY7ZQ-2140897982-3697</_dlc_DocId>
    <_dlc_DocIdUrl xmlns="b3e45db7-b0ec-4b6a-9e01-f6f893749e2c">
      <Url>https://evrakcm.gov.ct.tr/siteler/belgeler/tutanaklar/_layouts/15/DocIdRedir.aspx?ID=6EZ6FWJHY7ZQ-2140897982-3697</Url>
      <Description>6EZ6FWJHY7ZQ-2140897982-3697</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FDC6A012-4506-4C18-82EB-D65CF6089E42}"/>
</file>

<file path=customXml/itemProps2.xml><?xml version="1.0" encoding="utf-8"?>
<ds:datastoreItem xmlns:ds="http://schemas.openxmlformats.org/officeDocument/2006/customXml" ds:itemID="{3423A571-7684-4127-8A75-53EDE13498BF}"/>
</file>

<file path=customXml/itemProps3.xml><?xml version="1.0" encoding="utf-8"?>
<ds:datastoreItem xmlns:ds="http://schemas.openxmlformats.org/officeDocument/2006/customXml" ds:itemID="{12715E67-D51B-4CB2-825F-9208589C2DC5}"/>
</file>

<file path=customXml/itemProps4.xml><?xml version="1.0" encoding="utf-8"?>
<ds:datastoreItem xmlns:ds="http://schemas.openxmlformats.org/officeDocument/2006/customXml" ds:itemID="{56035D9F-4C58-4F10-96C2-E636B633E4D3}"/>
</file>

<file path=customXml/itemProps5.xml><?xml version="1.0" encoding="utf-8"?>
<ds:datastoreItem xmlns:ds="http://schemas.openxmlformats.org/officeDocument/2006/customXml" ds:itemID="{0F47EA73-6526-4E0F-9A70-A2CDD08F5B0C}"/>
</file>

<file path=docProps/app.xml><?xml version="1.0" encoding="utf-8"?>
<Properties xmlns="http://schemas.openxmlformats.org/officeDocument/2006/extended-properties" xmlns:vt="http://schemas.openxmlformats.org/officeDocument/2006/docPropsVTypes">
  <Template>Normal</Template>
  <TotalTime>3211</TotalTime>
  <Pages>198</Pages>
  <Words>65986</Words>
  <Characters>376122</Characters>
  <Application>Microsoft Office Word</Application>
  <DocSecurity>0</DocSecurity>
  <Lines>3134</Lines>
  <Paragraphs>882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3’ncü  Birleşim 9 Ekim 2023, Pazartesi</dc:title>
  <dc:subject/>
  <dc:creator>Sevim Başpınar</dc:creator>
  <cp:keywords/>
  <dc:description/>
  <cp:lastModifiedBy>Alli Güder</cp:lastModifiedBy>
  <cp:revision>294</cp:revision>
  <cp:lastPrinted>2023-11-09T08:01:00Z</cp:lastPrinted>
  <dcterms:created xsi:type="dcterms:W3CDTF">2023-10-18T11:29:00Z</dcterms:created>
  <dcterms:modified xsi:type="dcterms:W3CDTF">2023-11-09T10:52:00Z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972ffcae-375c-47da-ab1d-c72ce55d80d5</vt:lpwstr>
  </property>
  <property fmtid="{D5CDD505-2E9C-101B-9397-08002B2CF9AE}" pid="4" name="TaxKeyword">
    <vt:lpwstr/>
  </property>
</Properties>
</file>