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39" w:rsidRPr="002149A7" w:rsidRDefault="008B4539" w:rsidP="008B4539">
      <w:pPr>
        <w:jc w:val="center"/>
      </w:pPr>
      <w:r w:rsidRPr="002149A7">
        <w:t>FASIL 108</w:t>
      </w:r>
    </w:p>
    <w:p w:rsidR="008B4539" w:rsidRPr="002149A7" w:rsidRDefault="008B4539" w:rsidP="008B4539">
      <w:pPr>
        <w:jc w:val="center"/>
      </w:pPr>
      <w:r w:rsidRPr="002149A7">
        <w:t>SINIRDIŞI EDİLME (İNGİLİZ UYRUKLULAR) YASASI</w:t>
      </w:r>
    </w:p>
    <w:p w:rsidR="008B4539" w:rsidRPr="002149A7" w:rsidRDefault="008B4539" w:rsidP="008B4539">
      <w:pPr>
        <w:jc w:val="center"/>
      </w:pPr>
      <w:r w:rsidRPr="002149A7">
        <w:t>Sınırdışı Edilme (İngiliz Uyruklular) Tüzüğü</w:t>
      </w:r>
    </w:p>
    <w:tbl>
      <w:tblPr>
        <w:tblW w:w="7479" w:type="dxa"/>
        <w:tblLayout w:type="fixed"/>
        <w:tblLook w:val="0000" w:firstRow="0" w:lastRow="0" w:firstColumn="0" w:lastColumn="0" w:noHBand="0" w:noVBand="0"/>
      </w:tblPr>
      <w:tblGrid>
        <w:gridCol w:w="7479"/>
      </w:tblGrid>
      <w:tr w:rsidR="008B4539" w:rsidRPr="002149A7" w:rsidTr="0099088F">
        <w:tc>
          <w:tcPr>
            <w:tcW w:w="7479" w:type="dxa"/>
          </w:tcPr>
          <w:p w:rsidR="008B4539" w:rsidRPr="002149A7" w:rsidRDefault="008B4539" w:rsidP="0099088F">
            <w:pPr>
              <w:rPr>
                <w:b/>
              </w:rPr>
            </w:pPr>
            <w:r w:rsidRPr="002149A7">
              <w:rPr>
                <w:b/>
              </w:rPr>
              <w:t>45 /2001 Sayılı Yasa ile Yürürlükten Kaldırılmıştır.</w:t>
            </w:r>
          </w:p>
        </w:tc>
      </w:tr>
    </w:tbl>
    <w:p w:rsidR="008B4539" w:rsidRDefault="008B4539" w:rsidP="008B4539">
      <w:pPr>
        <w:ind w:right="340"/>
        <w:jc w:val="right"/>
      </w:pPr>
      <w:r w:rsidRPr="002149A7">
        <w:t>M.M. Cilt I. S 100</w:t>
      </w:r>
    </w:p>
    <w:p w:rsidR="008B4539" w:rsidRPr="002149A7" w:rsidRDefault="008B4539" w:rsidP="008B4539">
      <w:pPr>
        <w:ind w:right="340"/>
        <w:jc w:val="right"/>
      </w:pPr>
    </w:p>
    <w:tbl>
      <w:tblPr>
        <w:tblW w:w="7484" w:type="dxa"/>
        <w:tblLayout w:type="fixed"/>
        <w:tblLook w:val="0000" w:firstRow="0" w:lastRow="0" w:firstColumn="0" w:lastColumn="0" w:noHBand="0" w:noVBand="0"/>
      </w:tblPr>
      <w:tblGrid>
        <w:gridCol w:w="529"/>
        <w:gridCol w:w="6955"/>
      </w:tblGrid>
      <w:tr w:rsidR="008B4539" w:rsidRPr="002149A7" w:rsidTr="0099088F">
        <w:trPr>
          <w:trHeight w:val="471"/>
        </w:trPr>
        <w:tc>
          <w:tcPr>
            <w:tcW w:w="577" w:type="dxa"/>
          </w:tcPr>
          <w:p w:rsidR="008B4539" w:rsidRPr="002149A7" w:rsidRDefault="008B4539" w:rsidP="0099088F">
            <w:r w:rsidRPr="002149A7">
              <w:t>1.</w:t>
            </w:r>
          </w:p>
        </w:tc>
        <w:tc>
          <w:tcPr>
            <w:tcW w:w="8058" w:type="dxa"/>
          </w:tcPr>
          <w:p w:rsidR="008B4539" w:rsidRPr="002149A7" w:rsidRDefault="008B4539" w:rsidP="0099088F">
            <w:r w:rsidRPr="002149A7">
              <w:t>Bu Tüzük, Sınırdışı Edilme (İngiliz Uyruklular) Tüzüğü olarak isimlendirilir.</w:t>
            </w:r>
          </w:p>
        </w:tc>
      </w:tr>
      <w:tr w:rsidR="008B4539" w:rsidRPr="002149A7" w:rsidTr="0099088F">
        <w:trPr>
          <w:trHeight w:val="925"/>
        </w:trPr>
        <w:tc>
          <w:tcPr>
            <w:tcW w:w="577" w:type="dxa"/>
          </w:tcPr>
          <w:p w:rsidR="008B4539" w:rsidRPr="002149A7" w:rsidRDefault="008B4539" w:rsidP="0099088F">
            <w:r w:rsidRPr="002149A7">
              <w:t>2.</w:t>
            </w:r>
          </w:p>
        </w:tc>
        <w:tc>
          <w:tcPr>
            <w:tcW w:w="8058" w:type="dxa"/>
          </w:tcPr>
          <w:p w:rsidR="008B4539" w:rsidRPr="002149A7" w:rsidRDefault="008B4539" w:rsidP="0099088F">
            <w:r w:rsidRPr="002149A7">
              <w:t>Bu Tüzükte : -</w:t>
            </w:r>
          </w:p>
          <w:p w:rsidR="008B4539" w:rsidRPr="002149A7" w:rsidRDefault="008B4539" w:rsidP="0099088F">
            <w:r w:rsidRPr="002149A7">
              <w:t>"Yasa", Fasıl 108, Sınırdışı Edilme (İngiliz Uyruklular) Yasasını veya onda değişiklik yapan veya onun yerini alan herhangi bir Yasayı anlatır.</w:t>
            </w:r>
          </w:p>
        </w:tc>
      </w:tr>
      <w:tr w:rsidR="008B4539" w:rsidRPr="002149A7" w:rsidTr="0099088F">
        <w:trPr>
          <w:trHeight w:val="495"/>
        </w:trPr>
        <w:tc>
          <w:tcPr>
            <w:tcW w:w="577" w:type="dxa"/>
          </w:tcPr>
          <w:p w:rsidR="008B4539" w:rsidRPr="002149A7" w:rsidRDefault="008B4539" w:rsidP="0099088F">
            <w:r w:rsidRPr="002149A7">
              <w:t>3.</w:t>
            </w:r>
          </w:p>
        </w:tc>
        <w:tc>
          <w:tcPr>
            <w:tcW w:w="8058" w:type="dxa"/>
          </w:tcPr>
          <w:p w:rsidR="008B4539" w:rsidRPr="002149A7" w:rsidRDefault="008B4539" w:rsidP="0099088F">
            <w:r w:rsidRPr="002149A7">
              <w:t xml:space="preserve">Yasanın 3. maddesi kuralları uyarınca çıkarılan her sınırdışı edilme emri, </w:t>
            </w:r>
            <w:r>
              <w:t xml:space="preserve">bu tüzüğün </w:t>
            </w:r>
            <w:r w:rsidRPr="002149A7">
              <w:t>Ek' inde gösterilen A Formu şeklinde olur.</w:t>
            </w:r>
          </w:p>
        </w:tc>
      </w:tr>
      <w:tr w:rsidR="008B4539" w:rsidRPr="002149A7" w:rsidTr="0099088F">
        <w:trPr>
          <w:trHeight w:val="698"/>
        </w:trPr>
        <w:tc>
          <w:tcPr>
            <w:tcW w:w="577" w:type="dxa"/>
          </w:tcPr>
          <w:p w:rsidR="008B4539" w:rsidRPr="002149A7" w:rsidRDefault="008B4539" w:rsidP="0099088F">
            <w:r w:rsidRPr="002149A7">
              <w:t>4.</w:t>
            </w:r>
          </w:p>
        </w:tc>
        <w:tc>
          <w:tcPr>
            <w:tcW w:w="8058" w:type="dxa"/>
          </w:tcPr>
          <w:p w:rsidR="008B4539" w:rsidRPr="002149A7" w:rsidRDefault="008B4539" w:rsidP="0099088F">
            <w:r w:rsidRPr="002149A7">
              <w:t xml:space="preserve">Yasanın 5. maddesi kuralları uyarınca yasa gereğince itham edilen bir kişiye tebliğ edilmesi gereken ihbarname, </w:t>
            </w:r>
            <w:r>
              <w:t xml:space="preserve">bu tüzüğün </w:t>
            </w:r>
            <w:r w:rsidRPr="002149A7">
              <w:t>Ek' inde gösterilen B Formu şeklinde olur.</w:t>
            </w:r>
          </w:p>
        </w:tc>
      </w:tr>
      <w:tr w:rsidR="008B4539" w:rsidRPr="002149A7" w:rsidTr="0099088F">
        <w:trPr>
          <w:trHeight w:val="698"/>
        </w:trPr>
        <w:tc>
          <w:tcPr>
            <w:tcW w:w="577" w:type="dxa"/>
          </w:tcPr>
          <w:p w:rsidR="008B4539" w:rsidRPr="002149A7" w:rsidRDefault="008B4539" w:rsidP="0099088F">
            <w:r w:rsidRPr="002149A7">
              <w:t>5.</w:t>
            </w:r>
          </w:p>
        </w:tc>
        <w:tc>
          <w:tcPr>
            <w:tcW w:w="8058" w:type="dxa"/>
          </w:tcPr>
          <w:p w:rsidR="008B4539" w:rsidRPr="002149A7" w:rsidRDefault="008B4539" w:rsidP="0099088F">
            <w:r w:rsidRPr="002149A7">
              <w:t>Yasanın 9(2) maddesi kuralları uyarınca çıkarılan tutuklama emri, bir Tüzüğün Ek'inde gösterilen C Formu şeklinde olur.</w:t>
            </w:r>
          </w:p>
        </w:tc>
      </w:tr>
    </w:tbl>
    <w:p w:rsidR="008B4539" w:rsidRPr="002149A7" w:rsidRDefault="008B4539" w:rsidP="008B4539"/>
    <w:p w:rsidR="008B4539" w:rsidRPr="002149A7" w:rsidRDefault="008B4539" w:rsidP="008B4539"/>
    <w:p w:rsidR="008B4539" w:rsidRPr="002149A7" w:rsidRDefault="008B4539" w:rsidP="008B4539"/>
    <w:tbl>
      <w:tblPr>
        <w:tblW w:w="7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5"/>
        <w:gridCol w:w="557"/>
        <w:gridCol w:w="3667"/>
        <w:gridCol w:w="62"/>
      </w:tblGrid>
      <w:tr w:rsidR="008B4539" w:rsidRPr="002149A7" w:rsidTr="0099088F">
        <w:trPr>
          <w:gridAfter w:val="1"/>
          <w:wAfter w:w="62" w:type="dxa"/>
          <w:trHeight w:val="939"/>
        </w:trPr>
        <w:tc>
          <w:tcPr>
            <w:tcW w:w="7479" w:type="dxa"/>
            <w:gridSpan w:val="3"/>
          </w:tcPr>
          <w:p w:rsidR="008B4539" w:rsidRPr="002149A7" w:rsidRDefault="008B4539" w:rsidP="0099088F">
            <w:pPr>
              <w:jc w:val="center"/>
            </w:pPr>
            <w:r w:rsidRPr="00D75EDC">
              <w:rPr>
                <w:b/>
              </w:rPr>
              <w:t>EK A Formu</w:t>
            </w:r>
            <w:r>
              <w:rPr>
                <w:b/>
              </w:rPr>
              <w:t xml:space="preserve"> </w:t>
            </w:r>
            <w:r w:rsidRPr="002149A7">
              <w:t>(3. Madde)</w:t>
            </w:r>
          </w:p>
          <w:p w:rsidR="008B4539" w:rsidRPr="002149A7" w:rsidRDefault="008B4539" w:rsidP="0099088F">
            <w:pPr>
              <w:jc w:val="center"/>
            </w:pPr>
            <w:r w:rsidRPr="002149A7">
              <w:t>Fasıl 108, Sınırdışı Edilme (İngiliz Uyruklular) Yasası</w:t>
            </w:r>
          </w:p>
          <w:p w:rsidR="008B4539" w:rsidRPr="002149A7" w:rsidRDefault="008B4539" w:rsidP="0099088F">
            <w:pPr>
              <w:jc w:val="center"/>
            </w:pPr>
            <w:r w:rsidRPr="002149A7">
              <w:t>3. madde uyarınca Çıkarılan Emir</w:t>
            </w:r>
          </w:p>
        </w:tc>
      </w:tr>
      <w:tr w:rsidR="008B4539" w:rsidRPr="002149A7" w:rsidTr="0099088F">
        <w:trPr>
          <w:gridAfter w:val="1"/>
          <w:wAfter w:w="62" w:type="dxa"/>
          <w:trHeight w:val="726"/>
        </w:trPr>
        <w:tc>
          <w:tcPr>
            <w:tcW w:w="7479" w:type="dxa"/>
            <w:gridSpan w:val="3"/>
          </w:tcPr>
          <w:p w:rsidR="008B4539" w:rsidRPr="002149A7" w:rsidRDefault="008B4539" w:rsidP="0099088F">
            <w:r w:rsidRPr="002149A7">
              <w:tab/>
              <w:t>Bakanlar Kurulu, Fasıl 108 Sınırdışı Edilme (İngiliz Uyruklular) Yasası 3. maddesinin kendine verdiği yetkiyi kullanarak işbu belge ile aşağıdakileri emreder:-</w:t>
            </w:r>
          </w:p>
          <w:p w:rsidR="008B4539" w:rsidRPr="002149A7" w:rsidRDefault="008B4539" w:rsidP="0099088F"/>
        </w:tc>
      </w:tr>
      <w:tr w:rsidR="008B4539" w:rsidRPr="002149A7" w:rsidTr="0099088F">
        <w:trPr>
          <w:gridAfter w:val="1"/>
          <w:wAfter w:w="62" w:type="dxa"/>
          <w:trHeight w:val="1647"/>
        </w:trPr>
        <w:tc>
          <w:tcPr>
            <w:tcW w:w="7479" w:type="dxa"/>
            <w:gridSpan w:val="3"/>
          </w:tcPr>
          <w:p w:rsidR="008B4539" w:rsidRPr="002149A7" w:rsidRDefault="008B4539" w:rsidP="0099088F">
            <w:r w:rsidRPr="002149A7">
              <w:tab/>
              <w:t>l. .............................. lı/li Bay/Bayan .................................................. Kıbrısı terketmeli ve ondan sonra belirsiz bir süre için/(a) ................... tarihine kadar Kıbrıs dışında kalmalıdır.</w:t>
            </w:r>
          </w:p>
          <w:p w:rsidR="008B4539" w:rsidRPr="002149A7" w:rsidRDefault="008B4539" w:rsidP="0099088F">
            <w:r w:rsidRPr="002149A7">
              <w:tab/>
              <w:t>2. Adı geçen ............................ kendi isteğiyle ....................... tarihinden önce Kıbrıs'ı terkedebilir ve terketmezse Bakanlar Kurulunun emredeceği bir şekilde tutuklanarak Kıbrıs'ı terketmeye hazırlanan bir gemiye bindirilebilir.(b)</w:t>
            </w:r>
          </w:p>
          <w:p w:rsidR="008B4539" w:rsidRPr="002149A7" w:rsidRDefault="008B4539" w:rsidP="0099088F">
            <w:r w:rsidRPr="002149A7">
              <w:tab/>
              <w:t>.......................... tarihinde Bakanlar Kurulunca emredilmiştir.</w:t>
            </w:r>
          </w:p>
        </w:tc>
      </w:tr>
      <w:tr w:rsidR="008B4539" w:rsidRPr="002149A7" w:rsidTr="0099088F">
        <w:trPr>
          <w:gridAfter w:val="1"/>
          <w:wAfter w:w="62" w:type="dxa"/>
          <w:trHeight w:val="726"/>
        </w:trPr>
        <w:tc>
          <w:tcPr>
            <w:tcW w:w="3255" w:type="dxa"/>
          </w:tcPr>
          <w:p w:rsidR="008B4539" w:rsidRPr="002149A7" w:rsidRDefault="008B4539" w:rsidP="0099088F">
            <w:r w:rsidRPr="002149A7">
              <w:t>(a) Gerekmeyen kelimeleri siliniz.</w:t>
            </w:r>
          </w:p>
          <w:p w:rsidR="008B4539" w:rsidRPr="002149A7" w:rsidRDefault="008B4539" w:rsidP="0099088F">
            <w:r w:rsidRPr="002149A7">
              <w:t>(b) Gerekmezse siliniz.</w:t>
            </w:r>
          </w:p>
        </w:tc>
        <w:tc>
          <w:tcPr>
            <w:tcW w:w="4224" w:type="dxa"/>
            <w:gridSpan w:val="2"/>
          </w:tcPr>
          <w:p w:rsidR="008B4539" w:rsidRPr="002149A7" w:rsidRDefault="008B4539" w:rsidP="0099088F">
            <w:pPr>
              <w:jc w:val="center"/>
            </w:pPr>
            <w:r w:rsidRPr="002149A7">
              <w:t>......................</w:t>
            </w:r>
          </w:p>
          <w:p w:rsidR="008B4539" w:rsidRPr="002149A7" w:rsidRDefault="008B4539" w:rsidP="0099088F">
            <w:pPr>
              <w:jc w:val="center"/>
            </w:pPr>
            <w:r w:rsidRPr="002149A7">
              <w:t>Bakanlar Kurulu Sekreteri</w:t>
            </w:r>
          </w:p>
        </w:tc>
      </w:tr>
      <w:tr w:rsidR="008B4539" w:rsidRPr="002149A7" w:rsidTr="0099088F">
        <w:trPr>
          <w:trHeight w:val="1559"/>
        </w:trPr>
        <w:tc>
          <w:tcPr>
            <w:tcW w:w="7541" w:type="dxa"/>
            <w:gridSpan w:val="4"/>
          </w:tcPr>
          <w:p w:rsidR="008B4539" w:rsidRPr="002149A7" w:rsidRDefault="008B4539" w:rsidP="0099088F">
            <w:pPr>
              <w:jc w:val="center"/>
            </w:pPr>
            <w:r w:rsidRPr="00D75EDC">
              <w:rPr>
                <w:b/>
              </w:rPr>
              <w:t>B Formu</w:t>
            </w:r>
            <w:r>
              <w:rPr>
                <w:b/>
              </w:rPr>
              <w:t xml:space="preserve"> </w:t>
            </w:r>
            <w:r w:rsidRPr="002149A7">
              <w:t>(4. madde)</w:t>
            </w:r>
          </w:p>
          <w:p w:rsidR="008B4539" w:rsidRPr="002149A7" w:rsidRDefault="008B4539" w:rsidP="0099088F">
            <w:r w:rsidRPr="002149A7">
              <w:t>..............................................Kaza Mahkemesi</w:t>
            </w:r>
          </w:p>
          <w:p w:rsidR="008B4539" w:rsidRPr="002149A7" w:rsidRDefault="008B4539" w:rsidP="0099088F"/>
          <w:p w:rsidR="008B4539" w:rsidRPr="002149A7" w:rsidRDefault="008B4539" w:rsidP="0099088F">
            <w:pPr>
              <w:jc w:val="center"/>
            </w:pPr>
            <w:r w:rsidRPr="002149A7">
              <w:t>FASIL 108, Sınırdışı Edilme (İngiliz Uyruklular)Yasası</w:t>
            </w:r>
          </w:p>
          <w:p w:rsidR="008B4539" w:rsidRPr="002149A7" w:rsidRDefault="008B4539" w:rsidP="0099088F">
            <w:pPr>
              <w:jc w:val="center"/>
            </w:pPr>
            <w:r w:rsidRPr="002149A7">
              <w:t>5. Madde uyarınca verilen İhbarname</w:t>
            </w:r>
          </w:p>
        </w:tc>
      </w:tr>
      <w:tr w:rsidR="008B4539" w:rsidRPr="002149A7" w:rsidTr="0099088F">
        <w:trPr>
          <w:trHeight w:val="3895"/>
        </w:trPr>
        <w:tc>
          <w:tcPr>
            <w:tcW w:w="7541" w:type="dxa"/>
            <w:gridSpan w:val="4"/>
          </w:tcPr>
          <w:p w:rsidR="008B4539" w:rsidRPr="002149A7" w:rsidRDefault="008B4539" w:rsidP="0099088F">
            <w:r w:rsidRPr="002149A7">
              <w:t>............</w:t>
            </w:r>
            <w:r>
              <w:t>......</w:t>
            </w:r>
            <w:r w:rsidRPr="002149A7">
              <w:t>... lı/li Bay/Bayan ........</w:t>
            </w:r>
            <w:r>
              <w:t>..........</w:t>
            </w:r>
            <w:r w:rsidRPr="002149A7">
              <w:t>.......... ye/ya .......</w:t>
            </w:r>
            <w:r>
              <w:t>...</w:t>
            </w:r>
            <w:r w:rsidRPr="002149A7">
              <w:t>......... tarihinde saat .............. de/da ..............</w:t>
            </w:r>
            <w:r>
              <w:t>.........</w:t>
            </w:r>
            <w:r w:rsidRPr="002149A7">
              <w:t>......Mahkemesindeki Çalışma odama gelmenizi ve hakkınızda sınırdışı edilme emri çıkarılmaması için sebep gdstermenizi istediğimi işbu ihbarname ile size bildiririm.</w:t>
            </w:r>
          </w:p>
          <w:p w:rsidR="008B4539" w:rsidRPr="002149A7" w:rsidRDefault="008B4539" w:rsidP="0099088F">
            <w:r w:rsidRPr="002149A7">
              <w:t>2. Aleyhinize aşağıdaki iddialarda bulunulmaktadır:-</w:t>
            </w:r>
          </w:p>
          <w:p w:rsidR="008B4539" w:rsidRPr="002149A7" w:rsidRDefault="008B4539" w:rsidP="0099088F">
            <w:r w:rsidRPr="002149A7">
              <w:t>..............................................................................................</w:t>
            </w:r>
            <w:r>
              <w:t>............................</w:t>
            </w:r>
          </w:p>
          <w:p w:rsidR="008B4539" w:rsidRPr="002149A7" w:rsidRDefault="008B4539" w:rsidP="0099088F">
            <w:r w:rsidRPr="002149A7">
              <w:t>...............................................................................................</w:t>
            </w:r>
            <w:r>
              <w:t>...........................</w:t>
            </w:r>
          </w:p>
          <w:p w:rsidR="008B4539" w:rsidRPr="002149A7" w:rsidRDefault="008B4539" w:rsidP="0099088F">
            <w:r w:rsidRPr="002149A7">
              <w:t>..........................................................................................................</w:t>
            </w:r>
            <w:r>
              <w:t>................</w:t>
            </w:r>
          </w:p>
          <w:p w:rsidR="008B4539" w:rsidRPr="002149A7" w:rsidRDefault="008B4539" w:rsidP="0099088F">
            <w:r w:rsidRPr="002149A7">
              <w:t>3. Aşağıdaki sebeplerden dolayı aleyhinize bir sınırdışı edilme emri çıkarılabileceği iddia edilmektedir:-</w:t>
            </w:r>
          </w:p>
          <w:p w:rsidR="008B4539" w:rsidRPr="002149A7" w:rsidRDefault="008B4539" w:rsidP="0099088F">
            <w:r w:rsidRPr="002149A7">
              <w:t>.....................................................................................................</w:t>
            </w:r>
            <w:r>
              <w:t>.....................</w:t>
            </w:r>
          </w:p>
          <w:p w:rsidR="008B4539" w:rsidRPr="002149A7" w:rsidRDefault="008B4539" w:rsidP="0099088F">
            <w:r w:rsidRPr="002149A7">
              <w:t>.........................................................................................................................</w:t>
            </w:r>
            <w:r>
              <w:t>.</w:t>
            </w:r>
          </w:p>
          <w:p w:rsidR="008B4539" w:rsidRPr="002149A7" w:rsidRDefault="008B4539" w:rsidP="0099088F">
            <w:r w:rsidRPr="002149A7">
              <w:t>..............................................................................................</w:t>
            </w:r>
            <w:r>
              <w:t>...........................</w:t>
            </w:r>
          </w:p>
          <w:p w:rsidR="008B4539" w:rsidRPr="002149A7" w:rsidRDefault="008B4539" w:rsidP="0099088F">
            <w:r w:rsidRPr="002149A7">
              <w:t>4. Tasarlanmakta olan sınırdışı edilme emri, sömürgeler Bakanının ileride istenecek olan onayı alınmadan çıkarılmayacaktır. (a)</w:t>
            </w:r>
          </w:p>
        </w:tc>
      </w:tr>
      <w:tr w:rsidR="008B4539" w:rsidRPr="002149A7" w:rsidTr="0099088F">
        <w:trPr>
          <w:trHeight w:val="448"/>
        </w:trPr>
        <w:tc>
          <w:tcPr>
            <w:tcW w:w="3812" w:type="dxa"/>
            <w:gridSpan w:val="2"/>
          </w:tcPr>
          <w:p w:rsidR="008B4539" w:rsidRPr="002149A7" w:rsidRDefault="008B4539" w:rsidP="0099088F"/>
        </w:tc>
        <w:tc>
          <w:tcPr>
            <w:tcW w:w="3729" w:type="dxa"/>
            <w:gridSpan w:val="2"/>
          </w:tcPr>
          <w:p w:rsidR="008B4539" w:rsidRPr="002149A7" w:rsidRDefault="008B4539" w:rsidP="0099088F">
            <w:pPr>
              <w:jc w:val="center"/>
            </w:pPr>
            <w:r w:rsidRPr="002149A7">
              <w:t>.....................................................</w:t>
            </w:r>
          </w:p>
          <w:p w:rsidR="008B4539" w:rsidRPr="002149A7" w:rsidRDefault="008B4539" w:rsidP="0099088F">
            <w:pPr>
              <w:jc w:val="center"/>
            </w:pPr>
            <w:r w:rsidRPr="002149A7">
              <w:t>Kaza Mahkemesi Başkanı</w:t>
            </w:r>
          </w:p>
        </w:tc>
      </w:tr>
      <w:tr w:rsidR="008B4539" w:rsidRPr="002149A7" w:rsidTr="0099088F">
        <w:trPr>
          <w:trHeight w:val="211"/>
        </w:trPr>
        <w:tc>
          <w:tcPr>
            <w:tcW w:w="3812" w:type="dxa"/>
            <w:gridSpan w:val="2"/>
          </w:tcPr>
          <w:p w:rsidR="008B4539" w:rsidRPr="002149A7" w:rsidRDefault="008B4539" w:rsidP="0099088F">
            <w:r w:rsidRPr="002149A7">
              <w:t>(a) Gerekmezse siliniz.</w:t>
            </w:r>
          </w:p>
        </w:tc>
        <w:tc>
          <w:tcPr>
            <w:tcW w:w="3729" w:type="dxa"/>
            <w:gridSpan w:val="2"/>
          </w:tcPr>
          <w:p w:rsidR="008B4539" w:rsidRPr="002149A7" w:rsidRDefault="008B4539" w:rsidP="0099088F">
            <w:pPr>
              <w:jc w:val="center"/>
            </w:pPr>
          </w:p>
        </w:tc>
      </w:tr>
    </w:tbl>
    <w:p w:rsidR="008B4539" w:rsidRPr="002149A7" w:rsidRDefault="008B4539" w:rsidP="008B4539"/>
    <w:p w:rsidR="008B4539" w:rsidRPr="002149A7" w:rsidRDefault="008B4539" w:rsidP="008B4539"/>
    <w:p w:rsidR="008B4539" w:rsidRPr="002149A7" w:rsidRDefault="008B4539" w:rsidP="008B4539"/>
    <w:tbl>
      <w:tblPr>
        <w:tblW w:w="7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1"/>
      </w:tblGrid>
      <w:tr w:rsidR="008B4539" w:rsidRPr="002149A7" w:rsidTr="0099088F">
        <w:trPr>
          <w:trHeight w:val="1294"/>
        </w:trPr>
        <w:tc>
          <w:tcPr>
            <w:tcW w:w="8626" w:type="dxa"/>
          </w:tcPr>
          <w:p w:rsidR="008B4539" w:rsidRPr="00D75EDC" w:rsidRDefault="008B4539" w:rsidP="0099088F">
            <w:pPr>
              <w:jc w:val="center"/>
              <w:rPr>
                <w:b/>
              </w:rPr>
            </w:pPr>
            <w:r w:rsidRPr="00D75EDC">
              <w:rPr>
                <w:b/>
              </w:rPr>
              <w:t>C Formu (5. madde)</w:t>
            </w:r>
          </w:p>
          <w:p w:rsidR="008B4539" w:rsidRPr="002149A7" w:rsidRDefault="008B4539" w:rsidP="0099088F">
            <w:pPr>
              <w:jc w:val="center"/>
            </w:pPr>
          </w:p>
          <w:p w:rsidR="008B4539" w:rsidRPr="002149A7" w:rsidRDefault="008B4539" w:rsidP="0099088F">
            <w:pPr>
              <w:jc w:val="center"/>
            </w:pPr>
            <w:r w:rsidRPr="002149A7">
              <w:t>Fasıl 108, Sınırdışı Edilme</w:t>
            </w:r>
            <w:r>
              <w:t xml:space="preserve"> </w:t>
            </w:r>
            <w:r w:rsidRPr="002149A7">
              <w:t>(İngiliz Uyruklular) Yasası</w:t>
            </w:r>
          </w:p>
          <w:p w:rsidR="008B4539" w:rsidRPr="002149A7" w:rsidRDefault="008B4539" w:rsidP="0099088F">
            <w:pPr>
              <w:jc w:val="center"/>
            </w:pPr>
            <w:r w:rsidRPr="002149A7">
              <w:t>9(2) maddesi uyarınca çıkarılan</w:t>
            </w:r>
            <w:r>
              <w:t xml:space="preserve"> </w:t>
            </w:r>
            <w:r w:rsidRPr="002149A7">
              <w:t>Tutuklama emri</w:t>
            </w:r>
          </w:p>
        </w:tc>
      </w:tr>
      <w:tr w:rsidR="008B4539" w:rsidRPr="002149A7" w:rsidTr="0099088F">
        <w:trPr>
          <w:trHeight w:val="2834"/>
        </w:trPr>
        <w:tc>
          <w:tcPr>
            <w:tcW w:w="8626" w:type="dxa"/>
          </w:tcPr>
          <w:p w:rsidR="008B4539" w:rsidRPr="002149A7" w:rsidRDefault="008B4539" w:rsidP="0099088F">
            <w:r w:rsidRPr="002149A7">
              <w:t xml:space="preserve"> Bakanlar Kurulu, Fasıl 108, Sınırdışı Edilme (İngiliz Uyruklular) Yasası 9(2) maddesinin kendine verdiği yetkiyi kullanarak işbu belge ile aşağıdakileri emreder:-</w:t>
            </w:r>
          </w:p>
          <w:p w:rsidR="008B4539" w:rsidRPr="002149A7" w:rsidRDefault="008B4539" w:rsidP="0099088F">
            <w:r w:rsidRPr="002149A7">
              <w:t xml:space="preserve"> l.............................. tarihinde aleyhine bir sınırdışı edilme emri çıkarılan ............... lı/li bay/bayan .................................aşağıdaki şekilde tutuklanır:</w:t>
            </w:r>
          </w:p>
          <w:p w:rsidR="008B4539" w:rsidRPr="002149A7" w:rsidRDefault="008B4539" w:rsidP="0099088F">
            <w:r w:rsidRPr="002149A7">
              <w:t>......................................</w:t>
            </w:r>
            <w:r>
              <w:t>....................................................................................</w:t>
            </w:r>
          </w:p>
          <w:p w:rsidR="008B4539" w:rsidRPr="002149A7" w:rsidRDefault="008B4539" w:rsidP="0099088F">
            <w:r w:rsidRPr="002149A7">
              <w:t>.........................................</w:t>
            </w:r>
            <w:r>
              <w:t>.................................................................................</w:t>
            </w:r>
          </w:p>
          <w:p w:rsidR="008B4539" w:rsidRPr="002149A7" w:rsidRDefault="008B4539" w:rsidP="0099088F">
            <w:r w:rsidRPr="002149A7">
              <w:t>2. Adı geçen ................................. tarihine doğru Kıbrıs'tan ayrılacak olan ............ ...............................gemisine bindirilir.</w:t>
            </w:r>
          </w:p>
          <w:p w:rsidR="008B4539" w:rsidRPr="002149A7" w:rsidRDefault="008B4539" w:rsidP="0099088F">
            <w:r w:rsidRPr="002149A7">
              <w:t xml:space="preserve"> .......................................... tarihinde çıkarılmıştır.</w:t>
            </w:r>
          </w:p>
        </w:tc>
      </w:tr>
    </w:tbl>
    <w:p w:rsidR="0009422D" w:rsidRDefault="008B4539">
      <w:r w:rsidRPr="002149A7">
        <w:br w:type="page"/>
      </w:r>
      <w:bookmarkStart w:id="0" w:name="_GoBack"/>
      <w:bookmarkEnd w:id="0"/>
    </w:p>
    <w:sectPr w:rsidR="00094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A3"/>
    <w:rsid w:val="0009422D"/>
    <w:rsid w:val="000A58A3"/>
    <w:rsid w:val="008B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2EC474910D1F842B03158E7E7A9CF27" ma:contentTypeVersion="0" ma:contentTypeDescription="Yeni belge oluşturun." ma:contentTypeScope="" ma:versionID="f12b4f8d64446a4e895f8680c92f88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0e105ad862cdcf9b29846cb983d57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E0F0B-8A1E-4278-9158-322DAEEA3034}"/>
</file>

<file path=customXml/itemProps2.xml><?xml version="1.0" encoding="utf-8"?>
<ds:datastoreItem xmlns:ds="http://schemas.openxmlformats.org/officeDocument/2006/customXml" ds:itemID="{D3649A84-C9A7-472D-A4F3-51F71ECFE8C2}"/>
</file>

<file path=customXml/itemProps3.xml><?xml version="1.0" encoding="utf-8"?>
<ds:datastoreItem xmlns:ds="http://schemas.openxmlformats.org/officeDocument/2006/customXml" ds:itemID="{EDC9A2DB-ABAA-49EC-8412-1DDA948CA1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yemenicioglu</dc:creator>
  <cp:lastModifiedBy>sibel yemenicioglu</cp:lastModifiedBy>
  <cp:revision>2</cp:revision>
  <dcterms:created xsi:type="dcterms:W3CDTF">2016-01-25T11:27:00Z</dcterms:created>
  <dcterms:modified xsi:type="dcterms:W3CDTF">2016-01-25T11:27:00Z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0x01010022EC474910D1F842B03158E7E7A9CF27</vt:lpwstr>
  </property>
</Properties>
</file>